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3C1" w:rsidRPr="00E14477" w:rsidRDefault="007623C1" w:rsidP="007623C1">
      <w:pPr>
        <w:tabs>
          <w:tab w:val="left" w:pos="6660"/>
        </w:tabs>
        <w:spacing w:after="0" w:line="240" w:lineRule="auto"/>
        <w:ind w:firstLine="709"/>
        <w:rPr>
          <w:rFonts w:ascii="Times New Roman" w:hAnsi="Times New Roman"/>
          <w:noProof/>
          <w:sz w:val="28"/>
          <w:szCs w:val="28"/>
        </w:rPr>
      </w:pPr>
      <w:r>
        <w:rPr>
          <w:rFonts w:ascii="Times New Roman" w:hAnsi="Times New Roman"/>
          <w:noProof/>
          <w:sz w:val="28"/>
          <w:szCs w:val="28"/>
          <w:lang w:eastAsia="ru-RU"/>
        </w:rPr>
        <w:drawing>
          <wp:anchor distT="0" distB="0" distL="114300" distR="114300" simplePos="0" relativeHeight="251672064" behindDoc="1" locked="0" layoutInCell="1" allowOverlap="1" wp14:anchorId="12B9F57D" wp14:editId="030B6E77">
            <wp:simplePos x="0" y="0"/>
            <wp:positionH relativeFrom="column">
              <wp:posOffset>-243840</wp:posOffset>
            </wp:positionH>
            <wp:positionV relativeFrom="paragraph">
              <wp:posOffset>-88900</wp:posOffset>
            </wp:positionV>
            <wp:extent cx="3308350" cy="1143000"/>
            <wp:effectExtent l="19050" t="0" r="6350" b="0"/>
            <wp:wrapTight wrapText="bothSides">
              <wp:wrapPolygon edited="0">
                <wp:start x="-124" y="0"/>
                <wp:lineTo x="-124" y="21240"/>
                <wp:lineTo x="21641" y="21240"/>
                <wp:lineTo x="21641" y="0"/>
                <wp:lineTo x="-124" y="0"/>
              </wp:wrapPolygon>
            </wp:wrapTight>
            <wp:docPr id="5" name="Рисунок 3" descr="C:\Documents and Settings\Tata.TER-PLAN\Рабочий стол\логотип Сиб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Tata.TER-PLAN\Рабочий стол\логотип СибНИИ.jpg"/>
                    <pic:cNvPicPr>
                      <a:picLocks noChangeAspect="1" noChangeArrowheads="1"/>
                    </pic:cNvPicPr>
                  </pic:nvPicPr>
                  <pic:blipFill>
                    <a:blip r:embed="rId8" cstate="print"/>
                    <a:srcRect/>
                    <a:stretch>
                      <a:fillRect/>
                    </a:stretch>
                  </pic:blipFill>
                  <pic:spPr bwMode="auto">
                    <a:xfrm>
                      <a:off x="0" y="0"/>
                      <a:ext cx="3308350" cy="1143000"/>
                    </a:xfrm>
                    <a:prstGeom prst="rect">
                      <a:avLst/>
                    </a:prstGeom>
                    <a:noFill/>
                    <a:ln w="9525">
                      <a:noFill/>
                      <a:miter lim="800000"/>
                      <a:headEnd/>
                      <a:tailEnd/>
                    </a:ln>
                  </pic:spPr>
                </pic:pic>
              </a:graphicData>
            </a:graphic>
          </wp:anchor>
        </w:drawing>
      </w:r>
      <w:r w:rsidR="00B24C08">
        <w:rPr>
          <w:rFonts w:ascii="Times New Roman" w:hAnsi="Times New Roman"/>
          <w:noProof/>
          <w:sz w:val="28"/>
          <w:szCs w:val="28"/>
        </w:rPr>
        <w:t xml:space="preserve"> </w:t>
      </w:r>
      <w:r w:rsidR="008F6DD9">
        <w:rPr>
          <w:rFonts w:ascii="Times New Roman" w:hAnsi="Times New Roman"/>
          <w:noProof/>
          <w:sz w:val="28"/>
          <w:szCs w:val="28"/>
        </w:rPr>
        <w:t xml:space="preserve"> </w:t>
      </w:r>
      <w:r w:rsidR="00847BE3">
        <w:rPr>
          <w:rFonts w:ascii="Times New Roman" w:hAnsi="Times New Roman"/>
          <w:noProof/>
          <w:sz w:val="28"/>
          <w:szCs w:val="28"/>
        </w:rPr>
        <w:t xml:space="preserve"> </w:t>
      </w:r>
    </w:p>
    <w:p w:rsidR="007623C1" w:rsidRPr="00D00416" w:rsidRDefault="007623C1" w:rsidP="00D264D8">
      <w:pPr>
        <w:tabs>
          <w:tab w:val="left" w:pos="6660"/>
        </w:tabs>
        <w:spacing w:after="0" w:line="240" w:lineRule="auto"/>
        <w:jc w:val="center"/>
        <w:rPr>
          <w:rFonts w:ascii="Times New Roman" w:hAnsi="Times New Roman"/>
          <w:b/>
          <w:noProof/>
        </w:rPr>
      </w:pPr>
      <w:r w:rsidRPr="00D00416">
        <w:rPr>
          <w:rFonts w:ascii="Times New Roman" w:hAnsi="Times New Roman"/>
          <w:b/>
        </w:rPr>
        <w:t>Проект</w:t>
      </w:r>
      <w:r w:rsidR="00E20CBE" w:rsidRPr="00D00416">
        <w:rPr>
          <w:rFonts w:ascii="Times New Roman" w:hAnsi="Times New Roman"/>
          <w:b/>
        </w:rPr>
        <w:t xml:space="preserve"> </w:t>
      </w:r>
      <w:r w:rsidRPr="00D00416">
        <w:rPr>
          <w:rFonts w:ascii="Times New Roman" w:hAnsi="Times New Roman"/>
          <w:b/>
        </w:rPr>
        <w:t xml:space="preserve">№: </w:t>
      </w:r>
      <w:r w:rsidR="00D264D8" w:rsidRPr="00D264D8">
        <w:rPr>
          <w:rFonts w:ascii="Times New Roman" w:hAnsi="Times New Roman"/>
          <w:b/>
        </w:rPr>
        <w:t>ГП/ПЗЗ-Б/Н-30-2019</w:t>
      </w:r>
    </w:p>
    <w:p w:rsidR="007623C1" w:rsidRPr="00D00416" w:rsidRDefault="007623C1" w:rsidP="007623C1">
      <w:pPr>
        <w:tabs>
          <w:tab w:val="left" w:pos="4723"/>
        </w:tabs>
        <w:spacing w:after="0" w:line="240" w:lineRule="auto"/>
        <w:ind w:firstLine="709"/>
        <w:rPr>
          <w:rFonts w:ascii="Times New Roman" w:hAnsi="Times New Roman"/>
          <w:noProof/>
          <w:sz w:val="28"/>
          <w:szCs w:val="28"/>
          <w:highlight w:val="darkGray"/>
        </w:rPr>
      </w:pPr>
      <w:r w:rsidRPr="00D00416">
        <w:rPr>
          <w:rFonts w:ascii="Times New Roman" w:hAnsi="Times New Roman"/>
          <w:noProof/>
          <w:sz w:val="28"/>
          <w:szCs w:val="28"/>
        </w:rPr>
        <w:tab/>
      </w:r>
    </w:p>
    <w:p w:rsidR="007623C1" w:rsidRPr="00D00416" w:rsidRDefault="007623C1" w:rsidP="007623C1">
      <w:pPr>
        <w:tabs>
          <w:tab w:val="left" w:pos="6660"/>
        </w:tabs>
        <w:spacing w:after="0" w:line="240" w:lineRule="auto"/>
        <w:ind w:firstLine="709"/>
        <w:rPr>
          <w:rFonts w:ascii="Times New Roman" w:hAnsi="Times New Roman"/>
          <w:noProof/>
          <w:sz w:val="28"/>
          <w:szCs w:val="28"/>
          <w:highlight w:val="darkGray"/>
        </w:rPr>
      </w:pPr>
    </w:p>
    <w:p w:rsidR="007623C1" w:rsidRPr="00D00416" w:rsidRDefault="007623C1" w:rsidP="007623C1">
      <w:pPr>
        <w:tabs>
          <w:tab w:val="left" w:pos="6660"/>
        </w:tabs>
        <w:spacing w:after="0" w:line="240" w:lineRule="auto"/>
        <w:ind w:firstLine="709"/>
        <w:rPr>
          <w:rFonts w:ascii="Times New Roman" w:hAnsi="Times New Roman"/>
          <w:noProof/>
          <w:sz w:val="28"/>
          <w:szCs w:val="28"/>
          <w:highlight w:val="darkGray"/>
        </w:rPr>
      </w:pPr>
    </w:p>
    <w:p w:rsidR="007623C1" w:rsidRDefault="007623C1" w:rsidP="007623C1">
      <w:pPr>
        <w:tabs>
          <w:tab w:val="left" w:pos="6660"/>
        </w:tabs>
        <w:spacing w:after="0" w:line="240" w:lineRule="auto"/>
        <w:ind w:firstLine="709"/>
        <w:rPr>
          <w:rFonts w:ascii="Times New Roman" w:hAnsi="Times New Roman"/>
          <w:noProof/>
          <w:sz w:val="28"/>
          <w:szCs w:val="28"/>
          <w:highlight w:val="darkGray"/>
        </w:rPr>
      </w:pPr>
    </w:p>
    <w:p w:rsidR="00F23034" w:rsidRPr="00D00416" w:rsidRDefault="00F23034" w:rsidP="007623C1">
      <w:pPr>
        <w:tabs>
          <w:tab w:val="left" w:pos="6660"/>
        </w:tabs>
        <w:spacing w:after="0" w:line="240" w:lineRule="auto"/>
        <w:ind w:firstLine="709"/>
        <w:rPr>
          <w:rFonts w:ascii="Times New Roman" w:hAnsi="Times New Roman"/>
          <w:noProof/>
          <w:sz w:val="28"/>
          <w:szCs w:val="28"/>
          <w:highlight w:val="darkGray"/>
        </w:rPr>
      </w:pPr>
    </w:p>
    <w:p w:rsidR="007623C1" w:rsidRPr="00D00416" w:rsidRDefault="007623C1" w:rsidP="007623C1">
      <w:pPr>
        <w:tabs>
          <w:tab w:val="left" w:pos="6660"/>
        </w:tabs>
        <w:spacing w:after="0" w:line="240" w:lineRule="auto"/>
        <w:ind w:firstLine="709"/>
        <w:rPr>
          <w:rFonts w:ascii="Times New Roman" w:hAnsi="Times New Roman"/>
          <w:noProof/>
          <w:sz w:val="28"/>
          <w:szCs w:val="28"/>
          <w:highlight w:val="darkGray"/>
        </w:rPr>
      </w:pPr>
    </w:p>
    <w:p w:rsidR="007623C1" w:rsidRPr="00D00416" w:rsidRDefault="007623C1" w:rsidP="007623C1">
      <w:pPr>
        <w:tabs>
          <w:tab w:val="left" w:pos="2880"/>
        </w:tabs>
        <w:spacing w:after="0" w:line="240" w:lineRule="auto"/>
        <w:jc w:val="right"/>
        <w:rPr>
          <w:rFonts w:ascii="Times New Roman" w:hAnsi="Times New Roman"/>
          <w:b/>
          <w:sz w:val="28"/>
          <w:szCs w:val="28"/>
        </w:rPr>
      </w:pPr>
    </w:p>
    <w:p w:rsidR="007623C1" w:rsidRPr="00D00416" w:rsidRDefault="007623C1" w:rsidP="007623C1">
      <w:pPr>
        <w:spacing w:after="0" w:line="240" w:lineRule="auto"/>
        <w:jc w:val="center"/>
        <w:rPr>
          <w:rFonts w:ascii="Times New Roman" w:hAnsi="Times New Roman"/>
          <w:color w:val="FF0000"/>
          <w:sz w:val="28"/>
          <w:szCs w:val="28"/>
        </w:rPr>
      </w:pPr>
      <w:r w:rsidRPr="00D00416">
        <w:rPr>
          <w:rFonts w:ascii="Times New Roman" w:hAnsi="Times New Roman"/>
          <w:sz w:val="28"/>
          <w:szCs w:val="28"/>
        </w:rPr>
        <w:t xml:space="preserve">Заказчик: </w:t>
      </w:r>
      <w:r w:rsidR="00D00416" w:rsidRPr="00D00416">
        <w:rPr>
          <w:rFonts w:ascii="Times New Roman" w:hAnsi="Times New Roman"/>
          <w:sz w:val="28"/>
          <w:szCs w:val="28"/>
        </w:rPr>
        <w:t xml:space="preserve">Администрация </w:t>
      </w:r>
      <w:r w:rsidR="00D264D8" w:rsidRPr="00D264D8">
        <w:rPr>
          <w:rFonts w:ascii="Times New Roman" w:hAnsi="Times New Roman"/>
          <w:bCs/>
          <w:sz w:val="28"/>
          <w:szCs w:val="28"/>
        </w:rPr>
        <w:t>Краснокамского городского округа</w:t>
      </w:r>
      <w:r w:rsidR="000D5209">
        <w:rPr>
          <w:rFonts w:ascii="Times New Roman" w:hAnsi="Times New Roman"/>
          <w:bCs/>
          <w:sz w:val="28"/>
          <w:szCs w:val="28"/>
        </w:rPr>
        <w:t xml:space="preserve">  </w:t>
      </w:r>
    </w:p>
    <w:p w:rsidR="007623C1" w:rsidRPr="00D00416" w:rsidRDefault="007623C1" w:rsidP="007623C1">
      <w:pPr>
        <w:tabs>
          <w:tab w:val="left" w:pos="6660"/>
        </w:tabs>
        <w:spacing w:after="0" w:line="240" w:lineRule="auto"/>
        <w:ind w:left="-709"/>
        <w:jc w:val="right"/>
        <w:rPr>
          <w:rFonts w:ascii="Times New Roman" w:hAnsi="Times New Roman"/>
          <w:sz w:val="28"/>
          <w:szCs w:val="28"/>
        </w:rPr>
      </w:pPr>
      <w:r w:rsidRPr="00D00416">
        <w:rPr>
          <w:rFonts w:ascii="Times New Roman" w:hAnsi="Times New Roman"/>
          <w:sz w:val="32"/>
          <w:szCs w:val="32"/>
        </w:rPr>
        <w:t xml:space="preserve">  </w:t>
      </w:r>
    </w:p>
    <w:p w:rsidR="007623C1" w:rsidRDefault="007623C1" w:rsidP="007623C1">
      <w:pPr>
        <w:tabs>
          <w:tab w:val="left" w:pos="2880"/>
        </w:tabs>
        <w:spacing w:after="0" w:line="240" w:lineRule="auto"/>
        <w:rPr>
          <w:rFonts w:ascii="Times New Roman" w:hAnsi="Times New Roman"/>
          <w:sz w:val="28"/>
          <w:szCs w:val="28"/>
        </w:rPr>
      </w:pPr>
    </w:p>
    <w:p w:rsidR="00F23034" w:rsidRDefault="00F23034" w:rsidP="007623C1">
      <w:pPr>
        <w:tabs>
          <w:tab w:val="left" w:pos="2880"/>
        </w:tabs>
        <w:spacing w:after="0" w:line="240" w:lineRule="auto"/>
        <w:rPr>
          <w:rFonts w:ascii="Times New Roman" w:hAnsi="Times New Roman"/>
          <w:sz w:val="28"/>
          <w:szCs w:val="28"/>
        </w:rPr>
      </w:pPr>
    </w:p>
    <w:p w:rsidR="00F23034" w:rsidRPr="00D00416" w:rsidRDefault="00F23034" w:rsidP="007623C1">
      <w:pPr>
        <w:tabs>
          <w:tab w:val="left" w:pos="2880"/>
        </w:tabs>
        <w:spacing w:after="0" w:line="240" w:lineRule="auto"/>
        <w:rPr>
          <w:rFonts w:ascii="Times New Roman" w:hAnsi="Times New Roman"/>
          <w:sz w:val="28"/>
          <w:szCs w:val="28"/>
        </w:rPr>
      </w:pPr>
    </w:p>
    <w:p w:rsidR="00F93371" w:rsidRPr="00D00416" w:rsidRDefault="00F93371" w:rsidP="00F93371">
      <w:pPr>
        <w:spacing w:after="0" w:line="240" w:lineRule="auto"/>
        <w:jc w:val="both"/>
        <w:rPr>
          <w:rFonts w:ascii="Times New Roman" w:hAnsi="Times New Roman"/>
          <w:b/>
          <w:sz w:val="32"/>
          <w:szCs w:val="32"/>
        </w:rPr>
      </w:pPr>
    </w:p>
    <w:p w:rsidR="00D00416" w:rsidRPr="00191400" w:rsidRDefault="00F541B8" w:rsidP="00D00416">
      <w:pPr>
        <w:tabs>
          <w:tab w:val="left" w:pos="2880"/>
        </w:tabs>
        <w:spacing w:after="0" w:line="240" w:lineRule="auto"/>
        <w:jc w:val="center"/>
        <w:rPr>
          <w:rFonts w:ascii="Times New Roman" w:hAnsi="Times New Roman"/>
          <w:b/>
          <w:color w:val="000000"/>
          <w:sz w:val="32"/>
          <w:szCs w:val="32"/>
          <w:highlight w:val="magenta"/>
        </w:rPr>
      </w:pPr>
      <w:r w:rsidRPr="00D264D8">
        <w:rPr>
          <w:rFonts w:ascii="Times New Roman" w:hAnsi="Times New Roman"/>
          <w:b/>
          <w:color w:val="000000"/>
          <w:sz w:val="32"/>
          <w:szCs w:val="32"/>
        </w:rPr>
        <w:t xml:space="preserve">ПРОЕКТ </w:t>
      </w:r>
      <w:r w:rsidR="00D00416" w:rsidRPr="00D264D8">
        <w:rPr>
          <w:rFonts w:ascii="Times New Roman" w:hAnsi="Times New Roman"/>
          <w:b/>
          <w:color w:val="000000"/>
          <w:sz w:val="32"/>
          <w:szCs w:val="32"/>
        </w:rPr>
        <w:t>ГЕНЕРАЛЬНОГО ПЛАНА</w:t>
      </w:r>
      <w:r w:rsidR="00D00416" w:rsidRPr="00191400">
        <w:rPr>
          <w:rFonts w:ascii="Times New Roman" w:hAnsi="Times New Roman"/>
          <w:b/>
          <w:color w:val="000000"/>
          <w:sz w:val="32"/>
          <w:szCs w:val="32"/>
          <w:highlight w:val="magenta"/>
        </w:rPr>
        <w:t xml:space="preserve"> </w:t>
      </w:r>
    </w:p>
    <w:p w:rsidR="00D264D8" w:rsidRDefault="00D264D8" w:rsidP="00D00416">
      <w:pPr>
        <w:tabs>
          <w:tab w:val="left" w:pos="2880"/>
        </w:tabs>
        <w:spacing w:after="0" w:line="360" w:lineRule="auto"/>
        <w:jc w:val="center"/>
        <w:rPr>
          <w:rFonts w:ascii="Times New Roman" w:hAnsi="Times New Roman"/>
          <w:b/>
          <w:color w:val="000000"/>
          <w:sz w:val="32"/>
          <w:szCs w:val="32"/>
        </w:rPr>
      </w:pPr>
      <w:r w:rsidRPr="00D264D8">
        <w:rPr>
          <w:rFonts w:ascii="Times New Roman" w:hAnsi="Times New Roman"/>
          <w:b/>
          <w:color w:val="000000"/>
          <w:sz w:val="32"/>
          <w:szCs w:val="32"/>
        </w:rPr>
        <w:t xml:space="preserve">КРАСНОКАМСКОГО </w:t>
      </w:r>
      <w:r w:rsidR="00D00416" w:rsidRPr="00D264D8">
        <w:rPr>
          <w:rFonts w:ascii="Times New Roman" w:hAnsi="Times New Roman"/>
          <w:b/>
          <w:color w:val="000000"/>
          <w:sz w:val="32"/>
          <w:szCs w:val="32"/>
        </w:rPr>
        <w:t>ГОРОДСКОГО ОКРУГА</w:t>
      </w:r>
    </w:p>
    <w:p w:rsidR="007623C1" w:rsidRPr="00D00416" w:rsidRDefault="00D00416" w:rsidP="00D264D8">
      <w:pPr>
        <w:tabs>
          <w:tab w:val="left" w:pos="2880"/>
        </w:tabs>
        <w:spacing w:after="0" w:line="360" w:lineRule="auto"/>
        <w:jc w:val="center"/>
        <w:rPr>
          <w:rFonts w:ascii="Times New Roman" w:hAnsi="Times New Roman"/>
          <w:b/>
          <w:sz w:val="36"/>
          <w:szCs w:val="36"/>
        </w:rPr>
      </w:pPr>
      <w:r w:rsidRPr="00D264D8">
        <w:rPr>
          <w:rFonts w:ascii="Times New Roman" w:hAnsi="Times New Roman"/>
          <w:b/>
          <w:color w:val="000000"/>
          <w:sz w:val="32"/>
          <w:szCs w:val="32"/>
        </w:rPr>
        <w:t xml:space="preserve"> </w:t>
      </w:r>
    </w:p>
    <w:p w:rsidR="00784280" w:rsidRPr="00D00416" w:rsidRDefault="00784280" w:rsidP="00784280">
      <w:pPr>
        <w:spacing w:after="0" w:line="240" w:lineRule="auto"/>
        <w:jc w:val="center"/>
        <w:rPr>
          <w:rFonts w:ascii="Times New Roman" w:hAnsi="Times New Roman"/>
          <w:b/>
          <w:sz w:val="28"/>
          <w:szCs w:val="28"/>
        </w:rPr>
      </w:pPr>
      <w:r w:rsidRPr="00D00416">
        <w:rPr>
          <w:rFonts w:ascii="Times New Roman" w:hAnsi="Times New Roman"/>
          <w:b/>
          <w:sz w:val="28"/>
          <w:szCs w:val="28"/>
        </w:rPr>
        <w:t xml:space="preserve">Том </w:t>
      </w:r>
      <w:r w:rsidRPr="00D00416">
        <w:rPr>
          <w:rFonts w:ascii="Times New Roman" w:hAnsi="Times New Roman"/>
          <w:b/>
          <w:sz w:val="28"/>
          <w:szCs w:val="28"/>
          <w:lang w:val="en-US"/>
        </w:rPr>
        <w:t>I</w:t>
      </w:r>
      <w:r w:rsidRPr="00D00416">
        <w:rPr>
          <w:rFonts w:ascii="Times New Roman" w:hAnsi="Times New Roman"/>
          <w:b/>
          <w:sz w:val="28"/>
          <w:szCs w:val="28"/>
        </w:rPr>
        <w:t>I</w:t>
      </w:r>
    </w:p>
    <w:p w:rsidR="00784280" w:rsidRDefault="00784280" w:rsidP="007623C1">
      <w:pPr>
        <w:tabs>
          <w:tab w:val="left" w:pos="2880"/>
        </w:tabs>
        <w:spacing w:after="0" w:line="360" w:lineRule="auto"/>
        <w:jc w:val="center"/>
        <w:rPr>
          <w:rFonts w:ascii="Times New Roman" w:hAnsi="Times New Roman"/>
          <w:b/>
          <w:sz w:val="24"/>
          <w:szCs w:val="24"/>
        </w:rPr>
      </w:pPr>
    </w:p>
    <w:p w:rsidR="007623C1" w:rsidRPr="00D00416" w:rsidRDefault="007623C1" w:rsidP="007623C1">
      <w:pPr>
        <w:tabs>
          <w:tab w:val="left" w:pos="2880"/>
        </w:tabs>
        <w:spacing w:after="0" w:line="360" w:lineRule="auto"/>
        <w:jc w:val="center"/>
        <w:rPr>
          <w:rFonts w:ascii="Times New Roman" w:hAnsi="Times New Roman"/>
          <w:b/>
          <w:sz w:val="24"/>
          <w:szCs w:val="24"/>
        </w:rPr>
      </w:pPr>
      <w:r w:rsidRPr="00D00416">
        <w:rPr>
          <w:rFonts w:ascii="Times New Roman" w:hAnsi="Times New Roman"/>
          <w:b/>
          <w:sz w:val="24"/>
          <w:szCs w:val="24"/>
        </w:rPr>
        <w:t>МАТЕРИАЛЫ ПО ОБОСНОВАНИЮ</w:t>
      </w:r>
    </w:p>
    <w:p w:rsidR="007623C1" w:rsidRPr="00D00416" w:rsidRDefault="000165F9" w:rsidP="007623C1">
      <w:pPr>
        <w:tabs>
          <w:tab w:val="left" w:pos="2880"/>
        </w:tabs>
        <w:spacing w:after="0" w:line="360" w:lineRule="auto"/>
        <w:jc w:val="center"/>
        <w:rPr>
          <w:rFonts w:ascii="Times New Roman" w:hAnsi="Times New Roman"/>
          <w:b/>
          <w:sz w:val="24"/>
          <w:szCs w:val="24"/>
        </w:rPr>
      </w:pPr>
      <w:r>
        <w:rPr>
          <w:rFonts w:ascii="Times New Roman" w:hAnsi="Times New Roman"/>
          <w:b/>
          <w:sz w:val="24"/>
          <w:szCs w:val="24"/>
        </w:rPr>
        <w:t>Часть 1</w:t>
      </w:r>
    </w:p>
    <w:p w:rsidR="00D264D8" w:rsidRDefault="00D264D8" w:rsidP="007623C1">
      <w:pPr>
        <w:spacing w:after="0" w:line="240" w:lineRule="auto"/>
        <w:jc w:val="center"/>
        <w:rPr>
          <w:rFonts w:ascii="Times New Roman" w:hAnsi="Times New Roman"/>
          <w:b/>
          <w:sz w:val="28"/>
          <w:szCs w:val="28"/>
        </w:rPr>
      </w:pPr>
    </w:p>
    <w:p w:rsidR="007623C1" w:rsidRPr="00D00416" w:rsidRDefault="007623C1" w:rsidP="007623C1">
      <w:pPr>
        <w:spacing w:after="0" w:line="240" w:lineRule="auto"/>
        <w:rPr>
          <w:rFonts w:ascii="Times New Roman" w:hAnsi="Times New Roman"/>
          <w:noProof/>
          <w:sz w:val="28"/>
          <w:szCs w:val="28"/>
          <w:lang w:eastAsia="ru-RU"/>
        </w:rPr>
      </w:pPr>
    </w:p>
    <w:p w:rsidR="007623C1" w:rsidRPr="00D00416" w:rsidRDefault="007623C1" w:rsidP="007623C1">
      <w:pPr>
        <w:spacing w:after="0" w:line="240" w:lineRule="auto"/>
        <w:jc w:val="center"/>
        <w:rPr>
          <w:rFonts w:ascii="Times New Roman" w:hAnsi="Times New Roman"/>
          <w:noProof/>
          <w:sz w:val="28"/>
          <w:szCs w:val="28"/>
          <w:lang w:eastAsia="ru-RU"/>
        </w:rPr>
      </w:pPr>
    </w:p>
    <w:p w:rsidR="007623C1" w:rsidRPr="00D00416" w:rsidRDefault="00D264D8" w:rsidP="007623C1">
      <w:pPr>
        <w:spacing w:after="0" w:line="240" w:lineRule="auto"/>
        <w:jc w:val="center"/>
        <w:rPr>
          <w:rFonts w:ascii="Times New Roman" w:hAnsi="Times New Roman"/>
          <w:noProof/>
          <w:sz w:val="28"/>
          <w:szCs w:val="28"/>
          <w:lang w:eastAsia="ru-RU"/>
        </w:rPr>
      </w:pPr>
      <w:r w:rsidRPr="00D264D8">
        <w:rPr>
          <w:noProof/>
          <w:lang w:eastAsia="ru-RU"/>
        </w:rPr>
        <w:drawing>
          <wp:anchor distT="0" distB="0" distL="114300" distR="114300" simplePos="0" relativeHeight="251674112" behindDoc="0" locked="0" layoutInCell="1" allowOverlap="1" wp14:anchorId="68998B97" wp14:editId="658D212F">
            <wp:simplePos x="0" y="0"/>
            <wp:positionH relativeFrom="column">
              <wp:posOffset>2329658</wp:posOffset>
            </wp:positionH>
            <wp:positionV relativeFrom="paragraph">
              <wp:posOffset>-259336</wp:posOffset>
            </wp:positionV>
            <wp:extent cx="1781299" cy="2185060"/>
            <wp:effectExtent l="0" t="0" r="0" b="0"/>
            <wp:wrapNone/>
            <wp:docPr id="13" name="Рисунок 13" descr="http://krasnokamsk.ru/upload/versions/149051/149100/Gerb_KGO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rasnokamsk.ru/upload/versions/149051/149100/Gerb_KGO_mini.png"/>
                    <pic:cNvPicPr>
                      <a:picLocks noChangeAspect="1" noChangeArrowheads="1"/>
                    </pic:cNvPicPr>
                  </pic:nvPicPr>
                  <pic:blipFill>
                    <a:blip r:embed="rId9" cstate="print"/>
                    <a:srcRect/>
                    <a:stretch>
                      <a:fillRect/>
                    </a:stretch>
                  </pic:blipFill>
                  <pic:spPr bwMode="auto">
                    <a:xfrm>
                      <a:off x="0" y="0"/>
                      <a:ext cx="1785257" cy="2188028"/>
                    </a:xfrm>
                    <a:prstGeom prst="rect">
                      <a:avLst/>
                    </a:prstGeom>
                    <a:noFill/>
                    <a:ln w="9525">
                      <a:noFill/>
                      <a:miter lim="800000"/>
                      <a:headEnd/>
                      <a:tailEnd/>
                    </a:ln>
                  </pic:spPr>
                </pic:pic>
              </a:graphicData>
            </a:graphic>
          </wp:anchor>
        </w:drawing>
      </w:r>
    </w:p>
    <w:p w:rsidR="007623C1" w:rsidRDefault="007623C1" w:rsidP="007623C1">
      <w:pPr>
        <w:spacing w:after="0" w:line="240" w:lineRule="auto"/>
        <w:rPr>
          <w:rFonts w:ascii="Times New Roman" w:hAnsi="Times New Roman"/>
          <w:sz w:val="28"/>
          <w:szCs w:val="28"/>
        </w:rPr>
      </w:pPr>
    </w:p>
    <w:p w:rsidR="00D264D8" w:rsidRDefault="00D264D8" w:rsidP="007623C1">
      <w:pPr>
        <w:spacing w:after="0" w:line="240" w:lineRule="auto"/>
        <w:rPr>
          <w:rFonts w:ascii="Times New Roman" w:hAnsi="Times New Roman"/>
          <w:sz w:val="28"/>
          <w:szCs w:val="28"/>
        </w:rPr>
      </w:pPr>
    </w:p>
    <w:p w:rsidR="00D264D8" w:rsidRDefault="00D264D8" w:rsidP="007623C1">
      <w:pPr>
        <w:spacing w:after="0" w:line="240" w:lineRule="auto"/>
        <w:rPr>
          <w:rFonts w:ascii="Times New Roman" w:hAnsi="Times New Roman"/>
          <w:sz w:val="28"/>
          <w:szCs w:val="28"/>
        </w:rPr>
      </w:pPr>
    </w:p>
    <w:p w:rsidR="00D264D8" w:rsidRDefault="00D264D8" w:rsidP="007623C1">
      <w:pPr>
        <w:spacing w:after="0" w:line="240" w:lineRule="auto"/>
        <w:rPr>
          <w:rFonts w:ascii="Times New Roman" w:hAnsi="Times New Roman"/>
          <w:sz w:val="28"/>
          <w:szCs w:val="28"/>
        </w:rPr>
      </w:pPr>
    </w:p>
    <w:p w:rsidR="00D264D8" w:rsidRDefault="00D264D8" w:rsidP="007623C1">
      <w:pPr>
        <w:spacing w:after="0" w:line="240" w:lineRule="auto"/>
        <w:rPr>
          <w:rFonts w:ascii="Times New Roman" w:hAnsi="Times New Roman"/>
          <w:sz w:val="28"/>
          <w:szCs w:val="28"/>
        </w:rPr>
      </w:pPr>
    </w:p>
    <w:p w:rsidR="00D264D8" w:rsidRDefault="00D264D8" w:rsidP="007623C1">
      <w:pPr>
        <w:spacing w:after="0" w:line="240" w:lineRule="auto"/>
        <w:rPr>
          <w:rFonts w:ascii="Times New Roman" w:hAnsi="Times New Roman"/>
          <w:sz w:val="28"/>
          <w:szCs w:val="28"/>
        </w:rPr>
      </w:pPr>
    </w:p>
    <w:p w:rsidR="00D264D8" w:rsidRDefault="00D264D8" w:rsidP="007623C1">
      <w:pPr>
        <w:spacing w:after="0" w:line="240" w:lineRule="auto"/>
        <w:rPr>
          <w:rFonts w:ascii="Times New Roman" w:hAnsi="Times New Roman"/>
          <w:sz w:val="28"/>
          <w:szCs w:val="28"/>
        </w:rPr>
      </w:pPr>
    </w:p>
    <w:p w:rsidR="00D264D8" w:rsidRDefault="00D264D8" w:rsidP="007623C1">
      <w:pPr>
        <w:spacing w:after="0" w:line="240" w:lineRule="auto"/>
        <w:rPr>
          <w:rFonts w:ascii="Times New Roman" w:hAnsi="Times New Roman"/>
          <w:sz w:val="28"/>
          <w:szCs w:val="28"/>
        </w:rPr>
      </w:pPr>
    </w:p>
    <w:p w:rsidR="00D264D8" w:rsidRDefault="00D264D8" w:rsidP="007623C1">
      <w:pPr>
        <w:spacing w:after="0" w:line="240" w:lineRule="auto"/>
        <w:rPr>
          <w:rFonts w:ascii="Times New Roman" w:hAnsi="Times New Roman"/>
          <w:sz w:val="28"/>
          <w:szCs w:val="28"/>
        </w:rPr>
      </w:pPr>
    </w:p>
    <w:p w:rsidR="00D264D8" w:rsidRDefault="00D264D8" w:rsidP="007623C1">
      <w:pPr>
        <w:spacing w:after="0" w:line="240" w:lineRule="auto"/>
        <w:rPr>
          <w:rFonts w:ascii="Times New Roman" w:hAnsi="Times New Roman"/>
          <w:sz w:val="28"/>
          <w:szCs w:val="28"/>
        </w:rPr>
      </w:pPr>
    </w:p>
    <w:p w:rsidR="00CB1F34" w:rsidRPr="00D00416" w:rsidRDefault="00CB1F34" w:rsidP="007623C1">
      <w:pPr>
        <w:spacing w:after="0" w:line="240" w:lineRule="auto"/>
        <w:rPr>
          <w:rFonts w:ascii="Times New Roman" w:hAnsi="Times New Roman"/>
          <w:sz w:val="28"/>
          <w:szCs w:val="28"/>
        </w:rPr>
      </w:pPr>
    </w:p>
    <w:p w:rsidR="007623C1" w:rsidRPr="00D00416" w:rsidRDefault="007623C1" w:rsidP="00D00416">
      <w:pPr>
        <w:spacing w:after="0" w:line="240" w:lineRule="auto"/>
        <w:jc w:val="both"/>
        <w:rPr>
          <w:rFonts w:ascii="Times New Roman" w:hAnsi="Times New Roman"/>
          <w:sz w:val="28"/>
          <w:szCs w:val="28"/>
        </w:rPr>
      </w:pPr>
      <w:r w:rsidRPr="00D00416">
        <w:rPr>
          <w:rFonts w:ascii="Times New Roman" w:hAnsi="Times New Roman"/>
          <w:sz w:val="28"/>
          <w:szCs w:val="28"/>
        </w:rPr>
        <w:t xml:space="preserve">Генеральный директор                                                        </w:t>
      </w:r>
      <w:r w:rsidR="00D00416" w:rsidRPr="00D00416">
        <w:rPr>
          <w:rFonts w:ascii="Times New Roman" w:hAnsi="Times New Roman"/>
          <w:sz w:val="28"/>
          <w:szCs w:val="28"/>
        </w:rPr>
        <w:t xml:space="preserve">           </w:t>
      </w:r>
      <w:r w:rsidR="00CA0E58">
        <w:rPr>
          <w:rFonts w:ascii="Times New Roman" w:hAnsi="Times New Roman"/>
          <w:sz w:val="28"/>
          <w:szCs w:val="28"/>
        </w:rPr>
        <w:t xml:space="preserve">               М</w:t>
      </w:r>
      <w:r w:rsidRPr="00D00416">
        <w:rPr>
          <w:rFonts w:ascii="Times New Roman" w:hAnsi="Times New Roman"/>
          <w:sz w:val="28"/>
          <w:szCs w:val="28"/>
        </w:rPr>
        <w:t xml:space="preserve">. </w:t>
      </w:r>
      <w:r w:rsidR="00CA0E58">
        <w:rPr>
          <w:rFonts w:ascii="Times New Roman" w:hAnsi="Times New Roman"/>
          <w:sz w:val="28"/>
          <w:szCs w:val="28"/>
        </w:rPr>
        <w:t>В</w:t>
      </w:r>
      <w:r w:rsidRPr="00D00416">
        <w:rPr>
          <w:rFonts w:ascii="Times New Roman" w:hAnsi="Times New Roman"/>
          <w:sz w:val="28"/>
          <w:szCs w:val="28"/>
        </w:rPr>
        <w:t>. Савко</w:t>
      </w:r>
    </w:p>
    <w:p w:rsidR="007623C1" w:rsidRPr="00D00416" w:rsidRDefault="007623C1" w:rsidP="007623C1">
      <w:pPr>
        <w:spacing w:after="0" w:line="240" w:lineRule="auto"/>
        <w:rPr>
          <w:rFonts w:ascii="Times New Roman" w:hAnsi="Times New Roman"/>
          <w:sz w:val="28"/>
          <w:szCs w:val="28"/>
        </w:rPr>
      </w:pPr>
      <w:r w:rsidRPr="00D00416">
        <w:rPr>
          <w:rFonts w:ascii="Times New Roman" w:hAnsi="Times New Roman"/>
          <w:sz w:val="28"/>
          <w:szCs w:val="28"/>
        </w:rPr>
        <w:tab/>
      </w:r>
      <w:r w:rsidRPr="00D00416">
        <w:rPr>
          <w:rFonts w:ascii="Times New Roman" w:hAnsi="Times New Roman"/>
          <w:sz w:val="28"/>
          <w:szCs w:val="28"/>
        </w:rPr>
        <w:tab/>
      </w:r>
      <w:r w:rsidRPr="00D00416">
        <w:rPr>
          <w:rFonts w:ascii="Times New Roman" w:hAnsi="Times New Roman"/>
          <w:sz w:val="28"/>
          <w:szCs w:val="28"/>
        </w:rPr>
        <w:tab/>
      </w:r>
      <w:r w:rsidRPr="00D00416">
        <w:rPr>
          <w:rFonts w:ascii="Times New Roman" w:hAnsi="Times New Roman"/>
          <w:sz w:val="28"/>
          <w:szCs w:val="28"/>
        </w:rPr>
        <w:tab/>
      </w:r>
      <w:r w:rsidRPr="00D00416">
        <w:rPr>
          <w:rFonts w:ascii="Times New Roman" w:hAnsi="Times New Roman"/>
          <w:sz w:val="28"/>
          <w:szCs w:val="28"/>
        </w:rPr>
        <w:tab/>
      </w:r>
      <w:r w:rsidRPr="00D00416">
        <w:rPr>
          <w:rFonts w:ascii="Times New Roman" w:hAnsi="Times New Roman"/>
          <w:sz w:val="28"/>
          <w:szCs w:val="28"/>
        </w:rPr>
        <w:tab/>
      </w:r>
      <w:r w:rsidRPr="00D00416">
        <w:rPr>
          <w:rFonts w:ascii="Times New Roman" w:hAnsi="Times New Roman"/>
          <w:sz w:val="28"/>
          <w:szCs w:val="28"/>
        </w:rPr>
        <w:tab/>
      </w:r>
      <w:r w:rsidRPr="00D00416">
        <w:rPr>
          <w:rFonts w:ascii="Times New Roman" w:hAnsi="Times New Roman"/>
          <w:sz w:val="28"/>
          <w:szCs w:val="28"/>
        </w:rPr>
        <w:tab/>
      </w:r>
    </w:p>
    <w:p w:rsidR="007623C1" w:rsidRPr="00D00416" w:rsidRDefault="007623C1" w:rsidP="007623C1">
      <w:pPr>
        <w:spacing w:after="0" w:line="240" w:lineRule="auto"/>
        <w:rPr>
          <w:rFonts w:ascii="Times New Roman" w:hAnsi="Times New Roman"/>
          <w:b/>
          <w:sz w:val="28"/>
          <w:szCs w:val="28"/>
        </w:rPr>
      </w:pPr>
      <w:r w:rsidRPr="00D00416">
        <w:rPr>
          <w:rFonts w:ascii="Times New Roman" w:hAnsi="Times New Roman"/>
          <w:b/>
          <w:sz w:val="28"/>
          <w:szCs w:val="28"/>
        </w:rPr>
        <w:tab/>
      </w:r>
      <w:r w:rsidRPr="00D00416">
        <w:rPr>
          <w:rFonts w:ascii="Times New Roman" w:hAnsi="Times New Roman"/>
          <w:b/>
          <w:sz w:val="28"/>
          <w:szCs w:val="28"/>
        </w:rPr>
        <w:tab/>
      </w:r>
      <w:r w:rsidRPr="00D00416">
        <w:rPr>
          <w:rFonts w:ascii="Times New Roman" w:hAnsi="Times New Roman"/>
          <w:b/>
          <w:sz w:val="28"/>
          <w:szCs w:val="28"/>
        </w:rPr>
        <w:tab/>
      </w:r>
      <w:r w:rsidRPr="00D00416">
        <w:rPr>
          <w:rFonts w:ascii="Times New Roman" w:hAnsi="Times New Roman"/>
          <w:b/>
          <w:sz w:val="28"/>
          <w:szCs w:val="28"/>
        </w:rPr>
        <w:tab/>
        <w:t xml:space="preserve">  </w:t>
      </w:r>
      <w:r w:rsidRPr="00D00416">
        <w:rPr>
          <w:rFonts w:ascii="Times New Roman" w:hAnsi="Times New Roman"/>
          <w:b/>
          <w:sz w:val="28"/>
          <w:szCs w:val="28"/>
        </w:rPr>
        <w:tab/>
        <w:t xml:space="preserve">  </w:t>
      </w:r>
    </w:p>
    <w:p w:rsidR="007623C1" w:rsidRPr="00D00416" w:rsidRDefault="007623C1" w:rsidP="007623C1">
      <w:pPr>
        <w:spacing w:after="0" w:line="240" w:lineRule="auto"/>
        <w:rPr>
          <w:rFonts w:ascii="Times New Roman" w:hAnsi="Times New Roman"/>
          <w:b/>
          <w:sz w:val="28"/>
          <w:szCs w:val="28"/>
        </w:rPr>
      </w:pPr>
    </w:p>
    <w:p w:rsidR="007623C1" w:rsidRPr="00D00416" w:rsidRDefault="007623C1" w:rsidP="007623C1">
      <w:pPr>
        <w:spacing w:after="0" w:line="240" w:lineRule="auto"/>
        <w:jc w:val="center"/>
        <w:rPr>
          <w:rFonts w:ascii="Times New Roman" w:hAnsi="Times New Roman"/>
          <w:sz w:val="28"/>
          <w:szCs w:val="28"/>
        </w:rPr>
      </w:pPr>
      <w:r w:rsidRPr="00D00416">
        <w:rPr>
          <w:rFonts w:ascii="Times New Roman" w:hAnsi="Times New Roman"/>
          <w:sz w:val="28"/>
          <w:szCs w:val="28"/>
        </w:rPr>
        <w:t xml:space="preserve">Новосибирск </w:t>
      </w:r>
      <w:r w:rsidR="00D264D8">
        <w:rPr>
          <w:rFonts w:ascii="Times New Roman" w:hAnsi="Times New Roman"/>
          <w:sz w:val="28"/>
          <w:szCs w:val="28"/>
        </w:rPr>
        <w:t>2020</w:t>
      </w:r>
    </w:p>
    <w:p w:rsidR="002A7882" w:rsidRPr="00B03286" w:rsidRDefault="002A7882" w:rsidP="002A7882">
      <w:pPr>
        <w:spacing w:after="0" w:line="317" w:lineRule="exact"/>
        <w:jc w:val="center"/>
        <w:rPr>
          <w:rFonts w:ascii="Times New Roman" w:hAnsi="Times New Roman"/>
          <w:b/>
          <w:sz w:val="28"/>
          <w:szCs w:val="28"/>
        </w:rPr>
      </w:pPr>
      <w:r w:rsidRPr="00B03286">
        <w:rPr>
          <w:rFonts w:ascii="Times New Roman" w:hAnsi="Times New Roman"/>
          <w:b/>
          <w:sz w:val="28"/>
          <w:szCs w:val="28"/>
        </w:rPr>
        <w:lastRenderedPageBreak/>
        <w:t>01 Состав проекта</w:t>
      </w:r>
    </w:p>
    <w:p w:rsidR="002A7882" w:rsidRPr="00B03286" w:rsidRDefault="002A7882" w:rsidP="002A7882">
      <w:pPr>
        <w:spacing w:after="0" w:line="317" w:lineRule="exact"/>
        <w:jc w:val="center"/>
        <w:rPr>
          <w:rFonts w:ascii="Times New Roman" w:hAnsi="Times New Roman"/>
          <w:b/>
          <w:sz w:val="28"/>
          <w:szCs w:val="28"/>
        </w:rPr>
      </w:pPr>
    </w:p>
    <w:p w:rsidR="002A7882" w:rsidRPr="00B03286" w:rsidRDefault="002A7882" w:rsidP="002A7882">
      <w:pPr>
        <w:spacing w:after="0" w:line="317" w:lineRule="exact"/>
        <w:ind w:firstLine="993"/>
        <w:rPr>
          <w:rFonts w:ascii="Times New Roman" w:hAnsi="Times New Roman"/>
          <w:b/>
          <w:sz w:val="28"/>
          <w:szCs w:val="28"/>
        </w:rPr>
      </w:pPr>
      <w:r w:rsidRPr="00B03286">
        <w:rPr>
          <w:rFonts w:ascii="Times New Roman" w:hAnsi="Times New Roman"/>
          <w:b/>
          <w:sz w:val="28"/>
          <w:szCs w:val="28"/>
        </w:rPr>
        <w:t>Раздел «Градостроительные решения»</w:t>
      </w:r>
    </w:p>
    <w:p w:rsidR="002A7882" w:rsidRPr="00A52E17" w:rsidRDefault="002A7882" w:rsidP="002A7882">
      <w:pPr>
        <w:spacing w:after="0" w:line="317" w:lineRule="exact"/>
        <w:rPr>
          <w:rFonts w:ascii="Times New Roman" w:hAnsi="Times New Roman"/>
          <w:b/>
          <w:sz w:val="28"/>
          <w:szCs w:val="28"/>
        </w:rPr>
      </w:pPr>
    </w:p>
    <w:p w:rsidR="002A7882" w:rsidRPr="00A52E17" w:rsidRDefault="002A7882" w:rsidP="002A7882">
      <w:pPr>
        <w:pStyle w:val="a8"/>
        <w:numPr>
          <w:ilvl w:val="0"/>
          <w:numId w:val="1"/>
        </w:numPr>
        <w:spacing w:line="240" w:lineRule="auto"/>
        <w:jc w:val="both"/>
        <w:rPr>
          <w:rFonts w:ascii="Times New Roman" w:hAnsi="Times New Roman"/>
          <w:sz w:val="28"/>
          <w:szCs w:val="28"/>
        </w:rPr>
      </w:pPr>
      <w:r w:rsidRPr="00A52E17">
        <w:rPr>
          <w:rFonts w:ascii="Times New Roman" w:hAnsi="Times New Roman"/>
          <w:sz w:val="28"/>
          <w:szCs w:val="28"/>
        </w:rPr>
        <w:t xml:space="preserve">Положение о территориальном планировании – том </w:t>
      </w:r>
      <w:r w:rsidRPr="00A52E17">
        <w:rPr>
          <w:rFonts w:ascii="Times New Roman" w:hAnsi="Times New Roman"/>
          <w:sz w:val="28"/>
          <w:szCs w:val="28"/>
          <w:lang w:val="en-US"/>
        </w:rPr>
        <w:t>I</w:t>
      </w:r>
    </w:p>
    <w:p w:rsidR="002A7882" w:rsidRPr="00A52E17" w:rsidRDefault="002A7882" w:rsidP="002A7882">
      <w:pPr>
        <w:pStyle w:val="a8"/>
        <w:numPr>
          <w:ilvl w:val="0"/>
          <w:numId w:val="1"/>
        </w:numPr>
        <w:spacing w:line="240" w:lineRule="auto"/>
        <w:jc w:val="both"/>
        <w:rPr>
          <w:rFonts w:ascii="Times New Roman" w:hAnsi="Times New Roman"/>
          <w:sz w:val="28"/>
          <w:szCs w:val="28"/>
        </w:rPr>
      </w:pPr>
      <w:r w:rsidRPr="00A52E17">
        <w:rPr>
          <w:rFonts w:ascii="Times New Roman" w:hAnsi="Times New Roman"/>
          <w:sz w:val="28"/>
          <w:szCs w:val="28"/>
        </w:rPr>
        <w:t xml:space="preserve">Карты – тома </w:t>
      </w:r>
      <w:r w:rsidRPr="00A52E17">
        <w:rPr>
          <w:rFonts w:ascii="Times New Roman" w:hAnsi="Times New Roman"/>
          <w:sz w:val="28"/>
          <w:szCs w:val="28"/>
          <w:lang w:val="en-US"/>
        </w:rPr>
        <w:t>I</w:t>
      </w:r>
    </w:p>
    <w:p w:rsidR="002A7882" w:rsidRPr="00A52E17" w:rsidRDefault="002A7882" w:rsidP="002A7882">
      <w:pPr>
        <w:pStyle w:val="a8"/>
        <w:numPr>
          <w:ilvl w:val="0"/>
          <w:numId w:val="1"/>
        </w:numPr>
        <w:spacing w:line="240" w:lineRule="auto"/>
        <w:jc w:val="both"/>
        <w:rPr>
          <w:rFonts w:ascii="Times New Roman" w:hAnsi="Times New Roman"/>
          <w:sz w:val="28"/>
          <w:szCs w:val="28"/>
        </w:rPr>
      </w:pPr>
      <w:r w:rsidRPr="00A52E17">
        <w:rPr>
          <w:rFonts w:ascii="Times New Roman" w:hAnsi="Times New Roman"/>
          <w:sz w:val="28"/>
          <w:szCs w:val="28"/>
        </w:rPr>
        <w:t xml:space="preserve">Материалы по обоснованию (пояснительная записка) – том </w:t>
      </w:r>
      <w:r w:rsidRPr="00A52E17">
        <w:rPr>
          <w:rFonts w:ascii="Times New Roman" w:hAnsi="Times New Roman"/>
          <w:sz w:val="28"/>
          <w:szCs w:val="28"/>
          <w:lang w:val="en-US"/>
        </w:rPr>
        <w:t>II</w:t>
      </w:r>
    </w:p>
    <w:p w:rsidR="002A7882" w:rsidRPr="00A52E17" w:rsidRDefault="002A7882" w:rsidP="002A7882">
      <w:pPr>
        <w:pStyle w:val="a8"/>
        <w:numPr>
          <w:ilvl w:val="0"/>
          <w:numId w:val="1"/>
        </w:numPr>
        <w:spacing w:line="240" w:lineRule="auto"/>
        <w:jc w:val="both"/>
        <w:rPr>
          <w:rFonts w:ascii="Times New Roman" w:hAnsi="Times New Roman"/>
          <w:sz w:val="28"/>
          <w:szCs w:val="28"/>
        </w:rPr>
      </w:pPr>
      <w:r w:rsidRPr="00A52E17">
        <w:rPr>
          <w:rFonts w:ascii="Times New Roman" w:hAnsi="Times New Roman"/>
          <w:sz w:val="28"/>
          <w:szCs w:val="28"/>
        </w:rPr>
        <w:t xml:space="preserve">Карты – тома </w:t>
      </w:r>
      <w:r w:rsidRPr="00A52E17">
        <w:rPr>
          <w:rFonts w:ascii="Times New Roman" w:hAnsi="Times New Roman"/>
          <w:sz w:val="28"/>
          <w:szCs w:val="28"/>
          <w:lang w:val="en-US"/>
        </w:rPr>
        <w:t>II</w:t>
      </w:r>
    </w:p>
    <w:p w:rsidR="002A7882" w:rsidRPr="00A52E17" w:rsidRDefault="002A7882" w:rsidP="002A7882">
      <w:pPr>
        <w:pStyle w:val="a8"/>
        <w:numPr>
          <w:ilvl w:val="0"/>
          <w:numId w:val="1"/>
        </w:numPr>
        <w:spacing w:after="0" w:line="240" w:lineRule="auto"/>
        <w:ind w:left="714" w:hanging="357"/>
        <w:jc w:val="both"/>
        <w:rPr>
          <w:rFonts w:ascii="Times New Roman" w:hAnsi="Times New Roman"/>
          <w:sz w:val="28"/>
          <w:szCs w:val="28"/>
        </w:rPr>
      </w:pPr>
      <w:r w:rsidRPr="00A52E17">
        <w:rPr>
          <w:rFonts w:ascii="Times New Roman" w:hAnsi="Times New Roman"/>
          <w:sz w:val="28"/>
          <w:szCs w:val="28"/>
        </w:rPr>
        <w:t>Электронная версия проекта</w:t>
      </w:r>
    </w:p>
    <w:p w:rsidR="002A7882" w:rsidRPr="00A52E17" w:rsidRDefault="002A7882" w:rsidP="002A7882">
      <w:pPr>
        <w:pStyle w:val="a8"/>
        <w:spacing w:after="0" w:line="240" w:lineRule="auto"/>
        <w:ind w:left="714"/>
        <w:jc w:val="both"/>
        <w:rPr>
          <w:rFonts w:ascii="Times New Roman" w:hAnsi="Times New Roman"/>
          <w:sz w:val="28"/>
          <w:szCs w:val="28"/>
        </w:rPr>
      </w:pPr>
    </w:p>
    <w:p w:rsidR="002A7882" w:rsidRPr="00A52E17" w:rsidRDefault="002A7882" w:rsidP="002A7882">
      <w:pPr>
        <w:pStyle w:val="1f0"/>
        <w:spacing w:after="0" w:line="240" w:lineRule="auto"/>
        <w:rPr>
          <w:rFonts w:ascii="Times New Roman" w:hAnsi="Times New Roman" w:cs="Times New Roman"/>
          <w:b/>
          <w:bCs/>
          <w:sz w:val="28"/>
          <w:szCs w:val="28"/>
        </w:rPr>
      </w:pPr>
      <w:r w:rsidRPr="00A52E17">
        <w:rPr>
          <w:rFonts w:ascii="Times New Roman" w:hAnsi="Times New Roman" w:cs="Times New Roman"/>
          <w:b/>
          <w:bCs/>
          <w:sz w:val="28"/>
          <w:szCs w:val="28"/>
        </w:rPr>
        <w:t>Электронная версия проекта</w:t>
      </w:r>
    </w:p>
    <w:p w:rsidR="002A7882" w:rsidRPr="00A52E17" w:rsidRDefault="002A7882" w:rsidP="002A7882">
      <w:pPr>
        <w:pStyle w:val="1f0"/>
        <w:spacing w:after="0" w:line="240" w:lineRule="auto"/>
        <w:ind w:left="714"/>
        <w:jc w:val="both"/>
        <w:rPr>
          <w:rFonts w:ascii="Times New Roman" w:hAnsi="Times New Roman" w:cs="Times New Roman"/>
          <w:sz w:val="28"/>
          <w:szCs w:val="28"/>
        </w:rPr>
      </w:pPr>
    </w:p>
    <w:p w:rsidR="002A7882" w:rsidRPr="00A52E17" w:rsidRDefault="002A7882" w:rsidP="00180A90">
      <w:pPr>
        <w:pStyle w:val="1f0"/>
        <w:numPr>
          <w:ilvl w:val="0"/>
          <w:numId w:val="2"/>
        </w:numPr>
        <w:spacing w:after="0" w:line="240" w:lineRule="auto"/>
        <w:jc w:val="both"/>
        <w:rPr>
          <w:rFonts w:ascii="Times New Roman" w:hAnsi="Times New Roman" w:cs="Times New Roman"/>
          <w:sz w:val="28"/>
          <w:szCs w:val="28"/>
        </w:rPr>
      </w:pPr>
      <w:r w:rsidRPr="00A52E17">
        <w:rPr>
          <w:rFonts w:ascii="Times New Roman" w:hAnsi="Times New Roman" w:cs="Times New Roman"/>
          <w:sz w:val="28"/>
          <w:szCs w:val="28"/>
        </w:rPr>
        <w:t xml:space="preserve">Текстовая часть в формате </w:t>
      </w:r>
      <w:r w:rsidRPr="00A52E17">
        <w:rPr>
          <w:rFonts w:ascii="Times New Roman" w:hAnsi="Times New Roman" w:cs="Times New Roman"/>
          <w:sz w:val="28"/>
          <w:szCs w:val="28"/>
          <w:lang w:val="en-US"/>
        </w:rPr>
        <w:t>docx</w:t>
      </w:r>
      <w:r w:rsidRPr="00A52E17">
        <w:rPr>
          <w:rFonts w:ascii="Times New Roman" w:hAnsi="Times New Roman" w:cs="Times New Roman"/>
          <w:sz w:val="28"/>
          <w:szCs w:val="28"/>
        </w:rPr>
        <w:t>.</w:t>
      </w:r>
    </w:p>
    <w:p w:rsidR="002A7882" w:rsidRPr="00A52E17" w:rsidRDefault="002A7882" w:rsidP="00180A90">
      <w:pPr>
        <w:pStyle w:val="1f0"/>
        <w:numPr>
          <w:ilvl w:val="0"/>
          <w:numId w:val="2"/>
        </w:numPr>
        <w:spacing w:after="0" w:line="240" w:lineRule="auto"/>
        <w:jc w:val="both"/>
        <w:rPr>
          <w:rFonts w:ascii="Times New Roman" w:hAnsi="Times New Roman" w:cs="Times New Roman"/>
          <w:sz w:val="28"/>
          <w:szCs w:val="28"/>
        </w:rPr>
      </w:pPr>
      <w:r w:rsidRPr="00A52E17">
        <w:rPr>
          <w:rFonts w:ascii="Times New Roman" w:hAnsi="Times New Roman" w:cs="Times New Roman"/>
          <w:sz w:val="28"/>
          <w:szCs w:val="28"/>
        </w:rPr>
        <w:t xml:space="preserve">Графическая часть в виде рабочих наборов и слоёв </w:t>
      </w:r>
      <w:r w:rsidRPr="00A52E17">
        <w:rPr>
          <w:rFonts w:ascii="Times New Roman" w:hAnsi="Times New Roman" w:cs="Times New Roman"/>
          <w:sz w:val="28"/>
          <w:szCs w:val="28"/>
          <w:lang w:val="en-US"/>
        </w:rPr>
        <w:t>MapInfo</w:t>
      </w:r>
      <w:r w:rsidRPr="00A52E17">
        <w:rPr>
          <w:rFonts w:ascii="Times New Roman" w:hAnsi="Times New Roman" w:cs="Times New Roman"/>
          <w:sz w:val="28"/>
          <w:szCs w:val="28"/>
        </w:rPr>
        <w:t xml:space="preserve"> 9.0</w:t>
      </w:r>
    </w:p>
    <w:p w:rsidR="002A7882" w:rsidRPr="00A52E17" w:rsidRDefault="002A7882" w:rsidP="00180A90">
      <w:pPr>
        <w:pStyle w:val="1f0"/>
        <w:numPr>
          <w:ilvl w:val="0"/>
          <w:numId w:val="2"/>
        </w:numPr>
        <w:spacing w:after="0" w:line="240" w:lineRule="auto"/>
        <w:jc w:val="both"/>
        <w:rPr>
          <w:rFonts w:ascii="Times New Roman" w:hAnsi="Times New Roman" w:cs="Times New Roman"/>
          <w:sz w:val="28"/>
          <w:szCs w:val="28"/>
        </w:rPr>
      </w:pPr>
      <w:r w:rsidRPr="00A52E17">
        <w:rPr>
          <w:rFonts w:ascii="Times New Roman" w:hAnsi="Times New Roman" w:cs="Times New Roman"/>
          <w:sz w:val="28"/>
          <w:szCs w:val="28"/>
        </w:rPr>
        <w:t>Графическая часть в виде растровых изображений.</w:t>
      </w:r>
    </w:p>
    <w:p w:rsidR="002A7882" w:rsidRPr="002A7882" w:rsidRDefault="002A7882" w:rsidP="002A7882">
      <w:pPr>
        <w:pStyle w:val="a8"/>
        <w:shd w:val="clear" w:color="auto" w:fill="B8CCE4" w:themeFill="accent1" w:themeFillTint="66"/>
        <w:spacing w:line="240" w:lineRule="auto"/>
        <w:jc w:val="center"/>
        <w:rPr>
          <w:rFonts w:ascii="Times New Roman" w:hAnsi="Times New Roman"/>
          <w:b/>
          <w:sz w:val="28"/>
          <w:szCs w:val="28"/>
          <w:highlight w:val="darkGray"/>
        </w:rPr>
        <w:sectPr w:rsidR="002A7882" w:rsidRPr="002A7882" w:rsidSect="00365C8B">
          <w:headerReference w:type="default" r:id="rId10"/>
          <w:footerReference w:type="default" r:id="rId11"/>
          <w:pgSz w:w="11906" w:h="16838"/>
          <w:pgMar w:top="1134" w:right="566" w:bottom="1134" w:left="1418" w:header="709" w:footer="708" w:gutter="0"/>
          <w:cols w:space="708"/>
          <w:titlePg/>
          <w:docGrid w:linePitch="360"/>
        </w:sectPr>
      </w:pPr>
    </w:p>
    <w:p w:rsidR="002A7882" w:rsidRPr="00A52E17" w:rsidRDefault="002A7882" w:rsidP="002A7882">
      <w:pPr>
        <w:pStyle w:val="a8"/>
        <w:spacing w:after="0" w:line="240" w:lineRule="auto"/>
        <w:ind w:left="0"/>
        <w:jc w:val="center"/>
        <w:rPr>
          <w:rFonts w:ascii="Times New Roman" w:hAnsi="Times New Roman"/>
          <w:b/>
          <w:sz w:val="28"/>
          <w:szCs w:val="28"/>
        </w:rPr>
      </w:pPr>
      <w:r w:rsidRPr="00A52E17">
        <w:rPr>
          <w:rFonts w:ascii="Times New Roman" w:hAnsi="Times New Roman"/>
          <w:b/>
          <w:sz w:val="28"/>
          <w:szCs w:val="28"/>
        </w:rPr>
        <w:lastRenderedPageBreak/>
        <w:t>Перечень карт раздела «Градостроительные решения»</w:t>
      </w:r>
    </w:p>
    <w:p w:rsidR="002A7882" w:rsidRDefault="002A7882" w:rsidP="002A7882">
      <w:pPr>
        <w:pStyle w:val="a8"/>
        <w:spacing w:after="0" w:line="240" w:lineRule="auto"/>
        <w:jc w:val="center"/>
        <w:rPr>
          <w:b/>
        </w:rPr>
      </w:pPr>
    </w:p>
    <w:p w:rsidR="00126EB3" w:rsidRDefault="00126EB3" w:rsidP="002A7882">
      <w:pPr>
        <w:pStyle w:val="a8"/>
        <w:spacing w:after="0" w:line="240" w:lineRule="auto"/>
        <w:jc w:val="cente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6478"/>
        <w:gridCol w:w="1380"/>
        <w:gridCol w:w="1207"/>
      </w:tblGrid>
      <w:tr w:rsidR="00C5036A" w:rsidRPr="00C5036A" w:rsidTr="00FA0E4B">
        <w:trPr>
          <w:trHeight w:val="271"/>
          <w:tblHeader/>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bCs/>
                <w:lang w:eastAsia="ru-RU"/>
              </w:rPr>
            </w:pPr>
            <w:r w:rsidRPr="00C5036A">
              <w:rPr>
                <w:rFonts w:ascii="Times New Roman" w:eastAsia="Times New Roman" w:hAnsi="Times New Roman"/>
                <w:bCs/>
                <w:lang w:eastAsia="ru-RU"/>
              </w:rPr>
              <w:t>№</w:t>
            </w:r>
          </w:p>
          <w:p w:rsidR="00C5036A" w:rsidRPr="00C5036A" w:rsidRDefault="00C5036A" w:rsidP="00C5036A">
            <w:pPr>
              <w:spacing w:after="0" w:line="240" w:lineRule="auto"/>
              <w:jc w:val="center"/>
              <w:rPr>
                <w:rFonts w:ascii="Times New Roman" w:eastAsia="Times New Roman" w:hAnsi="Times New Roman"/>
                <w:bCs/>
                <w:lang w:eastAsia="ru-RU"/>
              </w:rPr>
            </w:pPr>
            <w:r w:rsidRPr="00C5036A">
              <w:rPr>
                <w:rFonts w:ascii="Times New Roman" w:eastAsia="Times New Roman" w:hAnsi="Times New Roman"/>
                <w:bCs/>
                <w:lang w:eastAsia="ru-RU"/>
              </w:rPr>
              <w:t xml:space="preserve">п/п    </w:t>
            </w:r>
          </w:p>
        </w:tc>
        <w:tc>
          <w:tcPr>
            <w:tcW w:w="3268"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bCs/>
                <w:lang w:eastAsia="ru-RU"/>
              </w:rPr>
            </w:pPr>
            <w:r w:rsidRPr="00C5036A">
              <w:rPr>
                <w:rFonts w:ascii="Times New Roman" w:eastAsia="Times New Roman" w:hAnsi="Times New Roman"/>
                <w:bCs/>
                <w:lang w:eastAsia="ru-RU"/>
              </w:rPr>
              <w:t>Наименование карт</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bCs/>
                <w:lang w:eastAsia="ru-RU"/>
              </w:rPr>
            </w:pPr>
            <w:r w:rsidRPr="00C5036A">
              <w:rPr>
                <w:rFonts w:ascii="Times New Roman" w:eastAsia="Times New Roman" w:hAnsi="Times New Roman"/>
                <w:bCs/>
                <w:lang w:eastAsia="ru-RU"/>
              </w:rPr>
              <w:t>Марка</w:t>
            </w: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bCs/>
                <w:lang w:eastAsia="ru-RU"/>
              </w:rPr>
            </w:pPr>
            <w:r w:rsidRPr="00C5036A">
              <w:rPr>
                <w:rFonts w:ascii="Times New Roman" w:eastAsia="Times New Roman" w:hAnsi="Times New Roman"/>
                <w:bCs/>
                <w:lang w:eastAsia="ru-RU"/>
              </w:rPr>
              <w:t>№ листа</w:t>
            </w:r>
          </w:p>
        </w:tc>
      </w:tr>
      <w:tr w:rsidR="00C5036A" w:rsidRPr="00C5036A" w:rsidTr="00FA0E4B">
        <w:trPr>
          <w:trHeight w:val="70"/>
          <w:jc w:val="center"/>
        </w:trPr>
        <w:tc>
          <w:tcPr>
            <w:tcW w:w="5000" w:type="pct"/>
            <w:gridSpan w:val="4"/>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Утверждаемая часть</w:t>
            </w:r>
          </w:p>
        </w:tc>
      </w:tr>
      <w:tr w:rsidR="00C5036A" w:rsidRPr="00C5036A" w:rsidTr="00FA0E4B">
        <w:trPr>
          <w:trHeight w:val="702"/>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1.0-1.6</w:t>
            </w:r>
          </w:p>
        </w:tc>
        <w:tc>
          <w:tcPr>
            <w:tcW w:w="3268" w:type="pct"/>
            <w:shd w:val="clear" w:color="auto" w:fill="auto"/>
            <w:vAlign w:val="center"/>
          </w:tcPr>
          <w:p w:rsidR="00C5036A" w:rsidRPr="00C5036A" w:rsidRDefault="00C5036A" w:rsidP="00C5036A">
            <w:pPr>
              <w:spacing w:after="0" w:line="240" w:lineRule="auto"/>
              <w:jc w:val="both"/>
              <w:rPr>
                <w:rFonts w:ascii="Times New Roman" w:hAnsi="Times New Roman"/>
                <w:bCs/>
                <w:shd w:val="clear" w:color="auto" w:fill="FFFFFF"/>
                <w:lang w:eastAsia="ru-RU" w:bidi="ru-RU"/>
              </w:rPr>
            </w:pPr>
            <w:r w:rsidRPr="00C5036A">
              <w:rPr>
                <w:rFonts w:ascii="Times New Roman" w:eastAsia="Times New Roman" w:hAnsi="Times New Roman"/>
                <w:lang w:eastAsia="ru-RU"/>
              </w:rPr>
              <w:t>Карта планируемого размещения объектов социальной инфраструктуры и иных объектов, М 1:5 000, М 1:10 000, М 1:40 000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1-7</w:t>
            </w:r>
          </w:p>
        </w:tc>
      </w:tr>
      <w:tr w:rsidR="00C5036A" w:rsidRPr="00C5036A" w:rsidTr="00FA0E4B">
        <w:trPr>
          <w:trHeight w:val="70"/>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2.0-2.6</w:t>
            </w:r>
          </w:p>
        </w:tc>
        <w:tc>
          <w:tcPr>
            <w:tcW w:w="3268" w:type="pct"/>
            <w:shd w:val="clear" w:color="auto" w:fill="auto"/>
            <w:vAlign w:val="center"/>
          </w:tcPr>
          <w:p w:rsidR="00C5036A" w:rsidRPr="00C5036A" w:rsidRDefault="00C5036A" w:rsidP="00C5036A">
            <w:pPr>
              <w:spacing w:after="0" w:line="240" w:lineRule="auto"/>
              <w:jc w:val="both"/>
              <w:rPr>
                <w:rFonts w:ascii="Times New Roman" w:eastAsia="Times New Roman" w:hAnsi="Times New Roman"/>
                <w:lang w:eastAsia="ru-RU"/>
              </w:rPr>
            </w:pPr>
            <w:r w:rsidRPr="00C5036A">
              <w:rPr>
                <w:rFonts w:ascii="Times New Roman" w:eastAsia="Times New Roman" w:hAnsi="Times New Roman"/>
                <w:lang w:eastAsia="ru-RU"/>
              </w:rPr>
              <w:t>Карта функциональных зон. Карта планируемого размещения объектов транспортной инфраструктуры, М 1:5 000, М 1:10 000, М 1:40 000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8-14</w:t>
            </w:r>
          </w:p>
        </w:tc>
      </w:tr>
      <w:tr w:rsidR="00C5036A" w:rsidRPr="00C5036A" w:rsidTr="00FA0E4B">
        <w:trPr>
          <w:trHeight w:val="702"/>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3.0-3.6</w:t>
            </w:r>
          </w:p>
        </w:tc>
        <w:tc>
          <w:tcPr>
            <w:tcW w:w="3268" w:type="pct"/>
            <w:shd w:val="clear" w:color="auto" w:fill="auto"/>
            <w:vAlign w:val="center"/>
          </w:tcPr>
          <w:p w:rsidR="00C5036A" w:rsidRPr="00C5036A" w:rsidRDefault="00C5036A" w:rsidP="00C5036A">
            <w:pPr>
              <w:spacing w:after="0" w:line="240" w:lineRule="auto"/>
              <w:jc w:val="both"/>
              <w:rPr>
                <w:rFonts w:ascii="Times New Roman" w:hAnsi="Times New Roman"/>
              </w:rPr>
            </w:pPr>
            <w:r w:rsidRPr="00C5036A">
              <w:rPr>
                <w:rFonts w:ascii="Times New Roman" w:eastAsia="Times New Roman" w:hAnsi="Times New Roman"/>
                <w:lang w:eastAsia="ru-RU"/>
              </w:rPr>
              <w:t>Карта планируемого размещения объектов теплоснабжения, водоснабжения и водоотведения (в том числе и линейных), М 1:5 000, М 1:10 000, М 1:40 000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15-21</w:t>
            </w:r>
          </w:p>
        </w:tc>
      </w:tr>
      <w:tr w:rsidR="00C5036A" w:rsidRPr="00C5036A" w:rsidTr="00FA0E4B">
        <w:trPr>
          <w:trHeight w:val="702"/>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4.0-4.6</w:t>
            </w:r>
          </w:p>
        </w:tc>
        <w:tc>
          <w:tcPr>
            <w:tcW w:w="3268" w:type="pct"/>
            <w:shd w:val="clear" w:color="auto" w:fill="auto"/>
            <w:vAlign w:val="center"/>
          </w:tcPr>
          <w:p w:rsidR="00C5036A" w:rsidRPr="00C5036A" w:rsidRDefault="00C5036A" w:rsidP="00C5036A">
            <w:pPr>
              <w:spacing w:after="0" w:line="240" w:lineRule="auto"/>
              <w:jc w:val="both"/>
              <w:rPr>
                <w:rFonts w:ascii="Times New Roman" w:hAnsi="Times New Roman"/>
              </w:rPr>
            </w:pPr>
            <w:r w:rsidRPr="00C5036A">
              <w:rPr>
                <w:rFonts w:ascii="Times New Roman" w:eastAsia="Times New Roman" w:hAnsi="Times New Roman"/>
                <w:lang w:eastAsia="ru-RU"/>
              </w:rPr>
              <w:t>Карта планируемого размещения объектов электроснабжения (в том числе и линейных), М 1:5 000, М 1:10 000, М 1:40 000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22-28</w:t>
            </w:r>
          </w:p>
        </w:tc>
      </w:tr>
      <w:tr w:rsidR="00C5036A" w:rsidRPr="00C5036A" w:rsidTr="00FA0E4B">
        <w:trPr>
          <w:trHeight w:val="702"/>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5.0-5.6</w:t>
            </w:r>
          </w:p>
        </w:tc>
        <w:tc>
          <w:tcPr>
            <w:tcW w:w="3268" w:type="pct"/>
            <w:shd w:val="clear" w:color="auto" w:fill="auto"/>
            <w:vAlign w:val="center"/>
          </w:tcPr>
          <w:p w:rsidR="00C5036A" w:rsidRPr="00C5036A" w:rsidRDefault="00C5036A" w:rsidP="00C5036A">
            <w:pPr>
              <w:spacing w:after="0" w:line="240" w:lineRule="auto"/>
              <w:jc w:val="both"/>
              <w:rPr>
                <w:rFonts w:ascii="Times New Roman" w:hAnsi="Times New Roman"/>
              </w:rPr>
            </w:pPr>
            <w:r w:rsidRPr="00C5036A">
              <w:rPr>
                <w:rFonts w:ascii="Times New Roman" w:eastAsia="Times New Roman" w:hAnsi="Times New Roman"/>
                <w:lang w:eastAsia="ru-RU"/>
              </w:rPr>
              <w:t>Карта планируемого размещения объектов телекоммуникации, связи и трубопроводного транспорта, М 1:5 000, М 1:10 000, М 1:40 000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29-35</w:t>
            </w:r>
          </w:p>
        </w:tc>
      </w:tr>
      <w:tr w:rsidR="00C5036A" w:rsidRPr="00C5036A" w:rsidTr="00FA0E4B">
        <w:trPr>
          <w:trHeight w:val="702"/>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6.0-6.6</w:t>
            </w:r>
          </w:p>
        </w:tc>
        <w:tc>
          <w:tcPr>
            <w:tcW w:w="3268" w:type="pct"/>
            <w:shd w:val="clear" w:color="auto" w:fill="auto"/>
            <w:vAlign w:val="center"/>
          </w:tcPr>
          <w:p w:rsidR="00C5036A" w:rsidRPr="00C5036A" w:rsidRDefault="00C5036A" w:rsidP="00C5036A">
            <w:pPr>
              <w:spacing w:after="0" w:line="240" w:lineRule="auto"/>
              <w:jc w:val="both"/>
              <w:rPr>
                <w:rFonts w:ascii="Times New Roman" w:eastAsia="Times New Roman" w:hAnsi="Times New Roman"/>
                <w:lang w:eastAsia="ru-RU"/>
              </w:rPr>
            </w:pPr>
            <w:r w:rsidRPr="00C5036A">
              <w:rPr>
                <w:rFonts w:ascii="Times New Roman" w:eastAsia="Times New Roman" w:hAnsi="Times New Roman"/>
                <w:lang w:eastAsia="ru-RU"/>
              </w:rPr>
              <w:t>Карта границ населенных пунктов (в том числе границ образуемых населенных пунктов), входящих в состав городского округа, М 1:5 000, М 1:10 000, М 1:40 000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 xml:space="preserve">   </w:t>
            </w: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36-42</w:t>
            </w:r>
          </w:p>
        </w:tc>
      </w:tr>
      <w:tr w:rsidR="00C5036A" w:rsidRPr="00C5036A" w:rsidTr="00FA0E4B">
        <w:trPr>
          <w:trHeight w:val="75"/>
          <w:jc w:val="center"/>
        </w:trPr>
        <w:tc>
          <w:tcPr>
            <w:tcW w:w="5000" w:type="pct"/>
            <w:gridSpan w:val="4"/>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 xml:space="preserve">Материалы по обоснованию </w:t>
            </w:r>
          </w:p>
        </w:tc>
      </w:tr>
      <w:tr w:rsidR="00C5036A" w:rsidRPr="00C5036A" w:rsidTr="00FA0E4B">
        <w:trPr>
          <w:trHeight w:val="702"/>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7.0-7.6</w:t>
            </w:r>
          </w:p>
        </w:tc>
        <w:tc>
          <w:tcPr>
            <w:tcW w:w="3268" w:type="pct"/>
            <w:shd w:val="clear" w:color="auto" w:fill="auto"/>
            <w:vAlign w:val="center"/>
          </w:tcPr>
          <w:p w:rsidR="00C5036A" w:rsidRPr="00C5036A" w:rsidRDefault="00C5036A" w:rsidP="00C5036A">
            <w:pPr>
              <w:spacing w:after="0" w:line="240" w:lineRule="auto"/>
              <w:jc w:val="both"/>
              <w:rPr>
                <w:rFonts w:ascii="Times New Roman" w:eastAsia="Times New Roman" w:hAnsi="Times New Roman"/>
                <w:lang w:eastAsia="ru-RU"/>
              </w:rPr>
            </w:pPr>
            <w:r w:rsidRPr="00C5036A">
              <w:rPr>
                <w:rFonts w:ascii="Times New Roman" w:eastAsia="Times New Roman" w:hAnsi="Times New Roman"/>
                <w:lang w:eastAsia="ru-RU"/>
              </w:rPr>
              <w:t>Карта границ населенных пунктов, входящих в состав городского округа. М 1:5 000, М 1:10 000, М 1:40 000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43-49</w:t>
            </w:r>
          </w:p>
        </w:tc>
      </w:tr>
      <w:tr w:rsidR="00C5036A" w:rsidRPr="00C5036A" w:rsidTr="00FA0E4B">
        <w:trPr>
          <w:trHeight w:val="702"/>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8.0-8.1</w:t>
            </w:r>
          </w:p>
        </w:tc>
        <w:tc>
          <w:tcPr>
            <w:tcW w:w="3268" w:type="pct"/>
            <w:shd w:val="clear" w:color="auto" w:fill="auto"/>
            <w:vAlign w:val="center"/>
          </w:tcPr>
          <w:p w:rsidR="00C5036A" w:rsidRPr="00C5036A" w:rsidRDefault="00C5036A" w:rsidP="004319B3">
            <w:pPr>
              <w:spacing w:after="0" w:line="240" w:lineRule="auto"/>
              <w:jc w:val="both"/>
              <w:rPr>
                <w:rFonts w:ascii="Times New Roman" w:eastAsia="Times New Roman" w:hAnsi="Times New Roman"/>
                <w:lang w:eastAsia="ru-RU"/>
              </w:rPr>
            </w:pPr>
            <w:r w:rsidRPr="00C5036A">
              <w:rPr>
                <w:rFonts w:ascii="Times New Roman" w:eastAsia="Times New Roman" w:hAnsi="Times New Roman"/>
                <w:lang w:eastAsia="ru-RU"/>
              </w:rPr>
              <w:t>Карта местоположения существующих объектов социальной инфраструктур</w:t>
            </w:r>
            <w:r w:rsidR="004319B3">
              <w:rPr>
                <w:rFonts w:ascii="Times New Roman" w:eastAsia="Times New Roman" w:hAnsi="Times New Roman"/>
                <w:lang w:eastAsia="ru-RU"/>
              </w:rPr>
              <w:t>ы</w:t>
            </w:r>
            <w:r w:rsidRPr="00C5036A">
              <w:rPr>
                <w:rFonts w:ascii="Times New Roman" w:eastAsia="Times New Roman" w:hAnsi="Times New Roman"/>
                <w:lang w:eastAsia="ru-RU"/>
              </w:rPr>
              <w:t>, объектов промышленного комплекса и иных объектов, М 1:5 000, М 1:10 000, М 1:40 000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50-56</w:t>
            </w:r>
          </w:p>
        </w:tc>
      </w:tr>
      <w:tr w:rsidR="00C5036A" w:rsidRPr="00C5036A" w:rsidTr="00FA0E4B">
        <w:trPr>
          <w:trHeight w:val="702"/>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9.0-9.6</w:t>
            </w:r>
          </w:p>
        </w:tc>
        <w:tc>
          <w:tcPr>
            <w:tcW w:w="3268" w:type="pct"/>
            <w:shd w:val="clear" w:color="auto" w:fill="auto"/>
            <w:vAlign w:val="center"/>
          </w:tcPr>
          <w:p w:rsidR="00C5036A" w:rsidRPr="00C5036A" w:rsidRDefault="00C5036A" w:rsidP="00C5036A">
            <w:pPr>
              <w:spacing w:after="0" w:line="240" w:lineRule="auto"/>
              <w:jc w:val="both"/>
              <w:rPr>
                <w:rFonts w:ascii="Times New Roman" w:eastAsia="Times New Roman" w:hAnsi="Times New Roman"/>
                <w:lang w:eastAsia="ru-RU"/>
              </w:rPr>
            </w:pPr>
            <w:r w:rsidRPr="00C5036A">
              <w:rPr>
                <w:rFonts w:ascii="Times New Roman" w:eastAsia="Times New Roman" w:hAnsi="Times New Roman"/>
                <w:lang w:eastAsia="ru-RU"/>
              </w:rPr>
              <w:t>Карта местоположения существующих объектов теплоснабжения, водоснабжения и водоотведения (в том числе и линейных), М 1:5 000, М 1:10 000, М 1:40 000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57-63</w:t>
            </w:r>
          </w:p>
        </w:tc>
      </w:tr>
      <w:tr w:rsidR="00C5036A" w:rsidRPr="00C5036A" w:rsidTr="00FA0E4B">
        <w:trPr>
          <w:trHeight w:val="683"/>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10.0-10.6</w:t>
            </w:r>
          </w:p>
        </w:tc>
        <w:tc>
          <w:tcPr>
            <w:tcW w:w="3268" w:type="pct"/>
            <w:shd w:val="clear" w:color="auto" w:fill="auto"/>
            <w:vAlign w:val="center"/>
          </w:tcPr>
          <w:p w:rsidR="00C5036A" w:rsidRPr="00C5036A" w:rsidRDefault="00C5036A" w:rsidP="00C5036A">
            <w:pPr>
              <w:spacing w:after="0" w:line="240" w:lineRule="auto"/>
              <w:jc w:val="both"/>
              <w:rPr>
                <w:rFonts w:ascii="Times New Roman" w:hAnsi="Times New Roman"/>
              </w:rPr>
            </w:pPr>
            <w:r w:rsidRPr="00C5036A">
              <w:rPr>
                <w:rFonts w:ascii="Times New Roman" w:eastAsia="Times New Roman" w:hAnsi="Times New Roman"/>
                <w:lang w:eastAsia="ru-RU"/>
              </w:rPr>
              <w:t>Карта местоположения существующих объектов электроснабжения (в том числе и линейных), М 1:5 000, М 1:10 000, М 1:40 000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64-70</w:t>
            </w:r>
          </w:p>
        </w:tc>
      </w:tr>
      <w:tr w:rsidR="00C5036A" w:rsidRPr="00C5036A" w:rsidTr="00FA0E4B">
        <w:trPr>
          <w:trHeight w:val="683"/>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11.0-11.6</w:t>
            </w:r>
          </w:p>
        </w:tc>
        <w:tc>
          <w:tcPr>
            <w:tcW w:w="3268" w:type="pct"/>
            <w:shd w:val="clear" w:color="auto" w:fill="auto"/>
            <w:vAlign w:val="center"/>
          </w:tcPr>
          <w:p w:rsidR="00C5036A" w:rsidRPr="00C5036A" w:rsidRDefault="00C5036A" w:rsidP="00C5036A">
            <w:pPr>
              <w:spacing w:after="0" w:line="240" w:lineRule="auto"/>
              <w:jc w:val="both"/>
              <w:rPr>
                <w:rFonts w:ascii="Times New Roman" w:hAnsi="Times New Roman"/>
              </w:rPr>
            </w:pPr>
            <w:r w:rsidRPr="00C5036A">
              <w:rPr>
                <w:rFonts w:ascii="Times New Roman" w:eastAsia="Times New Roman" w:hAnsi="Times New Roman"/>
                <w:lang w:eastAsia="ru-RU"/>
              </w:rPr>
              <w:t>Карта местоположения существующих объектов телекоммуникации, связи и трубопроводного транспорта, М 1:5 000, М 1:10 000, М 1:40 000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71-77</w:t>
            </w:r>
          </w:p>
        </w:tc>
      </w:tr>
      <w:tr w:rsidR="00C5036A" w:rsidRPr="00C5036A" w:rsidTr="00FA0E4B">
        <w:trPr>
          <w:trHeight w:val="683"/>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12.0-12.6</w:t>
            </w:r>
          </w:p>
        </w:tc>
        <w:tc>
          <w:tcPr>
            <w:tcW w:w="3268" w:type="pct"/>
            <w:shd w:val="clear" w:color="auto" w:fill="auto"/>
            <w:vAlign w:val="center"/>
          </w:tcPr>
          <w:p w:rsidR="00C5036A" w:rsidRPr="00C5036A" w:rsidRDefault="00C5036A" w:rsidP="00C5036A">
            <w:pPr>
              <w:spacing w:after="0" w:line="240" w:lineRule="auto"/>
              <w:jc w:val="both"/>
              <w:rPr>
                <w:rFonts w:ascii="Times New Roman" w:eastAsia="Times New Roman" w:hAnsi="Times New Roman"/>
                <w:lang w:eastAsia="ru-RU"/>
              </w:rPr>
            </w:pPr>
            <w:r w:rsidRPr="00C5036A">
              <w:rPr>
                <w:rFonts w:ascii="Times New Roman" w:eastAsia="Times New Roman" w:hAnsi="Times New Roman"/>
                <w:lang w:eastAsia="ru-RU"/>
              </w:rPr>
              <w:t>Карта зон с особыми условиями использования территории. Карта особо охраняемых природных территорий, М 1:5 000, М 1:10 000, М 1:40 000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78-84</w:t>
            </w:r>
          </w:p>
        </w:tc>
      </w:tr>
      <w:tr w:rsidR="00C5036A" w:rsidRPr="00C5036A" w:rsidTr="00FA0E4B">
        <w:trPr>
          <w:trHeight w:val="683"/>
          <w:jc w:val="center"/>
        </w:trPr>
        <w:tc>
          <w:tcPr>
            <w:tcW w:w="427"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13.0-13.6</w:t>
            </w:r>
          </w:p>
        </w:tc>
        <w:tc>
          <w:tcPr>
            <w:tcW w:w="3268" w:type="pct"/>
            <w:shd w:val="clear" w:color="auto" w:fill="auto"/>
            <w:vAlign w:val="center"/>
          </w:tcPr>
          <w:p w:rsidR="00C5036A" w:rsidRPr="00C5036A" w:rsidRDefault="00C5036A" w:rsidP="00C5036A">
            <w:pPr>
              <w:spacing w:after="0" w:line="240" w:lineRule="auto"/>
              <w:jc w:val="both"/>
              <w:rPr>
                <w:rFonts w:ascii="Times New Roman" w:eastAsia="Times New Roman" w:hAnsi="Times New Roman"/>
                <w:lang w:eastAsia="ru-RU"/>
              </w:rPr>
            </w:pPr>
            <w:r w:rsidRPr="00C5036A">
              <w:rPr>
                <w:rFonts w:ascii="Times New Roman" w:eastAsia="Times New Roman" w:hAnsi="Times New Roman"/>
                <w:lang w:eastAsia="ru-RU"/>
              </w:rPr>
              <w:t>Карта территорий, подверженных риску возникновения чрезвычайных ситуаций природного и техногенного характера, М 1: 70 000</w:t>
            </w:r>
          </w:p>
        </w:tc>
        <w:tc>
          <w:tcPr>
            <w:tcW w:w="696" w:type="pct"/>
            <w:vAlign w:val="center"/>
          </w:tcPr>
          <w:p w:rsidR="00C5036A" w:rsidRPr="00C5036A" w:rsidRDefault="00C5036A" w:rsidP="00C5036A">
            <w:pPr>
              <w:spacing w:after="0" w:line="240" w:lineRule="auto"/>
              <w:jc w:val="center"/>
              <w:rPr>
                <w:rFonts w:ascii="Times New Roman" w:eastAsia="Times New Roman" w:hAnsi="Times New Roman"/>
                <w:lang w:eastAsia="ru-RU"/>
              </w:rPr>
            </w:pPr>
          </w:p>
        </w:tc>
        <w:tc>
          <w:tcPr>
            <w:tcW w:w="609" w:type="pct"/>
            <w:shd w:val="clear" w:color="auto" w:fill="auto"/>
            <w:vAlign w:val="center"/>
          </w:tcPr>
          <w:p w:rsidR="00C5036A" w:rsidRPr="00C5036A" w:rsidRDefault="00C5036A" w:rsidP="00C5036A">
            <w:pPr>
              <w:spacing w:after="0" w:line="240" w:lineRule="auto"/>
              <w:jc w:val="center"/>
              <w:rPr>
                <w:rFonts w:ascii="Times New Roman" w:eastAsia="Times New Roman" w:hAnsi="Times New Roman"/>
                <w:lang w:eastAsia="ru-RU"/>
              </w:rPr>
            </w:pPr>
            <w:r w:rsidRPr="00C5036A">
              <w:rPr>
                <w:rFonts w:ascii="Times New Roman" w:eastAsia="Times New Roman" w:hAnsi="Times New Roman"/>
                <w:lang w:eastAsia="ru-RU"/>
              </w:rPr>
              <w:t>85</w:t>
            </w:r>
          </w:p>
        </w:tc>
      </w:tr>
    </w:tbl>
    <w:p w:rsidR="00C5036A" w:rsidRPr="00152EEB" w:rsidRDefault="00C5036A" w:rsidP="00C5036A">
      <w:pPr>
        <w:spacing w:after="0"/>
        <w:rPr>
          <w:rFonts w:ascii="Times New Roman" w:eastAsia="Times New Roman" w:hAnsi="Times New Roman"/>
          <w:b/>
          <w:i/>
          <w:sz w:val="16"/>
          <w:szCs w:val="16"/>
          <w:lang w:eastAsia="ru-RU"/>
        </w:rPr>
      </w:pPr>
      <w:r w:rsidRPr="00152EEB">
        <w:rPr>
          <w:rFonts w:ascii="Times New Roman" w:eastAsia="Times New Roman" w:hAnsi="Times New Roman"/>
          <w:b/>
          <w:i/>
          <w:sz w:val="16"/>
          <w:szCs w:val="16"/>
          <w:lang w:eastAsia="ru-RU"/>
        </w:rPr>
        <w:t xml:space="preserve">Примечание. </w:t>
      </w:r>
    </w:p>
    <w:p w:rsidR="00C5036A" w:rsidRPr="00152EEB" w:rsidRDefault="00C5036A" w:rsidP="00C5036A">
      <w:pPr>
        <w:spacing w:after="0"/>
        <w:rPr>
          <w:rFonts w:ascii="Times New Roman" w:eastAsia="Times New Roman" w:hAnsi="Times New Roman"/>
          <w:sz w:val="16"/>
          <w:szCs w:val="16"/>
          <w:lang w:eastAsia="ru-RU"/>
        </w:rPr>
      </w:pPr>
      <w:r w:rsidRPr="00152EEB">
        <w:rPr>
          <w:rFonts w:ascii="Times New Roman" w:eastAsia="Times New Roman" w:hAnsi="Times New Roman"/>
          <w:sz w:val="16"/>
          <w:szCs w:val="16"/>
          <w:lang w:eastAsia="ru-RU"/>
        </w:rPr>
        <w:t>n.0_наименование карты_ КГО</w:t>
      </w:r>
    </w:p>
    <w:p w:rsidR="00C5036A" w:rsidRPr="00152EEB" w:rsidRDefault="00C5036A" w:rsidP="00C5036A">
      <w:pPr>
        <w:spacing w:after="0"/>
        <w:rPr>
          <w:rFonts w:ascii="Times New Roman" w:eastAsia="Times New Roman" w:hAnsi="Times New Roman"/>
          <w:sz w:val="16"/>
          <w:szCs w:val="16"/>
          <w:lang w:eastAsia="ru-RU"/>
        </w:rPr>
      </w:pPr>
      <w:r w:rsidRPr="00152EEB">
        <w:rPr>
          <w:rFonts w:ascii="Times New Roman" w:eastAsia="Times New Roman" w:hAnsi="Times New Roman"/>
          <w:sz w:val="16"/>
          <w:szCs w:val="16"/>
          <w:lang w:eastAsia="ru-RU"/>
        </w:rPr>
        <w:t>n.1_ наименование карты_ г.Краснокамск;</w:t>
      </w:r>
    </w:p>
    <w:p w:rsidR="00C5036A" w:rsidRPr="00152EEB" w:rsidRDefault="00C5036A" w:rsidP="00C5036A">
      <w:pPr>
        <w:spacing w:after="0"/>
        <w:rPr>
          <w:rFonts w:ascii="Times New Roman" w:eastAsia="Times New Roman" w:hAnsi="Times New Roman"/>
          <w:sz w:val="16"/>
          <w:szCs w:val="16"/>
          <w:lang w:eastAsia="ru-RU"/>
        </w:rPr>
      </w:pPr>
      <w:r w:rsidRPr="00152EEB">
        <w:rPr>
          <w:rFonts w:ascii="Times New Roman" w:eastAsia="Times New Roman" w:hAnsi="Times New Roman"/>
          <w:sz w:val="16"/>
          <w:szCs w:val="16"/>
          <w:lang w:eastAsia="ru-RU"/>
        </w:rPr>
        <w:t>n.2_ наименование карты_ д. Русаки, д. Катыши, д. Жаково, д.  Абакшата, д. Абросы, п. Фроловичи, п. Подстанция, д. Большие Калинята, д. Ананичи, д. Батуры, д. Екимята, д. Ильино, д. Часовня;</w:t>
      </w:r>
    </w:p>
    <w:p w:rsidR="00C5036A" w:rsidRPr="00152EEB" w:rsidRDefault="00C5036A" w:rsidP="00C5036A">
      <w:pPr>
        <w:spacing w:after="0"/>
        <w:rPr>
          <w:rFonts w:ascii="Times New Roman" w:eastAsia="Times New Roman" w:hAnsi="Times New Roman"/>
          <w:sz w:val="16"/>
          <w:szCs w:val="16"/>
          <w:lang w:eastAsia="ru-RU"/>
        </w:rPr>
      </w:pPr>
      <w:r w:rsidRPr="00152EEB">
        <w:rPr>
          <w:rFonts w:ascii="Times New Roman" w:eastAsia="Times New Roman" w:hAnsi="Times New Roman"/>
          <w:sz w:val="16"/>
          <w:szCs w:val="16"/>
          <w:lang w:eastAsia="ru-RU"/>
        </w:rPr>
        <w:t>n.3_ наименование карты_ д. Верхнее Гуляво, д. Нижнее Гуляво, д. Мошево, д. Заречная, д. Конец-Бор, д. Фадеята, д. Кабанов Мыс, с. Усть-Сыны, д. Кузнецы, д. Малое Шилово, д. Большое Шилово, д. Гурино, д. Клепики, п. Майский, д. Волеги, д. Нижние Симонята, д. Карабаи, п. Майский, д. Волеги, д. Нижние Симонята;</w:t>
      </w:r>
    </w:p>
    <w:p w:rsidR="00C5036A" w:rsidRPr="00152EEB" w:rsidRDefault="00C5036A" w:rsidP="00C5036A">
      <w:pPr>
        <w:spacing w:after="0"/>
        <w:rPr>
          <w:rFonts w:ascii="Times New Roman" w:eastAsia="Times New Roman" w:hAnsi="Times New Roman"/>
          <w:sz w:val="16"/>
          <w:szCs w:val="16"/>
          <w:lang w:eastAsia="ru-RU"/>
        </w:rPr>
      </w:pPr>
      <w:r w:rsidRPr="00152EEB">
        <w:rPr>
          <w:rFonts w:ascii="Times New Roman" w:eastAsia="Times New Roman" w:hAnsi="Times New Roman"/>
          <w:sz w:val="16"/>
          <w:szCs w:val="16"/>
          <w:lang w:eastAsia="ru-RU"/>
        </w:rPr>
        <w:t>n.4_ наименование карты_ с. Мысы, д. Осляна, п. Ласьва, д. Мошни, д. Нагорная, д. Калининцы, д. Новоселы;</w:t>
      </w:r>
    </w:p>
    <w:p w:rsidR="00C5036A" w:rsidRPr="00152EEB" w:rsidRDefault="00C5036A" w:rsidP="00C5036A">
      <w:pPr>
        <w:spacing w:after="0"/>
        <w:rPr>
          <w:rFonts w:ascii="Times New Roman" w:eastAsia="Times New Roman" w:hAnsi="Times New Roman"/>
          <w:sz w:val="16"/>
          <w:szCs w:val="16"/>
          <w:lang w:eastAsia="ru-RU"/>
        </w:rPr>
      </w:pPr>
      <w:r w:rsidRPr="00152EEB">
        <w:rPr>
          <w:rFonts w:ascii="Times New Roman" w:eastAsia="Times New Roman" w:hAnsi="Times New Roman"/>
          <w:sz w:val="16"/>
          <w:szCs w:val="16"/>
          <w:lang w:eastAsia="ru-RU"/>
        </w:rPr>
        <w:t>n.5_ наименование карты_ с. Стряпунята, д. Брагино, д. Бусырята, п. ж.-д. Площадки Мишкино, р.п. Оверята, д. Семичи, д. Алешино, д. Хухрята, д. Большая, д. Никитино, д. Новая Ивановка, д. Васенки, д. Кормильцы;</w:t>
      </w:r>
    </w:p>
    <w:p w:rsidR="00C5036A" w:rsidRPr="00152EEB" w:rsidRDefault="00C5036A" w:rsidP="00C5036A">
      <w:pPr>
        <w:spacing w:after="0"/>
        <w:rPr>
          <w:rFonts w:ascii="Times New Roman" w:eastAsia="Times New Roman" w:hAnsi="Times New Roman"/>
          <w:sz w:val="16"/>
          <w:szCs w:val="16"/>
          <w:lang w:eastAsia="ru-RU"/>
        </w:rPr>
      </w:pPr>
      <w:r w:rsidRPr="00152EEB">
        <w:rPr>
          <w:rFonts w:ascii="Times New Roman" w:eastAsia="Times New Roman" w:hAnsi="Times New Roman"/>
          <w:sz w:val="16"/>
          <w:szCs w:val="16"/>
          <w:lang w:eastAsia="ru-RU"/>
        </w:rPr>
        <w:t>n.6_наименование карты_д. Запальта, д. Нижнее Брагино, п. ст. Шабуничи, д. Малые Шабуничи, д. Даньки, с. Черная, д. Мишкино.</w:t>
      </w:r>
    </w:p>
    <w:p w:rsidR="00C5036A" w:rsidRDefault="00C5036A" w:rsidP="00C5036A">
      <w:pPr>
        <w:spacing w:after="0"/>
        <w:rPr>
          <w:b/>
        </w:rPr>
      </w:pPr>
      <w:r w:rsidRPr="00152EEB">
        <w:rPr>
          <w:rFonts w:ascii="Times New Roman" w:eastAsia="Times New Roman" w:hAnsi="Times New Roman"/>
          <w:sz w:val="16"/>
          <w:szCs w:val="16"/>
          <w:lang w:eastAsia="ru-RU"/>
        </w:rPr>
        <w:t xml:space="preserve">где </w:t>
      </w:r>
      <w:r w:rsidRPr="00152EEB">
        <w:rPr>
          <w:rFonts w:ascii="Times New Roman" w:eastAsia="Times New Roman" w:hAnsi="Times New Roman"/>
          <w:b/>
          <w:sz w:val="16"/>
          <w:szCs w:val="16"/>
          <w:lang w:eastAsia="ru-RU"/>
        </w:rPr>
        <w:t>n</w:t>
      </w:r>
      <w:r w:rsidRPr="00152EEB">
        <w:rPr>
          <w:rFonts w:ascii="Times New Roman" w:eastAsia="Times New Roman" w:hAnsi="Times New Roman"/>
          <w:sz w:val="16"/>
          <w:szCs w:val="16"/>
          <w:lang w:eastAsia="ru-RU"/>
        </w:rPr>
        <w:t xml:space="preserve"> это № п/п в таблице «Перечень карт раздела «Градостроительные решения», в соответствии с наименованием карты.</w:t>
      </w:r>
      <w:r>
        <w:rPr>
          <w:b/>
        </w:rPr>
        <w:t xml:space="preserve"> </w:t>
      </w:r>
    </w:p>
    <w:p w:rsidR="002A7882" w:rsidRPr="00B03286" w:rsidRDefault="002A7882" w:rsidP="002A7882">
      <w:pPr>
        <w:spacing w:after="0" w:line="240" w:lineRule="auto"/>
        <w:jc w:val="center"/>
        <w:rPr>
          <w:rFonts w:ascii="Times New Roman" w:hAnsi="Times New Roman"/>
          <w:b/>
          <w:sz w:val="28"/>
          <w:szCs w:val="28"/>
        </w:rPr>
      </w:pPr>
      <w:r w:rsidRPr="00B03286">
        <w:rPr>
          <w:rFonts w:ascii="Times New Roman" w:hAnsi="Times New Roman"/>
          <w:b/>
          <w:sz w:val="28"/>
          <w:szCs w:val="28"/>
        </w:rPr>
        <w:t>02 Список основных исполнителей</w:t>
      </w:r>
    </w:p>
    <w:p w:rsidR="002A7882" w:rsidRDefault="002A7882" w:rsidP="002A7882">
      <w:pPr>
        <w:spacing w:after="0" w:line="240" w:lineRule="auto"/>
        <w:jc w:val="center"/>
        <w:rPr>
          <w:rFonts w:ascii="Times New Roman" w:hAnsi="Times New Roman"/>
          <w:b/>
          <w:sz w:val="28"/>
          <w:szCs w:val="28"/>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3431"/>
        <w:gridCol w:w="2507"/>
        <w:gridCol w:w="2228"/>
        <w:gridCol w:w="1416"/>
      </w:tblGrid>
      <w:tr w:rsidR="00E06A72" w:rsidRPr="00B03286" w:rsidTr="009A3F41">
        <w:trPr>
          <w:trHeight w:val="384"/>
          <w:jc w:val="center"/>
        </w:trPr>
        <w:tc>
          <w:tcPr>
            <w:tcW w:w="623" w:type="dxa"/>
            <w:vMerge w:val="restart"/>
            <w:shd w:val="clear" w:color="auto" w:fill="auto"/>
          </w:tcPr>
          <w:p w:rsidR="00E06A72" w:rsidRPr="00DD79C2" w:rsidRDefault="00E06A72" w:rsidP="009A3F41">
            <w:pPr>
              <w:spacing w:after="0" w:line="240" w:lineRule="auto"/>
              <w:jc w:val="center"/>
              <w:rPr>
                <w:rFonts w:ascii="Times New Roman" w:eastAsia="Times New Roman" w:hAnsi="Times New Roman"/>
                <w:bCs/>
                <w:sz w:val="24"/>
                <w:szCs w:val="24"/>
                <w:lang w:eastAsia="ru-RU"/>
              </w:rPr>
            </w:pPr>
            <w:r w:rsidRPr="00DD79C2">
              <w:rPr>
                <w:rFonts w:ascii="Times New Roman" w:eastAsia="Times New Roman" w:hAnsi="Times New Roman"/>
                <w:bCs/>
                <w:sz w:val="24"/>
                <w:szCs w:val="24"/>
                <w:lang w:eastAsia="ru-RU"/>
              </w:rPr>
              <w:t>№ п/п</w:t>
            </w:r>
          </w:p>
        </w:tc>
        <w:tc>
          <w:tcPr>
            <w:tcW w:w="3431" w:type="dxa"/>
            <w:vMerge w:val="restart"/>
            <w:shd w:val="clear" w:color="auto" w:fill="auto"/>
          </w:tcPr>
          <w:p w:rsidR="00E06A72" w:rsidRPr="00DD79C2" w:rsidRDefault="00E06A72" w:rsidP="009A3F41">
            <w:pPr>
              <w:spacing w:after="0" w:line="240" w:lineRule="auto"/>
              <w:jc w:val="center"/>
              <w:rPr>
                <w:rFonts w:ascii="Times New Roman" w:eastAsia="Times New Roman" w:hAnsi="Times New Roman"/>
                <w:bCs/>
                <w:sz w:val="24"/>
                <w:szCs w:val="24"/>
                <w:lang w:eastAsia="ru-RU"/>
              </w:rPr>
            </w:pPr>
            <w:r w:rsidRPr="00DD79C2">
              <w:rPr>
                <w:rFonts w:ascii="Times New Roman" w:eastAsia="Times New Roman" w:hAnsi="Times New Roman"/>
                <w:bCs/>
                <w:sz w:val="24"/>
                <w:szCs w:val="24"/>
                <w:lang w:eastAsia="ru-RU"/>
              </w:rPr>
              <w:t>Раздел проекта</w:t>
            </w:r>
          </w:p>
        </w:tc>
        <w:tc>
          <w:tcPr>
            <w:tcW w:w="2507" w:type="dxa"/>
            <w:vMerge w:val="restart"/>
            <w:shd w:val="clear" w:color="auto" w:fill="auto"/>
          </w:tcPr>
          <w:p w:rsidR="00E06A72" w:rsidRPr="00DD79C2" w:rsidRDefault="00E06A72" w:rsidP="009A3F41">
            <w:pPr>
              <w:spacing w:after="0" w:line="240" w:lineRule="auto"/>
              <w:jc w:val="center"/>
              <w:rPr>
                <w:rFonts w:ascii="Times New Roman" w:eastAsia="Times New Roman" w:hAnsi="Times New Roman"/>
                <w:bCs/>
                <w:sz w:val="24"/>
                <w:szCs w:val="24"/>
                <w:lang w:eastAsia="ru-RU"/>
              </w:rPr>
            </w:pPr>
            <w:r w:rsidRPr="00DD79C2">
              <w:rPr>
                <w:rFonts w:ascii="Times New Roman" w:eastAsia="Times New Roman" w:hAnsi="Times New Roman"/>
                <w:bCs/>
                <w:sz w:val="24"/>
                <w:szCs w:val="24"/>
                <w:lang w:eastAsia="ru-RU"/>
              </w:rPr>
              <w:t>Должность</w:t>
            </w:r>
          </w:p>
        </w:tc>
        <w:tc>
          <w:tcPr>
            <w:tcW w:w="2228" w:type="dxa"/>
            <w:vMerge w:val="restart"/>
            <w:shd w:val="clear" w:color="auto" w:fill="auto"/>
          </w:tcPr>
          <w:p w:rsidR="00E06A72" w:rsidRPr="00DD79C2" w:rsidRDefault="00E06A72" w:rsidP="009A3F41">
            <w:pPr>
              <w:spacing w:after="0" w:line="240" w:lineRule="auto"/>
              <w:jc w:val="center"/>
              <w:rPr>
                <w:rFonts w:ascii="Times New Roman" w:eastAsia="Times New Roman" w:hAnsi="Times New Roman"/>
                <w:bCs/>
                <w:sz w:val="24"/>
                <w:szCs w:val="24"/>
                <w:lang w:eastAsia="ru-RU"/>
              </w:rPr>
            </w:pPr>
            <w:r w:rsidRPr="00DD79C2">
              <w:rPr>
                <w:rFonts w:ascii="Times New Roman" w:eastAsia="Times New Roman" w:hAnsi="Times New Roman"/>
                <w:bCs/>
                <w:sz w:val="24"/>
                <w:szCs w:val="24"/>
                <w:lang w:eastAsia="ru-RU"/>
              </w:rPr>
              <w:t>Фамилия</w:t>
            </w:r>
          </w:p>
        </w:tc>
        <w:tc>
          <w:tcPr>
            <w:tcW w:w="1416" w:type="dxa"/>
            <w:vMerge w:val="restart"/>
            <w:shd w:val="clear" w:color="auto" w:fill="auto"/>
          </w:tcPr>
          <w:p w:rsidR="00E06A72" w:rsidRPr="00DD79C2" w:rsidRDefault="00E06A72" w:rsidP="009A3F41">
            <w:pPr>
              <w:spacing w:after="0" w:line="240" w:lineRule="auto"/>
              <w:jc w:val="center"/>
              <w:rPr>
                <w:rFonts w:ascii="Times New Roman" w:eastAsia="Times New Roman" w:hAnsi="Times New Roman"/>
                <w:bCs/>
                <w:sz w:val="24"/>
                <w:szCs w:val="24"/>
                <w:lang w:eastAsia="ru-RU"/>
              </w:rPr>
            </w:pPr>
            <w:r w:rsidRPr="00DD79C2">
              <w:rPr>
                <w:rFonts w:ascii="Times New Roman" w:eastAsia="Times New Roman" w:hAnsi="Times New Roman"/>
                <w:bCs/>
                <w:sz w:val="24"/>
                <w:szCs w:val="24"/>
                <w:lang w:eastAsia="ru-RU"/>
              </w:rPr>
              <w:t>Подпись</w:t>
            </w:r>
          </w:p>
        </w:tc>
      </w:tr>
      <w:tr w:rsidR="00E06A72" w:rsidRPr="00B03286" w:rsidTr="009A3F41">
        <w:trPr>
          <w:trHeight w:val="276"/>
          <w:jc w:val="center"/>
        </w:trPr>
        <w:tc>
          <w:tcPr>
            <w:tcW w:w="623" w:type="dxa"/>
            <w:vMerge/>
            <w:vAlign w:val="center"/>
          </w:tcPr>
          <w:p w:rsidR="00E06A72" w:rsidRPr="00B03286" w:rsidRDefault="00E06A72" w:rsidP="009A3F41">
            <w:pPr>
              <w:spacing w:after="0" w:line="240" w:lineRule="auto"/>
              <w:rPr>
                <w:rFonts w:ascii="Times New Roman" w:eastAsia="Times New Roman" w:hAnsi="Times New Roman"/>
                <w:b/>
                <w:bCs/>
                <w:sz w:val="24"/>
                <w:szCs w:val="24"/>
                <w:lang w:eastAsia="ru-RU"/>
              </w:rPr>
            </w:pPr>
          </w:p>
        </w:tc>
        <w:tc>
          <w:tcPr>
            <w:tcW w:w="3431" w:type="dxa"/>
            <w:vMerge/>
            <w:vAlign w:val="center"/>
          </w:tcPr>
          <w:p w:rsidR="00E06A72" w:rsidRPr="00B03286" w:rsidRDefault="00E06A72" w:rsidP="009A3F41">
            <w:pPr>
              <w:spacing w:after="0" w:line="240" w:lineRule="auto"/>
              <w:rPr>
                <w:rFonts w:ascii="Times New Roman" w:eastAsia="Times New Roman" w:hAnsi="Times New Roman"/>
                <w:b/>
                <w:bCs/>
                <w:sz w:val="24"/>
                <w:szCs w:val="24"/>
                <w:lang w:eastAsia="ru-RU"/>
              </w:rPr>
            </w:pPr>
          </w:p>
        </w:tc>
        <w:tc>
          <w:tcPr>
            <w:tcW w:w="2507" w:type="dxa"/>
            <w:vMerge/>
            <w:vAlign w:val="center"/>
          </w:tcPr>
          <w:p w:rsidR="00E06A72" w:rsidRPr="00B03286" w:rsidRDefault="00E06A72" w:rsidP="009A3F41">
            <w:pPr>
              <w:spacing w:after="0" w:line="240" w:lineRule="auto"/>
              <w:rPr>
                <w:rFonts w:ascii="Times New Roman" w:eastAsia="Times New Roman" w:hAnsi="Times New Roman"/>
                <w:b/>
                <w:bCs/>
                <w:sz w:val="24"/>
                <w:szCs w:val="24"/>
                <w:lang w:eastAsia="ru-RU"/>
              </w:rPr>
            </w:pPr>
          </w:p>
        </w:tc>
        <w:tc>
          <w:tcPr>
            <w:tcW w:w="2228" w:type="dxa"/>
            <w:vMerge/>
            <w:vAlign w:val="center"/>
          </w:tcPr>
          <w:p w:rsidR="00E06A72" w:rsidRPr="00B03286" w:rsidRDefault="00E06A72" w:rsidP="009A3F41">
            <w:pPr>
              <w:spacing w:after="0" w:line="240" w:lineRule="auto"/>
              <w:rPr>
                <w:rFonts w:ascii="Times New Roman" w:eastAsia="Times New Roman" w:hAnsi="Times New Roman"/>
                <w:b/>
                <w:bCs/>
                <w:sz w:val="24"/>
                <w:szCs w:val="24"/>
                <w:lang w:eastAsia="ru-RU"/>
              </w:rPr>
            </w:pPr>
          </w:p>
        </w:tc>
        <w:tc>
          <w:tcPr>
            <w:tcW w:w="1416" w:type="dxa"/>
            <w:vMerge/>
            <w:vAlign w:val="center"/>
          </w:tcPr>
          <w:p w:rsidR="00E06A72" w:rsidRPr="00B03286" w:rsidRDefault="00E06A72" w:rsidP="009A3F41">
            <w:pPr>
              <w:spacing w:after="0" w:line="240" w:lineRule="auto"/>
              <w:rPr>
                <w:rFonts w:ascii="Times New Roman" w:eastAsia="Times New Roman" w:hAnsi="Times New Roman"/>
                <w:b/>
                <w:bCs/>
                <w:sz w:val="24"/>
                <w:szCs w:val="24"/>
                <w:lang w:eastAsia="ru-RU"/>
              </w:rPr>
            </w:pPr>
          </w:p>
        </w:tc>
      </w:tr>
      <w:tr w:rsidR="00E06A72" w:rsidRPr="00B03286" w:rsidTr="009A3F41">
        <w:trPr>
          <w:trHeight w:val="893"/>
          <w:jc w:val="center"/>
        </w:trPr>
        <w:tc>
          <w:tcPr>
            <w:tcW w:w="623" w:type="dxa"/>
            <w:vMerge w:val="restart"/>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1</w:t>
            </w:r>
          </w:p>
        </w:tc>
        <w:tc>
          <w:tcPr>
            <w:tcW w:w="3431" w:type="dxa"/>
            <w:vMerge w:val="restart"/>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Архитектурно-планировочный раздел</w:t>
            </w:r>
          </w:p>
        </w:tc>
        <w:tc>
          <w:tcPr>
            <w:tcW w:w="2507"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Начальник отдела разработки градостроительной документации</w:t>
            </w:r>
          </w:p>
        </w:tc>
        <w:tc>
          <w:tcPr>
            <w:tcW w:w="2228" w:type="dxa"/>
            <w:shd w:val="clear" w:color="auto" w:fill="auto"/>
            <w:vAlign w:val="center"/>
          </w:tcPr>
          <w:p w:rsidR="00E06A72" w:rsidRPr="00FD01E7" w:rsidRDefault="00FD01E7" w:rsidP="009A3F4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Дудина Т.С.</w:t>
            </w:r>
          </w:p>
        </w:tc>
        <w:tc>
          <w:tcPr>
            <w:tcW w:w="1416" w:type="dxa"/>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p>
        </w:tc>
      </w:tr>
      <w:tr w:rsidR="00E06A72" w:rsidRPr="00B03286" w:rsidTr="009A3F41">
        <w:trPr>
          <w:trHeight w:val="575"/>
          <w:jc w:val="center"/>
        </w:trPr>
        <w:tc>
          <w:tcPr>
            <w:tcW w:w="623" w:type="dxa"/>
            <w:vMerge/>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p>
        </w:tc>
        <w:tc>
          <w:tcPr>
            <w:tcW w:w="3431" w:type="dxa"/>
            <w:vMerge/>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p>
        </w:tc>
        <w:tc>
          <w:tcPr>
            <w:tcW w:w="2507"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Специалист -градостроитель</w:t>
            </w:r>
          </w:p>
        </w:tc>
        <w:tc>
          <w:tcPr>
            <w:tcW w:w="2228"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Верьясов В. В.</w:t>
            </w:r>
          </w:p>
        </w:tc>
        <w:tc>
          <w:tcPr>
            <w:tcW w:w="1416" w:type="dxa"/>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p>
        </w:tc>
      </w:tr>
      <w:tr w:rsidR="00E06A72" w:rsidRPr="00B03286" w:rsidTr="009A3F41">
        <w:trPr>
          <w:trHeight w:val="575"/>
          <w:jc w:val="center"/>
        </w:trPr>
        <w:tc>
          <w:tcPr>
            <w:tcW w:w="623" w:type="dxa"/>
            <w:vMerge/>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p>
        </w:tc>
        <w:tc>
          <w:tcPr>
            <w:tcW w:w="3431" w:type="dxa"/>
            <w:vMerge/>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p>
        </w:tc>
        <w:tc>
          <w:tcPr>
            <w:tcW w:w="2507"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Специалист -градостроитель</w:t>
            </w:r>
          </w:p>
        </w:tc>
        <w:tc>
          <w:tcPr>
            <w:tcW w:w="2228"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Тугужекова М. М.</w:t>
            </w:r>
          </w:p>
        </w:tc>
        <w:tc>
          <w:tcPr>
            <w:tcW w:w="1416" w:type="dxa"/>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p>
        </w:tc>
      </w:tr>
      <w:tr w:rsidR="00E06A72" w:rsidRPr="00B03286" w:rsidTr="009A3F41">
        <w:trPr>
          <w:trHeight w:val="575"/>
          <w:jc w:val="center"/>
        </w:trPr>
        <w:tc>
          <w:tcPr>
            <w:tcW w:w="623" w:type="dxa"/>
            <w:vMerge/>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p>
        </w:tc>
        <w:tc>
          <w:tcPr>
            <w:tcW w:w="3431" w:type="dxa"/>
            <w:vMerge/>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p>
        </w:tc>
        <w:tc>
          <w:tcPr>
            <w:tcW w:w="2507"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hAnsi="Times New Roman"/>
                <w:sz w:val="24"/>
                <w:szCs w:val="24"/>
              </w:rPr>
              <w:t>Ведущий специалист ГИС</w:t>
            </w:r>
          </w:p>
        </w:tc>
        <w:tc>
          <w:tcPr>
            <w:tcW w:w="2228"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hAnsi="Times New Roman"/>
                <w:sz w:val="24"/>
                <w:szCs w:val="24"/>
              </w:rPr>
              <w:t>Солдатова Н. В.</w:t>
            </w:r>
          </w:p>
        </w:tc>
        <w:tc>
          <w:tcPr>
            <w:tcW w:w="1416" w:type="dxa"/>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p>
        </w:tc>
      </w:tr>
      <w:tr w:rsidR="00E06A72" w:rsidRPr="00B03286" w:rsidTr="009A3F41">
        <w:trPr>
          <w:trHeight w:val="517"/>
          <w:jc w:val="center"/>
        </w:trPr>
        <w:tc>
          <w:tcPr>
            <w:tcW w:w="623" w:type="dxa"/>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2</w:t>
            </w:r>
          </w:p>
        </w:tc>
        <w:tc>
          <w:tcPr>
            <w:tcW w:w="3431"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Экономический раздел</w:t>
            </w:r>
          </w:p>
        </w:tc>
        <w:tc>
          <w:tcPr>
            <w:tcW w:w="2507" w:type="dxa"/>
            <w:shd w:val="clear" w:color="auto" w:fill="auto"/>
            <w:vAlign w:val="center"/>
          </w:tcPr>
          <w:p w:rsidR="00E06A72" w:rsidRPr="00B03286" w:rsidRDefault="00E06A72" w:rsidP="009A3F41">
            <w:pPr>
              <w:spacing w:after="0"/>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 xml:space="preserve">Ведущий экономист </w:t>
            </w:r>
          </w:p>
        </w:tc>
        <w:tc>
          <w:tcPr>
            <w:tcW w:w="2228"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Томилина Т</w:t>
            </w:r>
            <w:r>
              <w:rPr>
                <w:rFonts w:ascii="Times New Roman" w:eastAsia="Times New Roman" w:hAnsi="Times New Roman"/>
                <w:sz w:val="24"/>
                <w:szCs w:val="24"/>
                <w:lang w:eastAsia="ru-RU"/>
              </w:rPr>
              <w:t>.</w:t>
            </w:r>
            <w:r w:rsidRPr="00B03286">
              <w:rPr>
                <w:rFonts w:ascii="Times New Roman" w:eastAsia="Times New Roman" w:hAnsi="Times New Roman"/>
                <w:sz w:val="24"/>
                <w:szCs w:val="24"/>
                <w:lang w:eastAsia="ru-RU"/>
              </w:rPr>
              <w:t xml:space="preserve"> Н</w:t>
            </w:r>
            <w:r>
              <w:rPr>
                <w:rFonts w:ascii="Times New Roman" w:eastAsia="Times New Roman" w:hAnsi="Times New Roman"/>
                <w:sz w:val="24"/>
                <w:szCs w:val="24"/>
                <w:lang w:eastAsia="ru-RU"/>
              </w:rPr>
              <w:t>.</w:t>
            </w:r>
          </w:p>
        </w:tc>
        <w:tc>
          <w:tcPr>
            <w:tcW w:w="1416" w:type="dxa"/>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 </w:t>
            </w:r>
          </w:p>
        </w:tc>
      </w:tr>
      <w:tr w:rsidR="00E06A72" w:rsidRPr="00B03286" w:rsidTr="009A3F41">
        <w:trPr>
          <w:trHeight w:val="575"/>
          <w:jc w:val="center"/>
        </w:trPr>
        <w:tc>
          <w:tcPr>
            <w:tcW w:w="623" w:type="dxa"/>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3</w:t>
            </w:r>
          </w:p>
        </w:tc>
        <w:tc>
          <w:tcPr>
            <w:tcW w:w="3431"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Дорожная сеть, транспорт</w:t>
            </w:r>
          </w:p>
        </w:tc>
        <w:tc>
          <w:tcPr>
            <w:tcW w:w="2507"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Специалист -градостроитель</w:t>
            </w:r>
          </w:p>
        </w:tc>
        <w:tc>
          <w:tcPr>
            <w:tcW w:w="2228"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Тугужекова М. М.</w:t>
            </w:r>
          </w:p>
        </w:tc>
        <w:tc>
          <w:tcPr>
            <w:tcW w:w="1416" w:type="dxa"/>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p>
        </w:tc>
      </w:tr>
      <w:tr w:rsidR="00E06A72" w:rsidRPr="00B03286" w:rsidTr="009A3F41">
        <w:trPr>
          <w:trHeight w:val="535"/>
          <w:jc w:val="center"/>
        </w:trPr>
        <w:tc>
          <w:tcPr>
            <w:tcW w:w="623" w:type="dxa"/>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4</w:t>
            </w:r>
          </w:p>
        </w:tc>
        <w:tc>
          <w:tcPr>
            <w:tcW w:w="3431"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Инженерные коммуникации</w:t>
            </w:r>
          </w:p>
        </w:tc>
        <w:tc>
          <w:tcPr>
            <w:tcW w:w="2507"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Ведущий инженер</w:t>
            </w:r>
          </w:p>
        </w:tc>
        <w:tc>
          <w:tcPr>
            <w:tcW w:w="2228"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Трофимова Н. А.</w:t>
            </w:r>
          </w:p>
        </w:tc>
        <w:tc>
          <w:tcPr>
            <w:tcW w:w="1416" w:type="dxa"/>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p>
        </w:tc>
      </w:tr>
      <w:tr w:rsidR="00E06A72" w:rsidRPr="00B03286" w:rsidTr="009A3F41">
        <w:trPr>
          <w:trHeight w:val="677"/>
          <w:jc w:val="center"/>
        </w:trPr>
        <w:tc>
          <w:tcPr>
            <w:tcW w:w="623" w:type="dxa"/>
            <w:vMerge w:val="restart"/>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3431" w:type="dxa"/>
            <w:vMerge w:val="restart"/>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Графическое оформление проекта</w:t>
            </w:r>
          </w:p>
        </w:tc>
        <w:tc>
          <w:tcPr>
            <w:tcW w:w="2507"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Специалист-</w:t>
            </w:r>
          </w:p>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градостроитель</w:t>
            </w:r>
          </w:p>
        </w:tc>
        <w:tc>
          <w:tcPr>
            <w:tcW w:w="2228"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Верьясов В. В.</w:t>
            </w:r>
          </w:p>
        </w:tc>
        <w:tc>
          <w:tcPr>
            <w:tcW w:w="1416" w:type="dxa"/>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p>
        </w:tc>
      </w:tr>
      <w:tr w:rsidR="00E06A72" w:rsidRPr="00B03286" w:rsidTr="009A3F41">
        <w:trPr>
          <w:trHeight w:val="677"/>
          <w:jc w:val="center"/>
        </w:trPr>
        <w:tc>
          <w:tcPr>
            <w:tcW w:w="623" w:type="dxa"/>
            <w:vMerge/>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p>
        </w:tc>
        <w:tc>
          <w:tcPr>
            <w:tcW w:w="3431" w:type="dxa"/>
            <w:vMerge/>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p>
        </w:tc>
        <w:tc>
          <w:tcPr>
            <w:tcW w:w="2507"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Специалист-</w:t>
            </w:r>
          </w:p>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градостроитель</w:t>
            </w:r>
          </w:p>
        </w:tc>
        <w:tc>
          <w:tcPr>
            <w:tcW w:w="2228" w:type="dxa"/>
            <w:shd w:val="clear" w:color="auto" w:fill="auto"/>
            <w:vAlign w:val="center"/>
          </w:tcPr>
          <w:p w:rsidR="00E06A72" w:rsidRPr="00B03286" w:rsidRDefault="00E06A72" w:rsidP="009A3F41">
            <w:pPr>
              <w:spacing w:after="0" w:line="240" w:lineRule="auto"/>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Тугужекова М. М.</w:t>
            </w:r>
          </w:p>
        </w:tc>
        <w:tc>
          <w:tcPr>
            <w:tcW w:w="1416" w:type="dxa"/>
            <w:shd w:val="clear" w:color="auto" w:fill="auto"/>
            <w:vAlign w:val="center"/>
          </w:tcPr>
          <w:p w:rsidR="00E06A72" w:rsidRPr="00B03286" w:rsidRDefault="00E06A72" w:rsidP="009A3F41">
            <w:pPr>
              <w:spacing w:after="0" w:line="240" w:lineRule="auto"/>
              <w:jc w:val="center"/>
              <w:rPr>
                <w:rFonts w:ascii="Times New Roman" w:eastAsia="Times New Roman" w:hAnsi="Times New Roman"/>
                <w:sz w:val="24"/>
                <w:szCs w:val="24"/>
                <w:lang w:eastAsia="ru-RU"/>
              </w:rPr>
            </w:pPr>
            <w:r w:rsidRPr="00B03286">
              <w:rPr>
                <w:rFonts w:ascii="Times New Roman" w:eastAsia="Times New Roman" w:hAnsi="Times New Roman"/>
                <w:sz w:val="24"/>
                <w:szCs w:val="24"/>
                <w:lang w:eastAsia="ru-RU"/>
              </w:rPr>
              <w:t> </w:t>
            </w:r>
          </w:p>
        </w:tc>
      </w:tr>
    </w:tbl>
    <w:p w:rsidR="00E06A72" w:rsidRDefault="00E06A72" w:rsidP="00B64763">
      <w:pPr>
        <w:spacing w:after="0" w:line="240" w:lineRule="auto"/>
        <w:jc w:val="center"/>
        <w:rPr>
          <w:rFonts w:ascii="Times New Roman" w:hAnsi="Times New Roman"/>
          <w:b/>
          <w:sz w:val="28"/>
          <w:szCs w:val="28"/>
        </w:rPr>
      </w:pPr>
    </w:p>
    <w:p w:rsidR="00E06A72" w:rsidRDefault="00E06A72">
      <w:pPr>
        <w:spacing w:after="0" w:line="240" w:lineRule="auto"/>
        <w:rPr>
          <w:rFonts w:ascii="Times New Roman" w:hAnsi="Times New Roman"/>
          <w:b/>
          <w:sz w:val="28"/>
          <w:szCs w:val="28"/>
        </w:rPr>
      </w:pPr>
      <w:r>
        <w:rPr>
          <w:rFonts w:ascii="Times New Roman" w:hAnsi="Times New Roman"/>
          <w:b/>
          <w:sz w:val="28"/>
          <w:szCs w:val="28"/>
        </w:rPr>
        <w:br w:type="page"/>
      </w: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053048" w:rsidP="00053048">
      <w:pPr>
        <w:tabs>
          <w:tab w:val="left" w:pos="2932"/>
        </w:tabs>
        <w:spacing w:after="0" w:line="240" w:lineRule="auto"/>
        <w:rPr>
          <w:rFonts w:ascii="Times New Roman" w:hAnsi="Times New Roman"/>
          <w:b/>
          <w:sz w:val="28"/>
          <w:szCs w:val="28"/>
        </w:rPr>
      </w:pPr>
      <w:r w:rsidRPr="000175F2">
        <w:rPr>
          <w:rFonts w:ascii="Times New Roman" w:hAnsi="Times New Roman"/>
          <w:b/>
          <w:sz w:val="28"/>
          <w:szCs w:val="28"/>
        </w:rPr>
        <w:tab/>
      </w: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8C6020" w:rsidRPr="000175F2" w:rsidRDefault="008C6020" w:rsidP="00B64763">
      <w:pPr>
        <w:spacing w:after="0" w:line="240" w:lineRule="auto"/>
        <w:jc w:val="center"/>
        <w:rPr>
          <w:rFonts w:ascii="Times New Roman" w:hAnsi="Times New Roman"/>
          <w:b/>
          <w:sz w:val="28"/>
          <w:szCs w:val="28"/>
        </w:rPr>
      </w:pPr>
    </w:p>
    <w:p w:rsidR="00683A88" w:rsidRDefault="008C6020" w:rsidP="008C6020">
      <w:pPr>
        <w:spacing w:after="0" w:line="240" w:lineRule="auto"/>
        <w:jc w:val="center"/>
        <w:rPr>
          <w:rFonts w:ascii="Times New Roman" w:hAnsi="Times New Roman"/>
          <w:b/>
          <w:sz w:val="40"/>
          <w:szCs w:val="40"/>
        </w:rPr>
      </w:pPr>
      <w:r w:rsidRPr="000175F2">
        <w:rPr>
          <w:rFonts w:ascii="Times New Roman" w:hAnsi="Times New Roman"/>
          <w:b/>
          <w:sz w:val="40"/>
          <w:szCs w:val="40"/>
        </w:rPr>
        <w:t>ПОЯСНИТЕЛЬНАЯ ЗАПИСКА</w:t>
      </w:r>
    </w:p>
    <w:p w:rsidR="000165F9" w:rsidRDefault="000165F9" w:rsidP="008C6020">
      <w:pPr>
        <w:spacing w:after="0" w:line="240" w:lineRule="auto"/>
        <w:jc w:val="center"/>
        <w:rPr>
          <w:rFonts w:ascii="Times New Roman" w:hAnsi="Times New Roman"/>
          <w:b/>
          <w:sz w:val="40"/>
          <w:szCs w:val="40"/>
        </w:rPr>
      </w:pPr>
    </w:p>
    <w:p w:rsidR="000165F9" w:rsidRPr="000165F9" w:rsidRDefault="000165F9" w:rsidP="008C6020">
      <w:pPr>
        <w:spacing w:after="0" w:line="240" w:lineRule="auto"/>
        <w:jc w:val="center"/>
        <w:rPr>
          <w:rFonts w:ascii="Times New Roman" w:hAnsi="Times New Roman"/>
          <w:b/>
          <w:sz w:val="40"/>
          <w:szCs w:val="40"/>
        </w:rPr>
        <w:sectPr w:rsidR="000165F9" w:rsidRPr="000165F9" w:rsidSect="00365C8B">
          <w:headerReference w:type="default" r:id="rId12"/>
          <w:footerReference w:type="default" r:id="rId13"/>
          <w:pgSz w:w="11906" w:h="16838"/>
          <w:pgMar w:top="1134" w:right="566" w:bottom="1276" w:left="1418" w:header="425" w:footer="425" w:gutter="0"/>
          <w:pgNumType w:start="1"/>
          <w:cols w:space="708"/>
          <w:titlePg/>
          <w:docGrid w:linePitch="360"/>
        </w:sectPr>
      </w:pPr>
      <w:r>
        <w:rPr>
          <w:rFonts w:ascii="Times New Roman" w:hAnsi="Times New Roman"/>
          <w:b/>
          <w:sz w:val="40"/>
          <w:szCs w:val="40"/>
        </w:rPr>
        <w:t>ЧАСТЬ  1</w:t>
      </w:r>
    </w:p>
    <w:p w:rsidR="00630DD3" w:rsidRPr="005363CF" w:rsidRDefault="00392614" w:rsidP="0076757D">
      <w:pPr>
        <w:pStyle w:val="S7"/>
        <w:rPr>
          <w:szCs w:val="28"/>
        </w:rPr>
      </w:pPr>
      <w:r w:rsidRPr="005363CF">
        <w:rPr>
          <w:szCs w:val="28"/>
        </w:rPr>
        <w:t>01 Состав</w:t>
      </w:r>
      <w:r w:rsidR="00630DD3" w:rsidRPr="005363CF">
        <w:rPr>
          <w:szCs w:val="28"/>
        </w:rPr>
        <w:t xml:space="preserve"> проекта </w:t>
      </w:r>
    </w:p>
    <w:p w:rsidR="00630DD3" w:rsidRPr="005363CF" w:rsidRDefault="00392614" w:rsidP="0076757D">
      <w:pPr>
        <w:pStyle w:val="S7"/>
        <w:rPr>
          <w:szCs w:val="28"/>
        </w:rPr>
      </w:pPr>
      <w:r w:rsidRPr="005363CF">
        <w:rPr>
          <w:szCs w:val="28"/>
        </w:rPr>
        <w:t>02 Список</w:t>
      </w:r>
      <w:r w:rsidR="00630DD3" w:rsidRPr="005363CF">
        <w:rPr>
          <w:szCs w:val="28"/>
        </w:rPr>
        <w:t xml:space="preserve"> основных исполни</w:t>
      </w:r>
      <w:bookmarkStart w:id="0" w:name="_GoBack"/>
      <w:bookmarkEnd w:id="0"/>
      <w:r w:rsidR="00630DD3" w:rsidRPr="005363CF">
        <w:rPr>
          <w:szCs w:val="28"/>
        </w:rPr>
        <w:t>телей</w:t>
      </w:r>
    </w:p>
    <w:p w:rsidR="00630DD3" w:rsidRPr="002E74F6" w:rsidRDefault="00630DD3" w:rsidP="0076757D">
      <w:pPr>
        <w:pStyle w:val="S7"/>
        <w:rPr>
          <w:color w:val="FF0000"/>
          <w:szCs w:val="28"/>
          <w:highlight w:val="yellow"/>
        </w:rPr>
      </w:pPr>
    </w:p>
    <w:p w:rsidR="002C293B" w:rsidRPr="000165F9" w:rsidRDefault="002C293B" w:rsidP="0076757D">
      <w:pPr>
        <w:pStyle w:val="S7"/>
        <w:jc w:val="center"/>
        <w:rPr>
          <w:szCs w:val="28"/>
          <w:lang w:val="en-US"/>
        </w:rPr>
      </w:pPr>
      <w:r w:rsidRPr="00301789">
        <w:rPr>
          <w:szCs w:val="28"/>
        </w:rPr>
        <w:t>СОДЕРЖАНИЕ</w:t>
      </w:r>
      <w:r w:rsidR="000165F9">
        <w:rPr>
          <w:szCs w:val="28"/>
        </w:rPr>
        <w:t xml:space="preserve"> ТОМА </w:t>
      </w:r>
      <w:r w:rsidR="000165F9">
        <w:rPr>
          <w:szCs w:val="28"/>
          <w:lang w:val="en-US"/>
        </w:rPr>
        <w:t>II</w:t>
      </w:r>
    </w:p>
    <w:p w:rsidR="00814F35" w:rsidRPr="00814F35" w:rsidRDefault="006829C1" w:rsidP="00814F35">
      <w:pPr>
        <w:pStyle w:val="2c"/>
        <w:rPr>
          <w:b w:val="0"/>
        </w:rPr>
      </w:pPr>
      <w:r w:rsidRPr="00C86E29">
        <w:rPr>
          <w:rFonts w:eastAsia="Times New Roman"/>
          <w:b w:val="0"/>
          <w:bCs/>
        </w:rPr>
        <w:fldChar w:fldCharType="begin"/>
      </w:r>
      <w:r w:rsidR="009C2BBC" w:rsidRPr="00814F35">
        <w:rPr>
          <w:rFonts w:eastAsia="Times New Roman"/>
          <w:b w:val="0"/>
          <w:bCs/>
        </w:rPr>
        <w:instrText xml:space="preserve"> TOC \o "1-3" \u </w:instrText>
      </w:r>
      <w:r w:rsidRPr="00C86E29">
        <w:rPr>
          <w:rFonts w:eastAsia="Times New Roman"/>
          <w:b w:val="0"/>
          <w:bCs/>
        </w:rPr>
        <w:fldChar w:fldCharType="separate"/>
      </w:r>
      <w:r w:rsidR="00814F35" w:rsidRPr="00814F35">
        <w:rPr>
          <w:b w:val="0"/>
        </w:rPr>
        <w:t>Введение</w:t>
      </w:r>
      <w:r w:rsidR="00814F35" w:rsidRPr="00814F35">
        <w:rPr>
          <w:b w:val="0"/>
        </w:rPr>
        <w:tab/>
      </w:r>
      <w:r w:rsidR="00814F35" w:rsidRPr="00814F35">
        <w:rPr>
          <w:b w:val="0"/>
        </w:rPr>
        <w:fldChar w:fldCharType="begin"/>
      </w:r>
      <w:r w:rsidR="00814F35" w:rsidRPr="00814F35">
        <w:rPr>
          <w:b w:val="0"/>
        </w:rPr>
        <w:instrText xml:space="preserve"> PAGEREF _Toc59721971 \h </w:instrText>
      </w:r>
      <w:r w:rsidR="00814F35" w:rsidRPr="00814F35">
        <w:rPr>
          <w:b w:val="0"/>
        </w:rPr>
      </w:r>
      <w:r w:rsidR="00814F35" w:rsidRPr="00814F35">
        <w:rPr>
          <w:b w:val="0"/>
        </w:rPr>
        <w:fldChar w:fldCharType="separate"/>
      </w:r>
      <w:r w:rsidR="00780228">
        <w:rPr>
          <w:b w:val="0"/>
        </w:rPr>
        <w:t>9</w:t>
      </w:r>
      <w:r w:rsidR="00814F35" w:rsidRPr="00814F35">
        <w:rPr>
          <w:b w:val="0"/>
        </w:rPr>
        <w:fldChar w:fldCharType="end"/>
      </w:r>
    </w:p>
    <w:p w:rsidR="00814F35" w:rsidRPr="00814F35" w:rsidRDefault="00814F35" w:rsidP="00814F35">
      <w:pPr>
        <w:pStyle w:val="2c"/>
        <w:rPr>
          <w:b w:val="0"/>
        </w:rPr>
      </w:pPr>
      <w:r w:rsidRPr="00814F35">
        <w:rPr>
          <w:b w:val="0"/>
        </w:rPr>
        <w:t>1.</w:t>
      </w:r>
      <w:r w:rsidRPr="00814F35">
        <w:rPr>
          <w:b w:val="0"/>
        </w:rPr>
        <w:tab/>
        <w:t>Анализ использования территории городского округа, возможных направлений развития и ограничений использования территории Краснокамского городского округа</w:t>
      </w:r>
      <w:r w:rsidRPr="00814F35">
        <w:rPr>
          <w:b w:val="0"/>
        </w:rPr>
        <w:tab/>
      </w:r>
      <w:r w:rsidRPr="00814F35">
        <w:rPr>
          <w:b w:val="0"/>
        </w:rPr>
        <w:fldChar w:fldCharType="begin"/>
      </w:r>
      <w:r w:rsidRPr="00814F35">
        <w:rPr>
          <w:b w:val="0"/>
        </w:rPr>
        <w:instrText xml:space="preserve"> PAGEREF _Toc59721972 \h </w:instrText>
      </w:r>
      <w:r w:rsidRPr="00814F35">
        <w:rPr>
          <w:b w:val="0"/>
        </w:rPr>
      </w:r>
      <w:r w:rsidRPr="00814F35">
        <w:rPr>
          <w:b w:val="0"/>
        </w:rPr>
        <w:fldChar w:fldCharType="separate"/>
      </w:r>
      <w:r w:rsidR="00780228">
        <w:rPr>
          <w:b w:val="0"/>
        </w:rPr>
        <w:t>16</w:t>
      </w:r>
      <w:r w:rsidRPr="00814F35">
        <w:rPr>
          <w:b w:val="0"/>
        </w:rPr>
        <w:fldChar w:fldCharType="end"/>
      </w:r>
    </w:p>
    <w:p w:rsidR="00814F35" w:rsidRPr="00814F35" w:rsidRDefault="00814F35" w:rsidP="00814F35">
      <w:pPr>
        <w:pStyle w:val="37"/>
        <w:tabs>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1.1. Природные условия и ресурсы территории</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_Toc59721973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16</w:t>
      </w:r>
      <w:r w:rsidRPr="00814F35">
        <w:rPr>
          <w:rFonts w:ascii="Times New Roman" w:hAnsi="Times New Roman"/>
          <w:noProof/>
          <w:sz w:val="28"/>
          <w:szCs w:val="28"/>
        </w:rPr>
        <w:fldChar w:fldCharType="end"/>
      </w:r>
    </w:p>
    <w:p w:rsidR="00814F35" w:rsidRPr="00814F35" w:rsidRDefault="00814F35" w:rsidP="00814F35">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1.1.1</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Климат</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_Toc59721974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16</w:t>
      </w:r>
      <w:r w:rsidRPr="00814F35">
        <w:rPr>
          <w:rFonts w:ascii="Times New Roman" w:hAnsi="Times New Roman"/>
          <w:noProof/>
          <w:sz w:val="28"/>
          <w:szCs w:val="28"/>
        </w:rPr>
        <w:fldChar w:fldCharType="end"/>
      </w:r>
    </w:p>
    <w:p w:rsidR="00814F35" w:rsidRPr="00814F35" w:rsidRDefault="00814F35" w:rsidP="00814F35">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1.1.2</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Водные ресурсы</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_Toc59721975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17</w:t>
      </w:r>
      <w:r w:rsidRPr="00814F35">
        <w:rPr>
          <w:rFonts w:ascii="Times New Roman" w:hAnsi="Times New Roman"/>
          <w:noProof/>
          <w:sz w:val="28"/>
          <w:szCs w:val="28"/>
        </w:rPr>
        <w:fldChar w:fldCharType="end"/>
      </w:r>
    </w:p>
    <w:p w:rsidR="00814F35" w:rsidRPr="00814F35" w:rsidRDefault="00814F35" w:rsidP="00814F35">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1.1.3</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Геолого–геоморфологическая характеристика</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_Toc59721976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23</w:t>
      </w:r>
      <w:r w:rsidRPr="00814F35">
        <w:rPr>
          <w:rFonts w:ascii="Times New Roman" w:hAnsi="Times New Roman"/>
          <w:noProof/>
          <w:sz w:val="28"/>
          <w:szCs w:val="28"/>
        </w:rPr>
        <w:fldChar w:fldCharType="end"/>
      </w:r>
    </w:p>
    <w:p w:rsidR="00814F35" w:rsidRPr="00814F35" w:rsidRDefault="00814F35" w:rsidP="00814F35">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1.1.4</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Минерально-сырьевые ресурсы</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_Toc59721977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29</w:t>
      </w:r>
      <w:r w:rsidRPr="00814F35">
        <w:rPr>
          <w:rFonts w:ascii="Times New Roman" w:hAnsi="Times New Roman"/>
          <w:noProof/>
          <w:sz w:val="28"/>
          <w:szCs w:val="28"/>
        </w:rPr>
        <w:fldChar w:fldCharType="end"/>
      </w:r>
    </w:p>
    <w:p w:rsidR="00814F35" w:rsidRPr="00814F35" w:rsidRDefault="00814F35" w:rsidP="00814F35">
      <w:pPr>
        <w:pStyle w:val="1d"/>
        <w:jc w:val="both"/>
        <w:rPr>
          <w:rFonts w:eastAsiaTheme="minorEastAsia"/>
          <w:bCs w:val="0"/>
          <w:szCs w:val="28"/>
          <w:lang w:eastAsia="ru-RU"/>
        </w:rPr>
      </w:pPr>
      <w:r w:rsidRPr="00814F35">
        <w:rPr>
          <w:szCs w:val="28"/>
        </w:rPr>
        <w:t>1.1.5 Особо охраняемые территории</w:t>
      </w:r>
      <w:r w:rsidRPr="00814F35">
        <w:rPr>
          <w:szCs w:val="28"/>
        </w:rPr>
        <w:tab/>
      </w:r>
      <w:r w:rsidRPr="00814F35">
        <w:rPr>
          <w:szCs w:val="28"/>
        </w:rPr>
        <w:fldChar w:fldCharType="begin"/>
      </w:r>
      <w:r w:rsidRPr="00814F35">
        <w:rPr>
          <w:szCs w:val="28"/>
        </w:rPr>
        <w:instrText xml:space="preserve"> PAGEREF _Toc59721978 \h </w:instrText>
      </w:r>
      <w:r w:rsidRPr="00814F35">
        <w:rPr>
          <w:szCs w:val="28"/>
        </w:rPr>
      </w:r>
      <w:r w:rsidRPr="00814F35">
        <w:rPr>
          <w:szCs w:val="28"/>
        </w:rPr>
        <w:fldChar w:fldCharType="separate"/>
      </w:r>
      <w:r w:rsidR="00780228">
        <w:rPr>
          <w:szCs w:val="28"/>
        </w:rPr>
        <w:t>37</w:t>
      </w:r>
      <w:r w:rsidRPr="00814F35">
        <w:rPr>
          <w:szCs w:val="28"/>
        </w:rPr>
        <w:fldChar w:fldCharType="end"/>
      </w:r>
    </w:p>
    <w:p w:rsidR="00814F35" w:rsidRPr="00814F35" w:rsidRDefault="00814F35" w:rsidP="00814F35">
      <w:pPr>
        <w:pStyle w:val="37"/>
        <w:tabs>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 Комплексная оценка территории и описание основных проблем развития территории</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_Toc59721979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44</w:t>
      </w:r>
      <w:r w:rsidRPr="00814F35">
        <w:rPr>
          <w:rFonts w:ascii="Times New Roman" w:hAnsi="Times New Roman"/>
          <w:noProof/>
          <w:sz w:val="28"/>
          <w:szCs w:val="28"/>
        </w:rPr>
        <w:fldChar w:fldCharType="end"/>
      </w:r>
    </w:p>
    <w:p w:rsidR="00814F35" w:rsidRPr="00814F35" w:rsidRDefault="00814F35" w:rsidP="00814F35">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1.2.1</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Особенности расселения и положение Краснокамского городского округа в структуре Пермского края</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_Toc59721980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44</w:t>
      </w:r>
      <w:r w:rsidRPr="00814F35">
        <w:rPr>
          <w:rFonts w:ascii="Times New Roman" w:hAnsi="Times New Roman"/>
          <w:noProof/>
          <w:sz w:val="28"/>
          <w:szCs w:val="28"/>
        </w:rPr>
        <w:fldChar w:fldCharType="end"/>
      </w:r>
    </w:p>
    <w:p w:rsidR="00814F35" w:rsidRPr="00814F35" w:rsidRDefault="00814F35" w:rsidP="00814F35">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1.2.3</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Объекты культурного наследия (памятники истории и культуры) народов Российской Федерации</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_Toc59721981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76</w:t>
      </w:r>
      <w:r w:rsidRPr="00814F35">
        <w:rPr>
          <w:rFonts w:ascii="Times New Roman" w:hAnsi="Times New Roman"/>
          <w:noProof/>
          <w:sz w:val="28"/>
          <w:szCs w:val="28"/>
        </w:rPr>
        <w:fldChar w:fldCharType="end"/>
      </w:r>
    </w:p>
    <w:p w:rsidR="00814F35" w:rsidRPr="00814F35" w:rsidRDefault="00814F35" w:rsidP="00814F35">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1.2.4</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Демографическая ситуация</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_Toc59721982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80</w:t>
      </w:r>
      <w:r w:rsidRPr="00814F35">
        <w:rPr>
          <w:rFonts w:ascii="Times New Roman" w:hAnsi="Times New Roman"/>
          <w:noProof/>
          <w:sz w:val="28"/>
          <w:szCs w:val="28"/>
        </w:rPr>
        <w:fldChar w:fldCharType="end"/>
      </w:r>
    </w:p>
    <w:p w:rsidR="00814F35" w:rsidRPr="00814F35" w:rsidRDefault="00814F35" w:rsidP="00814F35">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1.2.5</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Трудовой потенциал и занятость населения</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_Toc59721983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90</w:t>
      </w:r>
      <w:r w:rsidRPr="00814F35">
        <w:rPr>
          <w:rFonts w:ascii="Times New Roman" w:hAnsi="Times New Roman"/>
          <w:noProof/>
          <w:sz w:val="28"/>
          <w:szCs w:val="28"/>
        </w:rPr>
        <w:fldChar w:fldCharType="end"/>
      </w:r>
    </w:p>
    <w:p w:rsidR="00814F35" w:rsidRPr="00814F35" w:rsidRDefault="00814F35" w:rsidP="00814F35">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1.2.6</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Экономическая база развития городского округа</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_Toc59721984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91</w:t>
      </w:r>
      <w:r w:rsidRPr="00814F35">
        <w:rPr>
          <w:rFonts w:ascii="Times New Roman" w:hAnsi="Times New Roman"/>
          <w:noProof/>
          <w:sz w:val="28"/>
          <w:szCs w:val="28"/>
        </w:rPr>
        <w:fldChar w:fldCharType="end"/>
      </w:r>
    </w:p>
    <w:p w:rsidR="00814F35" w:rsidRPr="00814F35" w:rsidRDefault="00814F35" w:rsidP="00814F35">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1.2.7</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Жилищный фонд</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_Toc59721985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94</w:t>
      </w:r>
      <w:r w:rsidRPr="00814F35">
        <w:rPr>
          <w:rFonts w:ascii="Times New Roman" w:hAnsi="Times New Roman"/>
          <w:noProof/>
          <w:sz w:val="28"/>
          <w:szCs w:val="28"/>
        </w:rPr>
        <w:fldChar w:fldCharType="end"/>
      </w:r>
    </w:p>
    <w:p w:rsidR="00814F35" w:rsidRPr="00814F35" w:rsidRDefault="00814F35" w:rsidP="00814F35">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1.2.8</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Учреждения и предприятия обслуживания населения</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_Toc59721986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104</w:t>
      </w:r>
      <w:r w:rsidRPr="00814F35">
        <w:rPr>
          <w:rFonts w:ascii="Times New Roman" w:hAnsi="Times New Roman"/>
          <w:noProof/>
          <w:sz w:val="28"/>
          <w:szCs w:val="28"/>
        </w:rPr>
        <w:fldChar w:fldCharType="end"/>
      </w:r>
    </w:p>
    <w:p w:rsidR="00814F35" w:rsidRPr="00814F35" w:rsidRDefault="00814F35" w:rsidP="00814F35">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1.2.9</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Транспортное обеспечение территории</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_Toc59721987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123</w:t>
      </w:r>
      <w:r w:rsidRPr="00814F35">
        <w:rPr>
          <w:rFonts w:ascii="Times New Roman" w:hAnsi="Times New Roman"/>
          <w:noProof/>
          <w:sz w:val="28"/>
          <w:szCs w:val="28"/>
        </w:rPr>
        <w:fldChar w:fldCharType="end"/>
      </w:r>
    </w:p>
    <w:p w:rsidR="00814F35" w:rsidRPr="00814F35" w:rsidRDefault="00814F35" w:rsidP="00814F35">
      <w:pPr>
        <w:pStyle w:val="2c"/>
        <w:rPr>
          <w:b w:val="0"/>
        </w:rPr>
      </w:pPr>
      <w:r w:rsidRPr="00814F35">
        <w:rPr>
          <w:b w:val="0"/>
        </w:rPr>
        <w:t>1.2.10 Инженерное обеспечение территории</w:t>
      </w:r>
      <w:r w:rsidRPr="00814F35">
        <w:rPr>
          <w:b w:val="0"/>
        </w:rPr>
        <w:tab/>
      </w:r>
      <w:r w:rsidRPr="00814F35">
        <w:rPr>
          <w:b w:val="0"/>
        </w:rPr>
        <w:fldChar w:fldCharType="begin"/>
      </w:r>
      <w:r w:rsidRPr="00814F35">
        <w:rPr>
          <w:b w:val="0"/>
        </w:rPr>
        <w:instrText xml:space="preserve"> PAGEREF _Toc59721988 \h </w:instrText>
      </w:r>
      <w:r w:rsidRPr="00814F35">
        <w:rPr>
          <w:b w:val="0"/>
        </w:rPr>
      </w:r>
      <w:r w:rsidRPr="00814F35">
        <w:rPr>
          <w:b w:val="0"/>
        </w:rPr>
        <w:fldChar w:fldCharType="separate"/>
      </w:r>
      <w:r w:rsidR="00780228">
        <w:rPr>
          <w:b w:val="0"/>
        </w:rPr>
        <w:t>207</w:t>
      </w:r>
      <w:r w:rsidRPr="00814F35">
        <w:rPr>
          <w:b w:val="0"/>
        </w:rPr>
        <w:fldChar w:fldCharType="end"/>
      </w:r>
    </w:p>
    <w:p w:rsidR="00814F35" w:rsidRPr="00814F35" w:rsidRDefault="00814F35" w:rsidP="00814F35">
      <w:pPr>
        <w:pStyle w:val="2c"/>
        <w:rPr>
          <w:b w:val="0"/>
        </w:rPr>
      </w:pPr>
      <w:r w:rsidRPr="00814F35">
        <w:rPr>
          <w:b w:val="0"/>
        </w:rPr>
        <w:t>2. Перечень мероприятий планов и программ социально-экономического развития</w:t>
      </w:r>
      <w:r w:rsidRPr="00814F35">
        <w:rPr>
          <w:b w:val="0"/>
        </w:rPr>
        <w:tab/>
      </w:r>
      <w:r w:rsidRPr="00814F35">
        <w:rPr>
          <w:b w:val="0"/>
        </w:rPr>
        <w:fldChar w:fldCharType="begin"/>
      </w:r>
      <w:r w:rsidRPr="00814F35">
        <w:rPr>
          <w:b w:val="0"/>
        </w:rPr>
        <w:instrText xml:space="preserve"> PAGEREF _Toc59721989 \h </w:instrText>
      </w:r>
      <w:r w:rsidRPr="00814F35">
        <w:rPr>
          <w:b w:val="0"/>
        </w:rPr>
      </w:r>
      <w:r w:rsidRPr="00814F35">
        <w:rPr>
          <w:b w:val="0"/>
        </w:rPr>
        <w:fldChar w:fldCharType="separate"/>
      </w:r>
      <w:r w:rsidR="00780228">
        <w:rPr>
          <w:b w:val="0"/>
        </w:rPr>
        <w:t>268</w:t>
      </w:r>
      <w:r w:rsidRPr="00814F35">
        <w:rPr>
          <w:b w:val="0"/>
        </w:rPr>
        <w:fldChar w:fldCharType="end"/>
      </w:r>
    </w:p>
    <w:p w:rsidR="00814F35" w:rsidRPr="00814F35" w:rsidRDefault="00814F35" w:rsidP="00814F35">
      <w:pPr>
        <w:pStyle w:val="2c"/>
        <w:rPr>
          <w:b w:val="0"/>
        </w:rPr>
      </w:pPr>
      <w:r w:rsidRPr="00814F35">
        <w:rPr>
          <w:b w:val="0"/>
        </w:rPr>
        <w:t>2.1. Мероприятия программ социально-экономического развития Пермского края</w:t>
      </w:r>
      <w:r w:rsidRPr="00814F35">
        <w:rPr>
          <w:b w:val="0"/>
        </w:rPr>
        <w:tab/>
      </w:r>
      <w:r w:rsidRPr="00814F35">
        <w:rPr>
          <w:b w:val="0"/>
        </w:rPr>
        <w:fldChar w:fldCharType="begin"/>
      </w:r>
      <w:r w:rsidRPr="00814F35">
        <w:rPr>
          <w:b w:val="0"/>
        </w:rPr>
        <w:instrText xml:space="preserve"> PAGEREF _Toc59721990 \h </w:instrText>
      </w:r>
      <w:r w:rsidRPr="00814F35">
        <w:rPr>
          <w:b w:val="0"/>
        </w:rPr>
      </w:r>
      <w:r w:rsidRPr="00814F35">
        <w:rPr>
          <w:b w:val="0"/>
        </w:rPr>
        <w:fldChar w:fldCharType="separate"/>
      </w:r>
      <w:r w:rsidR="00780228">
        <w:rPr>
          <w:b w:val="0"/>
        </w:rPr>
        <w:t>268</w:t>
      </w:r>
      <w:r w:rsidRPr="00814F35">
        <w:rPr>
          <w:b w:val="0"/>
        </w:rPr>
        <w:fldChar w:fldCharType="end"/>
      </w:r>
    </w:p>
    <w:p w:rsidR="00814F35" w:rsidRPr="00814F35" w:rsidRDefault="00814F35" w:rsidP="00814F35">
      <w:pPr>
        <w:pStyle w:val="2c"/>
        <w:rPr>
          <w:b w:val="0"/>
        </w:rPr>
      </w:pPr>
      <w:r w:rsidRPr="00814F35">
        <w:rPr>
          <w:b w:val="0"/>
        </w:rPr>
        <w:t>2.2. Перечень мероприятий программ и планов социально-экономического развития Краснокамского городского округа</w:t>
      </w:r>
      <w:r w:rsidRPr="00814F35">
        <w:rPr>
          <w:b w:val="0"/>
        </w:rPr>
        <w:tab/>
      </w:r>
      <w:r w:rsidRPr="00814F35">
        <w:rPr>
          <w:b w:val="0"/>
        </w:rPr>
        <w:fldChar w:fldCharType="begin"/>
      </w:r>
      <w:r w:rsidRPr="00814F35">
        <w:rPr>
          <w:b w:val="0"/>
        </w:rPr>
        <w:instrText xml:space="preserve"> PAGEREF _Toc59721991 \h </w:instrText>
      </w:r>
      <w:r w:rsidRPr="00814F35">
        <w:rPr>
          <w:b w:val="0"/>
        </w:rPr>
      </w:r>
      <w:r w:rsidRPr="00814F35">
        <w:rPr>
          <w:b w:val="0"/>
        </w:rPr>
        <w:fldChar w:fldCharType="separate"/>
      </w:r>
      <w:r w:rsidR="00780228">
        <w:rPr>
          <w:b w:val="0"/>
        </w:rPr>
        <w:t>269</w:t>
      </w:r>
      <w:r w:rsidRPr="00814F35">
        <w:rPr>
          <w:b w:val="0"/>
        </w:rPr>
        <w:fldChar w:fldCharType="end"/>
      </w:r>
    </w:p>
    <w:p w:rsidR="00814F35" w:rsidRPr="00814F35" w:rsidRDefault="00814F35" w:rsidP="00814F35">
      <w:pPr>
        <w:pStyle w:val="2c"/>
        <w:rPr>
          <w:b w:val="0"/>
        </w:rPr>
      </w:pPr>
      <w:r w:rsidRPr="00814F35">
        <w:rPr>
          <w:b w:val="0"/>
        </w:rPr>
        <w:t>3. Сведения о планируемых для размещения на территории Краснокамского городского округа объектов федерального значения, объектов регионального значения, объектов местного значения</w:t>
      </w:r>
      <w:r w:rsidRPr="00814F35">
        <w:rPr>
          <w:b w:val="0"/>
        </w:rPr>
        <w:tab/>
      </w:r>
      <w:r w:rsidRPr="00814F35">
        <w:rPr>
          <w:b w:val="0"/>
        </w:rPr>
        <w:fldChar w:fldCharType="begin"/>
      </w:r>
      <w:r w:rsidRPr="00814F35">
        <w:rPr>
          <w:b w:val="0"/>
        </w:rPr>
        <w:instrText xml:space="preserve"> PAGEREF _Toc59721992 \h </w:instrText>
      </w:r>
      <w:r w:rsidRPr="00814F35">
        <w:rPr>
          <w:b w:val="0"/>
        </w:rPr>
      </w:r>
      <w:r w:rsidRPr="00814F35">
        <w:rPr>
          <w:b w:val="0"/>
        </w:rPr>
        <w:fldChar w:fldCharType="separate"/>
      </w:r>
      <w:r w:rsidR="00780228">
        <w:rPr>
          <w:b w:val="0"/>
        </w:rPr>
        <w:t>273</w:t>
      </w:r>
      <w:r w:rsidRPr="00814F35">
        <w:rPr>
          <w:b w:val="0"/>
        </w:rPr>
        <w:fldChar w:fldCharType="end"/>
      </w:r>
    </w:p>
    <w:p w:rsidR="00814F35" w:rsidRPr="00814F35" w:rsidRDefault="00814F35" w:rsidP="00814F35">
      <w:pPr>
        <w:pStyle w:val="1d"/>
        <w:jc w:val="both"/>
        <w:rPr>
          <w:rFonts w:eastAsiaTheme="minorEastAsia"/>
          <w:bCs w:val="0"/>
          <w:szCs w:val="28"/>
          <w:lang w:eastAsia="ru-RU"/>
        </w:rPr>
      </w:pPr>
      <w:r w:rsidRPr="00814F35">
        <w:rPr>
          <w:rFonts w:eastAsia="Times New Roman"/>
          <w:szCs w:val="28"/>
        </w:rPr>
        <w:t>3.1. Сведения о планируемых для размещения на территории Краснокамского городского округа объектов федерального значения</w:t>
      </w:r>
      <w:r w:rsidRPr="00814F35">
        <w:rPr>
          <w:szCs w:val="28"/>
        </w:rPr>
        <w:tab/>
      </w:r>
      <w:r w:rsidRPr="00814F35">
        <w:rPr>
          <w:szCs w:val="28"/>
        </w:rPr>
        <w:fldChar w:fldCharType="begin"/>
      </w:r>
      <w:r w:rsidRPr="00814F35">
        <w:rPr>
          <w:szCs w:val="28"/>
        </w:rPr>
        <w:instrText xml:space="preserve"> PAGEREF _Toc59721993 \h </w:instrText>
      </w:r>
      <w:r w:rsidRPr="00814F35">
        <w:rPr>
          <w:szCs w:val="28"/>
        </w:rPr>
      </w:r>
      <w:r w:rsidRPr="00814F35">
        <w:rPr>
          <w:szCs w:val="28"/>
        </w:rPr>
        <w:fldChar w:fldCharType="separate"/>
      </w:r>
      <w:r w:rsidR="00780228">
        <w:rPr>
          <w:szCs w:val="28"/>
        </w:rPr>
        <w:t>273</w:t>
      </w:r>
      <w:r w:rsidRPr="00814F35">
        <w:rPr>
          <w:szCs w:val="28"/>
        </w:rPr>
        <w:fldChar w:fldCharType="end"/>
      </w:r>
    </w:p>
    <w:p w:rsidR="00814F35" w:rsidRPr="00814F35" w:rsidRDefault="00814F35" w:rsidP="00814F35">
      <w:pPr>
        <w:pStyle w:val="1d"/>
        <w:jc w:val="both"/>
        <w:rPr>
          <w:rFonts w:eastAsiaTheme="minorEastAsia"/>
          <w:bCs w:val="0"/>
          <w:szCs w:val="28"/>
          <w:lang w:eastAsia="ru-RU"/>
        </w:rPr>
      </w:pPr>
      <w:r w:rsidRPr="00814F35">
        <w:rPr>
          <w:rFonts w:eastAsia="Times New Roman"/>
          <w:szCs w:val="28"/>
        </w:rPr>
        <w:t>3.2. Сведения о планируемых для размещения на территории Краснокамского городского округа объектов регионального значения</w:t>
      </w:r>
      <w:r w:rsidRPr="00814F35">
        <w:rPr>
          <w:szCs w:val="28"/>
        </w:rPr>
        <w:tab/>
      </w:r>
      <w:r w:rsidRPr="00814F35">
        <w:rPr>
          <w:szCs w:val="28"/>
        </w:rPr>
        <w:fldChar w:fldCharType="begin"/>
      </w:r>
      <w:r w:rsidRPr="00814F35">
        <w:rPr>
          <w:szCs w:val="28"/>
        </w:rPr>
        <w:instrText xml:space="preserve"> PAGEREF _Toc59721994 \h </w:instrText>
      </w:r>
      <w:r w:rsidRPr="00814F35">
        <w:rPr>
          <w:szCs w:val="28"/>
        </w:rPr>
      </w:r>
      <w:r w:rsidRPr="00814F35">
        <w:rPr>
          <w:szCs w:val="28"/>
        </w:rPr>
        <w:fldChar w:fldCharType="separate"/>
      </w:r>
      <w:r w:rsidR="00780228">
        <w:rPr>
          <w:szCs w:val="28"/>
        </w:rPr>
        <w:t>274</w:t>
      </w:r>
      <w:r w:rsidRPr="00814F35">
        <w:rPr>
          <w:szCs w:val="28"/>
        </w:rPr>
        <w:fldChar w:fldCharType="end"/>
      </w:r>
    </w:p>
    <w:p w:rsidR="00814F35" w:rsidRPr="00814F35" w:rsidRDefault="00814F35" w:rsidP="00814F35">
      <w:pPr>
        <w:pStyle w:val="2c"/>
        <w:rPr>
          <w:b w:val="0"/>
        </w:rPr>
      </w:pPr>
      <w:r w:rsidRPr="00814F35">
        <w:rPr>
          <w:b w:val="0"/>
        </w:rPr>
        <w:t>4. Обоснование выбранного варианта  размещения объектов местного значения Краснокамского городского округа</w:t>
      </w:r>
      <w:r w:rsidRPr="00814F35">
        <w:rPr>
          <w:b w:val="0"/>
        </w:rPr>
        <w:tab/>
      </w:r>
      <w:r w:rsidRPr="00814F35">
        <w:rPr>
          <w:b w:val="0"/>
        </w:rPr>
        <w:fldChar w:fldCharType="begin"/>
      </w:r>
      <w:r w:rsidRPr="00814F35">
        <w:rPr>
          <w:b w:val="0"/>
        </w:rPr>
        <w:instrText xml:space="preserve"> PAGEREF _Toc59721995 \h </w:instrText>
      </w:r>
      <w:r w:rsidRPr="00814F35">
        <w:rPr>
          <w:b w:val="0"/>
        </w:rPr>
      </w:r>
      <w:r w:rsidRPr="00814F35">
        <w:rPr>
          <w:b w:val="0"/>
        </w:rPr>
        <w:fldChar w:fldCharType="separate"/>
      </w:r>
      <w:r w:rsidR="00780228">
        <w:rPr>
          <w:b w:val="0"/>
        </w:rPr>
        <w:t>278</w:t>
      </w:r>
      <w:r w:rsidRPr="00814F35">
        <w:rPr>
          <w:b w:val="0"/>
        </w:rPr>
        <w:fldChar w:fldCharType="end"/>
      </w:r>
    </w:p>
    <w:p w:rsidR="00814F35" w:rsidRPr="00814F35" w:rsidRDefault="00814F35" w:rsidP="00814F35">
      <w:pPr>
        <w:pStyle w:val="37"/>
        <w:tabs>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4.1 Демографический прогноз</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_Toc59721996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278</w:t>
      </w:r>
      <w:r w:rsidRPr="00814F35">
        <w:rPr>
          <w:rFonts w:ascii="Times New Roman" w:hAnsi="Times New Roman"/>
          <w:noProof/>
          <w:sz w:val="28"/>
          <w:szCs w:val="28"/>
        </w:rPr>
        <w:fldChar w:fldCharType="end"/>
      </w:r>
    </w:p>
    <w:p w:rsidR="00814F35" w:rsidRPr="00814F35" w:rsidRDefault="00814F35" w:rsidP="00814F35">
      <w:pPr>
        <w:pStyle w:val="2c"/>
        <w:rPr>
          <w:b w:val="0"/>
        </w:rPr>
      </w:pPr>
      <w:r w:rsidRPr="00814F35">
        <w:rPr>
          <w:b w:val="0"/>
        </w:rPr>
        <w:t>4.2. Описание решения по установлению зон с особыми условиями использования территории</w:t>
      </w:r>
      <w:r w:rsidRPr="00814F35">
        <w:rPr>
          <w:b w:val="0"/>
        </w:rPr>
        <w:tab/>
      </w:r>
      <w:r w:rsidRPr="00814F35">
        <w:rPr>
          <w:b w:val="0"/>
        </w:rPr>
        <w:fldChar w:fldCharType="begin"/>
      </w:r>
      <w:r w:rsidRPr="00814F35">
        <w:rPr>
          <w:b w:val="0"/>
        </w:rPr>
        <w:instrText xml:space="preserve"> PAGEREF _Toc59721997 \h </w:instrText>
      </w:r>
      <w:r w:rsidRPr="00814F35">
        <w:rPr>
          <w:b w:val="0"/>
        </w:rPr>
      </w:r>
      <w:r w:rsidRPr="00814F35">
        <w:rPr>
          <w:b w:val="0"/>
        </w:rPr>
        <w:fldChar w:fldCharType="separate"/>
      </w:r>
      <w:r w:rsidR="00780228">
        <w:rPr>
          <w:b w:val="0"/>
        </w:rPr>
        <w:t>281</w:t>
      </w:r>
      <w:r w:rsidRPr="00814F35">
        <w:rPr>
          <w:b w:val="0"/>
        </w:rPr>
        <w:fldChar w:fldCharType="end"/>
      </w:r>
    </w:p>
    <w:p w:rsidR="00814F35" w:rsidRPr="00814F35" w:rsidRDefault="00814F35" w:rsidP="00814F35">
      <w:pPr>
        <w:pStyle w:val="2c"/>
        <w:rPr>
          <w:b w:val="0"/>
        </w:rPr>
      </w:pPr>
      <w:r w:rsidRPr="00814F35">
        <w:rPr>
          <w:b w:val="0"/>
        </w:rPr>
        <w:t>4.3. Развитие жилищного строительства</w:t>
      </w:r>
      <w:r w:rsidRPr="00814F35">
        <w:rPr>
          <w:b w:val="0"/>
        </w:rPr>
        <w:tab/>
      </w:r>
      <w:r w:rsidRPr="00814F35">
        <w:rPr>
          <w:b w:val="0"/>
        </w:rPr>
        <w:fldChar w:fldCharType="begin"/>
      </w:r>
      <w:r w:rsidRPr="00814F35">
        <w:rPr>
          <w:b w:val="0"/>
        </w:rPr>
        <w:instrText xml:space="preserve"> PAGEREF _Toc59721998 \h </w:instrText>
      </w:r>
      <w:r w:rsidRPr="00814F35">
        <w:rPr>
          <w:b w:val="0"/>
        </w:rPr>
      </w:r>
      <w:r w:rsidRPr="00814F35">
        <w:rPr>
          <w:b w:val="0"/>
        </w:rPr>
        <w:fldChar w:fldCharType="separate"/>
      </w:r>
      <w:r w:rsidR="00780228">
        <w:rPr>
          <w:b w:val="0"/>
        </w:rPr>
        <w:t>286</w:t>
      </w:r>
      <w:r w:rsidRPr="00814F35">
        <w:rPr>
          <w:b w:val="0"/>
        </w:rPr>
        <w:fldChar w:fldCharType="end"/>
      </w:r>
    </w:p>
    <w:p w:rsidR="00814F35" w:rsidRPr="00814F35" w:rsidRDefault="00814F35" w:rsidP="00814F35">
      <w:pPr>
        <w:pStyle w:val="2c"/>
        <w:rPr>
          <w:b w:val="0"/>
        </w:rPr>
      </w:pPr>
      <w:r w:rsidRPr="00814F35">
        <w:rPr>
          <w:b w:val="0"/>
        </w:rPr>
        <w:t>4.4. Развитие и размещение учреждений и предприятий обслуживания населения</w:t>
      </w:r>
      <w:r w:rsidRPr="00814F35">
        <w:rPr>
          <w:b w:val="0"/>
        </w:rPr>
        <w:tab/>
      </w:r>
      <w:r w:rsidRPr="00814F35">
        <w:rPr>
          <w:b w:val="0"/>
        </w:rPr>
        <w:fldChar w:fldCharType="begin"/>
      </w:r>
      <w:r w:rsidRPr="00814F35">
        <w:rPr>
          <w:b w:val="0"/>
        </w:rPr>
        <w:instrText xml:space="preserve"> PAGEREF _Toc59721999 \h </w:instrText>
      </w:r>
      <w:r w:rsidRPr="00814F35">
        <w:rPr>
          <w:b w:val="0"/>
        </w:rPr>
      </w:r>
      <w:r w:rsidRPr="00814F35">
        <w:rPr>
          <w:b w:val="0"/>
        </w:rPr>
        <w:fldChar w:fldCharType="separate"/>
      </w:r>
      <w:r w:rsidR="00780228">
        <w:rPr>
          <w:b w:val="0"/>
        </w:rPr>
        <w:t>288</w:t>
      </w:r>
      <w:r w:rsidRPr="00814F35">
        <w:rPr>
          <w:b w:val="0"/>
        </w:rPr>
        <w:fldChar w:fldCharType="end"/>
      </w:r>
    </w:p>
    <w:p w:rsidR="00814F35" w:rsidRPr="00814F35" w:rsidRDefault="00814F35" w:rsidP="00814F35">
      <w:pPr>
        <w:pStyle w:val="2c"/>
        <w:rPr>
          <w:b w:val="0"/>
        </w:rPr>
      </w:pPr>
      <w:r w:rsidRPr="00814F35">
        <w:rPr>
          <w:b w:val="0"/>
        </w:rPr>
        <w:t>4.5. Развитие и размещение объектов транспортной инфраструктуры</w:t>
      </w:r>
      <w:r w:rsidRPr="00814F35">
        <w:rPr>
          <w:b w:val="0"/>
        </w:rPr>
        <w:tab/>
      </w:r>
      <w:r w:rsidRPr="00814F35">
        <w:rPr>
          <w:b w:val="0"/>
        </w:rPr>
        <w:fldChar w:fldCharType="begin"/>
      </w:r>
      <w:r w:rsidRPr="00814F35">
        <w:rPr>
          <w:b w:val="0"/>
        </w:rPr>
        <w:instrText xml:space="preserve"> PAGEREF _Toc59722000 \h </w:instrText>
      </w:r>
      <w:r w:rsidRPr="00814F35">
        <w:rPr>
          <w:b w:val="0"/>
        </w:rPr>
      </w:r>
      <w:r w:rsidRPr="00814F35">
        <w:rPr>
          <w:b w:val="0"/>
        </w:rPr>
        <w:fldChar w:fldCharType="separate"/>
      </w:r>
      <w:r w:rsidR="00780228">
        <w:rPr>
          <w:b w:val="0"/>
        </w:rPr>
        <w:t>301</w:t>
      </w:r>
      <w:r w:rsidRPr="00814F35">
        <w:rPr>
          <w:b w:val="0"/>
        </w:rPr>
        <w:fldChar w:fldCharType="end"/>
      </w:r>
    </w:p>
    <w:p w:rsidR="00814F35" w:rsidRPr="00814F35" w:rsidRDefault="00814F35" w:rsidP="00814F35">
      <w:pPr>
        <w:pStyle w:val="2c"/>
        <w:rPr>
          <w:b w:val="0"/>
        </w:rPr>
      </w:pPr>
      <w:r w:rsidRPr="00814F35">
        <w:rPr>
          <w:b w:val="0"/>
        </w:rPr>
        <w:t>4.6. Развитие и размещение объектов инженерной инфраструктуры</w:t>
      </w:r>
      <w:r w:rsidRPr="00814F35">
        <w:rPr>
          <w:b w:val="0"/>
        </w:rPr>
        <w:tab/>
      </w:r>
      <w:r w:rsidRPr="00814F35">
        <w:rPr>
          <w:b w:val="0"/>
        </w:rPr>
        <w:fldChar w:fldCharType="begin"/>
      </w:r>
      <w:r w:rsidRPr="00814F35">
        <w:rPr>
          <w:b w:val="0"/>
        </w:rPr>
        <w:instrText xml:space="preserve"> PAGEREF _Toc59722001 \h </w:instrText>
      </w:r>
      <w:r w:rsidRPr="00814F35">
        <w:rPr>
          <w:b w:val="0"/>
        </w:rPr>
      </w:r>
      <w:r w:rsidRPr="00814F35">
        <w:rPr>
          <w:b w:val="0"/>
        </w:rPr>
        <w:fldChar w:fldCharType="separate"/>
      </w:r>
      <w:r w:rsidR="00780228">
        <w:rPr>
          <w:b w:val="0"/>
        </w:rPr>
        <w:t>333</w:t>
      </w:r>
      <w:r w:rsidRPr="00814F35">
        <w:rPr>
          <w:b w:val="0"/>
        </w:rPr>
        <w:fldChar w:fldCharType="end"/>
      </w:r>
    </w:p>
    <w:p w:rsidR="00814F35" w:rsidRPr="00814F35" w:rsidRDefault="00814F35" w:rsidP="00814F35">
      <w:pPr>
        <w:pStyle w:val="2c"/>
        <w:rPr>
          <w:b w:val="0"/>
        </w:rPr>
      </w:pPr>
      <w:r w:rsidRPr="00814F35">
        <w:rPr>
          <w:b w:val="0"/>
        </w:rPr>
        <w:t>4.7. Мероприятия по сбору и вывозу коммунальных отходов</w:t>
      </w:r>
      <w:r w:rsidRPr="00814F35">
        <w:rPr>
          <w:b w:val="0"/>
        </w:rPr>
        <w:tab/>
      </w:r>
      <w:r w:rsidRPr="00814F35">
        <w:rPr>
          <w:b w:val="0"/>
        </w:rPr>
        <w:fldChar w:fldCharType="begin"/>
      </w:r>
      <w:r w:rsidRPr="00814F35">
        <w:rPr>
          <w:b w:val="0"/>
        </w:rPr>
        <w:instrText xml:space="preserve"> PAGEREF _Toc59722002 \h </w:instrText>
      </w:r>
      <w:r w:rsidRPr="00814F35">
        <w:rPr>
          <w:b w:val="0"/>
        </w:rPr>
      </w:r>
      <w:r w:rsidRPr="00814F35">
        <w:rPr>
          <w:b w:val="0"/>
        </w:rPr>
        <w:fldChar w:fldCharType="separate"/>
      </w:r>
      <w:r w:rsidR="00780228">
        <w:rPr>
          <w:b w:val="0"/>
        </w:rPr>
        <w:t>350</w:t>
      </w:r>
      <w:r w:rsidRPr="00814F35">
        <w:rPr>
          <w:b w:val="0"/>
        </w:rPr>
        <w:fldChar w:fldCharType="end"/>
      </w:r>
    </w:p>
    <w:p w:rsidR="00814F35" w:rsidRPr="00814F35" w:rsidRDefault="00814F35" w:rsidP="00814F35">
      <w:pPr>
        <w:pStyle w:val="2c"/>
        <w:rPr>
          <w:b w:val="0"/>
        </w:rPr>
      </w:pPr>
      <w:r w:rsidRPr="00814F35">
        <w:rPr>
          <w:b w:val="0"/>
        </w:rPr>
        <w:t>4.8. Мероприятия по обеспечению экологической безопасности</w:t>
      </w:r>
      <w:r w:rsidRPr="00814F35">
        <w:rPr>
          <w:b w:val="0"/>
        </w:rPr>
        <w:tab/>
      </w:r>
      <w:r w:rsidRPr="00814F35">
        <w:rPr>
          <w:b w:val="0"/>
        </w:rPr>
        <w:fldChar w:fldCharType="begin"/>
      </w:r>
      <w:r w:rsidRPr="00814F35">
        <w:rPr>
          <w:b w:val="0"/>
        </w:rPr>
        <w:instrText xml:space="preserve"> PAGEREF _Toc59722003 \h </w:instrText>
      </w:r>
      <w:r w:rsidRPr="00814F35">
        <w:rPr>
          <w:b w:val="0"/>
        </w:rPr>
      </w:r>
      <w:r w:rsidRPr="00814F35">
        <w:rPr>
          <w:b w:val="0"/>
        </w:rPr>
        <w:fldChar w:fldCharType="separate"/>
      </w:r>
      <w:r w:rsidR="00780228">
        <w:rPr>
          <w:b w:val="0"/>
        </w:rPr>
        <w:t>359</w:t>
      </w:r>
      <w:r w:rsidRPr="00814F35">
        <w:rPr>
          <w:b w:val="0"/>
        </w:rPr>
        <w:fldChar w:fldCharType="end"/>
      </w:r>
    </w:p>
    <w:p w:rsidR="00814F35" w:rsidRPr="00814F35" w:rsidRDefault="00814F35" w:rsidP="00814F35">
      <w:pPr>
        <w:pStyle w:val="37"/>
        <w:tabs>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4.9 Оценка возможного влияния планируемых для размещения объектов местного значения на комплексное развитие территории Краснокамского городского округа</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_Toc59722004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sidR="00780228">
        <w:rPr>
          <w:rFonts w:ascii="Times New Roman" w:hAnsi="Times New Roman"/>
          <w:noProof/>
          <w:sz w:val="28"/>
          <w:szCs w:val="28"/>
        </w:rPr>
        <w:t>381</w:t>
      </w:r>
      <w:r w:rsidRPr="00814F35">
        <w:rPr>
          <w:rFonts w:ascii="Times New Roman" w:hAnsi="Times New Roman"/>
          <w:noProof/>
          <w:sz w:val="28"/>
          <w:szCs w:val="28"/>
        </w:rPr>
        <w:fldChar w:fldCharType="end"/>
      </w:r>
    </w:p>
    <w:p w:rsidR="00814F35" w:rsidRPr="00814F35" w:rsidRDefault="00814F35" w:rsidP="00814F35">
      <w:pPr>
        <w:pStyle w:val="2c"/>
        <w:rPr>
          <w:b w:val="0"/>
        </w:rPr>
      </w:pPr>
      <w:r w:rsidRPr="00814F35">
        <w:rPr>
          <w:b w:val="0"/>
        </w:rPr>
        <w:t>5. Планируемые границы населенных пунктов</w:t>
      </w:r>
      <w:r w:rsidRPr="00814F35">
        <w:rPr>
          <w:b w:val="0"/>
        </w:rPr>
        <w:tab/>
      </w:r>
      <w:r w:rsidRPr="00814F35">
        <w:rPr>
          <w:b w:val="0"/>
        </w:rPr>
        <w:fldChar w:fldCharType="begin"/>
      </w:r>
      <w:r w:rsidRPr="00814F35">
        <w:rPr>
          <w:b w:val="0"/>
        </w:rPr>
        <w:instrText xml:space="preserve"> PAGEREF _Toc59722005 \h </w:instrText>
      </w:r>
      <w:r w:rsidRPr="00814F35">
        <w:rPr>
          <w:b w:val="0"/>
        </w:rPr>
      </w:r>
      <w:r w:rsidRPr="00814F35">
        <w:rPr>
          <w:b w:val="0"/>
        </w:rPr>
        <w:fldChar w:fldCharType="separate"/>
      </w:r>
      <w:r w:rsidR="00780228">
        <w:rPr>
          <w:b w:val="0"/>
        </w:rPr>
        <w:t>382</w:t>
      </w:r>
      <w:r w:rsidRPr="00814F35">
        <w:rPr>
          <w:b w:val="0"/>
        </w:rPr>
        <w:fldChar w:fldCharType="end"/>
      </w:r>
    </w:p>
    <w:p w:rsidR="00814F35" w:rsidRPr="00814F35" w:rsidRDefault="00814F35" w:rsidP="00814F35">
      <w:pPr>
        <w:pStyle w:val="2c"/>
        <w:rPr>
          <w:b w:val="0"/>
        </w:rPr>
      </w:pPr>
      <w:r w:rsidRPr="00814F35">
        <w:rPr>
          <w:b w:val="0"/>
        </w:rPr>
        <w:t>6. Перечень основных факторов риска возникновения чрезвычайных ситуаций природного и техногенного характера</w:t>
      </w:r>
      <w:r w:rsidRPr="00814F35">
        <w:rPr>
          <w:b w:val="0"/>
        </w:rPr>
        <w:tab/>
      </w:r>
      <w:r w:rsidRPr="00814F35">
        <w:rPr>
          <w:b w:val="0"/>
        </w:rPr>
        <w:fldChar w:fldCharType="begin"/>
      </w:r>
      <w:r w:rsidRPr="00814F35">
        <w:rPr>
          <w:b w:val="0"/>
        </w:rPr>
        <w:instrText xml:space="preserve"> PAGEREF _Toc59722006 \h </w:instrText>
      </w:r>
      <w:r w:rsidRPr="00814F35">
        <w:rPr>
          <w:b w:val="0"/>
        </w:rPr>
      </w:r>
      <w:r w:rsidRPr="00814F35">
        <w:rPr>
          <w:b w:val="0"/>
        </w:rPr>
        <w:fldChar w:fldCharType="separate"/>
      </w:r>
      <w:r w:rsidR="00780228">
        <w:rPr>
          <w:b w:val="0"/>
        </w:rPr>
        <w:t>537</w:t>
      </w:r>
      <w:r w:rsidRPr="00814F35">
        <w:rPr>
          <w:b w:val="0"/>
        </w:rPr>
        <w:fldChar w:fldCharType="end"/>
      </w:r>
    </w:p>
    <w:p w:rsidR="00814F35" w:rsidRPr="00814F35" w:rsidRDefault="00814F35" w:rsidP="00814F35">
      <w:pPr>
        <w:pStyle w:val="2c"/>
        <w:rPr>
          <w:b w:val="0"/>
        </w:rPr>
      </w:pPr>
      <w:r w:rsidRPr="00814F35">
        <w:rPr>
          <w:b w:val="0"/>
        </w:rPr>
        <w:t>8. Технико-экономические показатели проекта</w:t>
      </w:r>
      <w:r w:rsidRPr="00814F35">
        <w:rPr>
          <w:b w:val="0"/>
        </w:rPr>
        <w:tab/>
      </w:r>
      <w:r w:rsidRPr="00814F35">
        <w:rPr>
          <w:b w:val="0"/>
        </w:rPr>
        <w:fldChar w:fldCharType="begin"/>
      </w:r>
      <w:r w:rsidRPr="00814F35">
        <w:rPr>
          <w:b w:val="0"/>
        </w:rPr>
        <w:instrText xml:space="preserve"> PAGEREF _Toc59722007 \h </w:instrText>
      </w:r>
      <w:r w:rsidRPr="00814F35">
        <w:rPr>
          <w:b w:val="0"/>
        </w:rPr>
      </w:r>
      <w:r w:rsidRPr="00814F35">
        <w:rPr>
          <w:b w:val="0"/>
        </w:rPr>
        <w:fldChar w:fldCharType="separate"/>
      </w:r>
      <w:r w:rsidR="00780228">
        <w:rPr>
          <w:b w:val="0"/>
        </w:rPr>
        <w:t>577</w:t>
      </w:r>
      <w:r w:rsidRPr="00814F35">
        <w:rPr>
          <w:b w:val="0"/>
        </w:rPr>
        <w:fldChar w:fldCharType="end"/>
      </w:r>
    </w:p>
    <w:p w:rsidR="000165F9" w:rsidRDefault="006829C1" w:rsidP="000165F9">
      <w:pPr>
        <w:pStyle w:val="2c"/>
        <w:jc w:val="center"/>
        <w:rPr>
          <w:rFonts w:eastAsia="Times New Roman"/>
        </w:rPr>
      </w:pPr>
      <w:r w:rsidRPr="00C86E29">
        <w:rPr>
          <w:rFonts w:eastAsia="Times New Roman"/>
        </w:rPr>
        <w:fldChar w:fldCharType="end"/>
      </w:r>
    </w:p>
    <w:p w:rsidR="000165F9" w:rsidRDefault="000165F9" w:rsidP="000165F9">
      <w:pPr>
        <w:pStyle w:val="2c"/>
        <w:jc w:val="center"/>
        <w:rPr>
          <w:b w:val="0"/>
        </w:rPr>
      </w:pPr>
      <w:r>
        <w:rPr>
          <w:b w:val="0"/>
        </w:rPr>
        <w:t>СОДЕРЖАНИЕ ПОЯСНИТЕЛЬНОЙ ЗАПИСКИ ЧАСТЬ 1</w:t>
      </w:r>
    </w:p>
    <w:p w:rsidR="000165F9" w:rsidRPr="00814F35" w:rsidRDefault="000165F9" w:rsidP="000165F9">
      <w:pPr>
        <w:pStyle w:val="2c"/>
        <w:rPr>
          <w:b w:val="0"/>
        </w:rPr>
      </w:pPr>
      <w:r w:rsidRPr="00814F35">
        <w:rPr>
          <w:b w:val="0"/>
        </w:rPr>
        <w:t>Введение</w:t>
      </w:r>
      <w:r w:rsidRPr="00814F35">
        <w:rPr>
          <w:b w:val="0"/>
        </w:rPr>
        <w:tab/>
      </w:r>
      <w:r w:rsidRPr="00814F35">
        <w:rPr>
          <w:b w:val="0"/>
        </w:rPr>
        <w:fldChar w:fldCharType="begin"/>
      </w:r>
      <w:r w:rsidRPr="00814F35">
        <w:rPr>
          <w:b w:val="0"/>
        </w:rPr>
        <w:instrText xml:space="preserve"> PAGEREF _Toc59721971 \h </w:instrText>
      </w:r>
      <w:r w:rsidRPr="00814F35">
        <w:rPr>
          <w:b w:val="0"/>
        </w:rPr>
      </w:r>
      <w:r w:rsidRPr="00814F35">
        <w:rPr>
          <w:b w:val="0"/>
        </w:rPr>
        <w:fldChar w:fldCharType="separate"/>
      </w:r>
      <w:r>
        <w:rPr>
          <w:b w:val="0"/>
        </w:rPr>
        <w:t>9</w:t>
      </w:r>
      <w:r w:rsidRPr="00814F35">
        <w:rPr>
          <w:b w:val="0"/>
        </w:rPr>
        <w:fldChar w:fldCharType="end"/>
      </w:r>
    </w:p>
    <w:p w:rsidR="000165F9" w:rsidRPr="00814F35" w:rsidRDefault="000165F9" w:rsidP="000165F9">
      <w:pPr>
        <w:pStyle w:val="2c"/>
        <w:rPr>
          <w:b w:val="0"/>
        </w:rPr>
      </w:pPr>
      <w:r w:rsidRPr="00814F35">
        <w:rPr>
          <w:b w:val="0"/>
        </w:rPr>
        <w:t>1.</w:t>
      </w:r>
      <w:r w:rsidRPr="00814F35">
        <w:rPr>
          <w:b w:val="0"/>
        </w:rPr>
        <w:tab/>
        <w:t>Анализ использования территории городского округа, возможных направлений развития и ограничений использования территории Краснокамского городского округа</w:t>
      </w:r>
      <w:r w:rsidRPr="00814F35">
        <w:rPr>
          <w:b w:val="0"/>
        </w:rPr>
        <w:tab/>
      </w:r>
      <w:r w:rsidRPr="00814F35">
        <w:rPr>
          <w:b w:val="0"/>
        </w:rPr>
        <w:fldChar w:fldCharType="begin"/>
      </w:r>
      <w:r w:rsidRPr="00814F35">
        <w:rPr>
          <w:b w:val="0"/>
        </w:rPr>
        <w:instrText xml:space="preserve"> PAGEREF _Toc59721972 \h </w:instrText>
      </w:r>
      <w:r w:rsidRPr="00814F35">
        <w:rPr>
          <w:b w:val="0"/>
        </w:rPr>
      </w:r>
      <w:r w:rsidRPr="00814F35">
        <w:rPr>
          <w:b w:val="0"/>
        </w:rPr>
        <w:fldChar w:fldCharType="separate"/>
      </w:r>
      <w:r>
        <w:rPr>
          <w:b w:val="0"/>
        </w:rPr>
        <w:t>16</w:t>
      </w:r>
      <w:r w:rsidRPr="00814F35">
        <w:rPr>
          <w:b w:val="0"/>
        </w:rPr>
        <w:fldChar w:fldCharType="end"/>
      </w:r>
    </w:p>
    <w:p w:rsidR="000165F9" w:rsidRPr="00814F35" w:rsidRDefault="000165F9" w:rsidP="000165F9">
      <w:pPr>
        <w:pStyle w:val="37"/>
        <w:tabs>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1.1. Природные условия и ресурсы территории</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_Toc59721973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Pr>
          <w:rFonts w:ascii="Times New Roman" w:hAnsi="Times New Roman"/>
          <w:noProof/>
          <w:sz w:val="28"/>
          <w:szCs w:val="28"/>
        </w:rPr>
        <w:t>16</w:t>
      </w:r>
      <w:r w:rsidRPr="00814F35">
        <w:rPr>
          <w:rFonts w:ascii="Times New Roman" w:hAnsi="Times New Roman"/>
          <w:noProof/>
          <w:sz w:val="28"/>
          <w:szCs w:val="28"/>
        </w:rPr>
        <w:fldChar w:fldCharType="end"/>
      </w:r>
    </w:p>
    <w:p w:rsidR="000165F9" w:rsidRPr="00814F35" w:rsidRDefault="000165F9" w:rsidP="000165F9">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1.1.1</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Климат</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_Toc59721974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Pr>
          <w:rFonts w:ascii="Times New Roman" w:hAnsi="Times New Roman"/>
          <w:noProof/>
          <w:sz w:val="28"/>
          <w:szCs w:val="28"/>
        </w:rPr>
        <w:t>16</w:t>
      </w:r>
      <w:r w:rsidRPr="00814F35">
        <w:rPr>
          <w:rFonts w:ascii="Times New Roman" w:hAnsi="Times New Roman"/>
          <w:noProof/>
          <w:sz w:val="28"/>
          <w:szCs w:val="28"/>
        </w:rPr>
        <w:fldChar w:fldCharType="end"/>
      </w:r>
    </w:p>
    <w:p w:rsidR="000165F9" w:rsidRPr="00814F35" w:rsidRDefault="000165F9" w:rsidP="000165F9">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1.1.2</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Водные ресурсы</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_Toc59721975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Pr>
          <w:rFonts w:ascii="Times New Roman" w:hAnsi="Times New Roman"/>
          <w:noProof/>
          <w:sz w:val="28"/>
          <w:szCs w:val="28"/>
        </w:rPr>
        <w:t>17</w:t>
      </w:r>
      <w:r w:rsidRPr="00814F35">
        <w:rPr>
          <w:rFonts w:ascii="Times New Roman" w:hAnsi="Times New Roman"/>
          <w:noProof/>
          <w:sz w:val="28"/>
          <w:szCs w:val="28"/>
        </w:rPr>
        <w:fldChar w:fldCharType="end"/>
      </w:r>
    </w:p>
    <w:p w:rsidR="000165F9" w:rsidRPr="00814F35" w:rsidRDefault="000165F9" w:rsidP="000165F9">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1.1.3</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Геолого–геоморфологическая характеристика</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_Toc59721976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Pr>
          <w:rFonts w:ascii="Times New Roman" w:hAnsi="Times New Roman"/>
          <w:noProof/>
          <w:sz w:val="28"/>
          <w:szCs w:val="28"/>
        </w:rPr>
        <w:t>23</w:t>
      </w:r>
      <w:r w:rsidRPr="00814F35">
        <w:rPr>
          <w:rFonts w:ascii="Times New Roman" w:hAnsi="Times New Roman"/>
          <w:noProof/>
          <w:sz w:val="28"/>
          <w:szCs w:val="28"/>
        </w:rPr>
        <w:fldChar w:fldCharType="end"/>
      </w:r>
    </w:p>
    <w:p w:rsidR="000165F9" w:rsidRPr="00814F35" w:rsidRDefault="000165F9" w:rsidP="000165F9">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1.1.4</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Минерально-сырьевые ресурсы</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_Toc59721977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Pr>
          <w:rFonts w:ascii="Times New Roman" w:hAnsi="Times New Roman"/>
          <w:noProof/>
          <w:sz w:val="28"/>
          <w:szCs w:val="28"/>
        </w:rPr>
        <w:t>29</w:t>
      </w:r>
      <w:r w:rsidRPr="00814F35">
        <w:rPr>
          <w:rFonts w:ascii="Times New Roman" w:hAnsi="Times New Roman"/>
          <w:noProof/>
          <w:sz w:val="28"/>
          <w:szCs w:val="28"/>
        </w:rPr>
        <w:fldChar w:fldCharType="end"/>
      </w:r>
    </w:p>
    <w:p w:rsidR="000165F9" w:rsidRPr="00814F35" w:rsidRDefault="000165F9" w:rsidP="000165F9">
      <w:pPr>
        <w:pStyle w:val="1d"/>
        <w:jc w:val="both"/>
        <w:rPr>
          <w:rFonts w:eastAsiaTheme="minorEastAsia"/>
          <w:bCs w:val="0"/>
          <w:szCs w:val="28"/>
          <w:lang w:eastAsia="ru-RU"/>
        </w:rPr>
      </w:pPr>
      <w:r w:rsidRPr="00814F35">
        <w:rPr>
          <w:szCs w:val="28"/>
        </w:rPr>
        <w:t>1.1.5 Особо охраняемые территории</w:t>
      </w:r>
      <w:r w:rsidRPr="00814F35">
        <w:rPr>
          <w:szCs w:val="28"/>
        </w:rPr>
        <w:tab/>
      </w:r>
      <w:r w:rsidRPr="00814F35">
        <w:rPr>
          <w:szCs w:val="28"/>
        </w:rPr>
        <w:fldChar w:fldCharType="begin"/>
      </w:r>
      <w:r w:rsidRPr="00814F35">
        <w:rPr>
          <w:szCs w:val="28"/>
        </w:rPr>
        <w:instrText xml:space="preserve"> PAGEREF _Toc59721978 \h </w:instrText>
      </w:r>
      <w:r w:rsidRPr="00814F35">
        <w:rPr>
          <w:szCs w:val="28"/>
        </w:rPr>
      </w:r>
      <w:r w:rsidRPr="00814F35">
        <w:rPr>
          <w:szCs w:val="28"/>
        </w:rPr>
        <w:fldChar w:fldCharType="separate"/>
      </w:r>
      <w:r>
        <w:rPr>
          <w:szCs w:val="28"/>
        </w:rPr>
        <w:t>37</w:t>
      </w:r>
      <w:r w:rsidRPr="00814F35">
        <w:rPr>
          <w:szCs w:val="28"/>
        </w:rPr>
        <w:fldChar w:fldCharType="end"/>
      </w:r>
    </w:p>
    <w:p w:rsidR="000165F9" w:rsidRPr="00814F35" w:rsidRDefault="000165F9" w:rsidP="000165F9">
      <w:pPr>
        <w:pStyle w:val="37"/>
        <w:tabs>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 Комплексная оценка территории и описание основных проблем развития территории</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_Toc59721979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Pr>
          <w:rFonts w:ascii="Times New Roman" w:hAnsi="Times New Roman"/>
          <w:noProof/>
          <w:sz w:val="28"/>
          <w:szCs w:val="28"/>
        </w:rPr>
        <w:t>44</w:t>
      </w:r>
      <w:r w:rsidRPr="00814F35">
        <w:rPr>
          <w:rFonts w:ascii="Times New Roman" w:hAnsi="Times New Roman"/>
          <w:noProof/>
          <w:sz w:val="28"/>
          <w:szCs w:val="28"/>
        </w:rPr>
        <w:fldChar w:fldCharType="end"/>
      </w:r>
    </w:p>
    <w:p w:rsidR="000165F9" w:rsidRPr="00814F35" w:rsidRDefault="000165F9" w:rsidP="000165F9">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1.2.1</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Особенности расселения и положение Краснокамского городского округа в структуре Пермского края</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_Toc59721980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Pr>
          <w:rFonts w:ascii="Times New Roman" w:hAnsi="Times New Roman"/>
          <w:noProof/>
          <w:sz w:val="28"/>
          <w:szCs w:val="28"/>
        </w:rPr>
        <w:t>44</w:t>
      </w:r>
      <w:r w:rsidRPr="00814F35">
        <w:rPr>
          <w:rFonts w:ascii="Times New Roman" w:hAnsi="Times New Roman"/>
          <w:noProof/>
          <w:sz w:val="28"/>
          <w:szCs w:val="28"/>
        </w:rPr>
        <w:fldChar w:fldCharType="end"/>
      </w:r>
    </w:p>
    <w:p w:rsidR="000165F9" w:rsidRPr="00814F35" w:rsidRDefault="000165F9" w:rsidP="000165F9">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1.2.3</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Объекты культурного наследия (памятники истории и культуры) народов Российской Федерации</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_Toc59721981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Pr>
          <w:rFonts w:ascii="Times New Roman" w:hAnsi="Times New Roman"/>
          <w:noProof/>
          <w:sz w:val="28"/>
          <w:szCs w:val="28"/>
        </w:rPr>
        <w:t>76</w:t>
      </w:r>
      <w:r w:rsidRPr="00814F35">
        <w:rPr>
          <w:rFonts w:ascii="Times New Roman" w:hAnsi="Times New Roman"/>
          <w:noProof/>
          <w:sz w:val="28"/>
          <w:szCs w:val="28"/>
        </w:rPr>
        <w:fldChar w:fldCharType="end"/>
      </w:r>
    </w:p>
    <w:p w:rsidR="000165F9" w:rsidRPr="00814F35" w:rsidRDefault="000165F9" w:rsidP="000165F9">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1.2.4</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Демографическая ситуация</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_Toc59721982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Pr>
          <w:rFonts w:ascii="Times New Roman" w:hAnsi="Times New Roman"/>
          <w:noProof/>
          <w:sz w:val="28"/>
          <w:szCs w:val="28"/>
        </w:rPr>
        <w:t>80</w:t>
      </w:r>
      <w:r w:rsidRPr="00814F35">
        <w:rPr>
          <w:rFonts w:ascii="Times New Roman" w:hAnsi="Times New Roman"/>
          <w:noProof/>
          <w:sz w:val="28"/>
          <w:szCs w:val="28"/>
        </w:rPr>
        <w:fldChar w:fldCharType="end"/>
      </w:r>
    </w:p>
    <w:p w:rsidR="000165F9" w:rsidRPr="00814F35" w:rsidRDefault="000165F9" w:rsidP="000165F9">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1.2.5</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Трудовой потенциал и занятость населения</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_Toc59721983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Pr>
          <w:rFonts w:ascii="Times New Roman" w:hAnsi="Times New Roman"/>
          <w:noProof/>
          <w:sz w:val="28"/>
          <w:szCs w:val="28"/>
        </w:rPr>
        <w:t>90</w:t>
      </w:r>
      <w:r w:rsidRPr="00814F35">
        <w:rPr>
          <w:rFonts w:ascii="Times New Roman" w:hAnsi="Times New Roman"/>
          <w:noProof/>
          <w:sz w:val="28"/>
          <w:szCs w:val="28"/>
        </w:rPr>
        <w:fldChar w:fldCharType="end"/>
      </w:r>
    </w:p>
    <w:p w:rsidR="000165F9" w:rsidRPr="00814F35" w:rsidRDefault="000165F9" w:rsidP="000165F9">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1.2.6</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Экономическая база развития городского округа</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_Toc59721984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Pr>
          <w:rFonts w:ascii="Times New Roman" w:hAnsi="Times New Roman"/>
          <w:noProof/>
          <w:sz w:val="28"/>
          <w:szCs w:val="28"/>
        </w:rPr>
        <w:t>91</w:t>
      </w:r>
      <w:r w:rsidRPr="00814F35">
        <w:rPr>
          <w:rFonts w:ascii="Times New Roman" w:hAnsi="Times New Roman"/>
          <w:noProof/>
          <w:sz w:val="28"/>
          <w:szCs w:val="28"/>
        </w:rPr>
        <w:fldChar w:fldCharType="end"/>
      </w:r>
    </w:p>
    <w:p w:rsidR="000165F9" w:rsidRPr="00814F35" w:rsidRDefault="000165F9" w:rsidP="000165F9">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1.2.7</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Жилищный фонд</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_Toc59721985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Pr>
          <w:rFonts w:ascii="Times New Roman" w:hAnsi="Times New Roman"/>
          <w:noProof/>
          <w:sz w:val="28"/>
          <w:szCs w:val="28"/>
        </w:rPr>
        <w:t>94</w:t>
      </w:r>
      <w:r w:rsidRPr="00814F35">
        <w:rPr>
          <w:rFonts w:ascii="Times New Roman" w:hAnsi="Times New Roman"/>
          <w:noProof/>
          <w:sz w:val="28"/>
          <w:szCs w:val="28"/>
        </w:rPr>
        <w:fldChar w:fldCharType="end"/>
      </w:r>
    </w:p>
    <w:p w:rsidR="000165F9" w:rsidRPr="00814F35" w:rsidRDefault="000165F9" w:rsidP="000165F9">
      <w:pPr>
        <w:pStyle w:val="37"/>
        <w:tabs>
          <w:tab w:val="left" w:pos="880"/>
          <w:tab w:val="right" w:leader="dot" w:pos="9911"/>
        </w:tabs>
        <w:jc w:val="both"/>
        <w:rPr>
          <w:rFonts w:ascii="Times New Roman" w:eastAsiaTheme="minorEastAsia" w:hAnsi="Times New Roman"/>
          <w:noProof/>
          <w:sz w:val="28"/>
          <w:szCs w:val="28"/>
          <w:lang w:eastAsia="ru-RU"/>
        </w:rPr>
      </w:pPr>
      <w:r w:rsidRPr="00814F35">
        <w:rPr>
          <w:rFonts w:ascii="Times New Roman" w:hAnsi="Times New Roman"/>
          <w:noProof/>
          <w:sz w:val="28"/>
          <w:szCs w:val="28"/>
        </w:rPr>
        <w:t>1.2.8</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Учреждения и предприятия обслуживания населения</w:t>
      </w:r>
      <w:r w:rsidRPr="00814F35">
        <w:rPr>
          <w:rFonts w:ascii="Times New Roman" w:hAnsi="Times New Roman"/>
          <w:noProof/>
          <w:sz w:val="28"/>
          <w:szCs w:val="28"/>
        </w:rPr>
        <w:tab/>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_Toc59721986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Pr>
          <w:rFonts w:ascii="Times New Roman" w:hAnsi="Times New Roman"/>
          <w:noProof/>
          <w:sz w:val="28"/>
          <w:szCs w:val="28"/>
        </w:rPr>
        <w:t>104</w:t>
      </w:r>
      <w:r w:rsidRPr="00814F35">
        <w:rPr>
          <w:rFonts w:ascii="Times New Roman" w:hAnsi="Times New Roman"/>
          <w:noProof/>
          <w:sz w:val="28"/>
          <w:szCs w:val="28"/>
        </w:rPr>
        <w:fldChar w:fldCharType="end"/>
      </w:r>
    </w:p>
    <w:p w:rsidR="000165F9" w:rsidRPr="007F0105" w:rsidRDefault="000165F9" w:rsidP="000165F9">
      <w:pPr>
        <w:spacing w:after="0" w:line="240" w:lineRule="auto"/>
        <w:jc w:val="both"/>
        <w:rPr>
          <w:rFonts w:ascii="Times New Roman" w:hAnsi="Times New Roman"/>
          <w:noProof/>
          <w:sz w:val="28"/>
          <w:szCs w:val="28"/>
        </w:rPr>
      </w:pPr>
      <w:r>
        <w:rPr>
          <w:rFonts w:ascii="Times New Roman" w:hAnsi="Times New Roman"/>
          <w:noProof/>
          <w:sz w:val="28"/>
          <w:szCs w:val="28"/>
        </w:rPr>
        <w:t xml:space="preserve">   </w:t>
      </w:r>
      <w:r w:rsidRPr="00814F35">
        <w:rPr>
          <w:rFonts w:ascii="Times New Roman" w:hAnsi="Times New Roman"/>
          <w:noProof/>
          <w:sz w:val="28"/>
          <w:szCs w:val="28"/>
        </w:rPr>
        <w:t>1.2.9</w:t>
      </w:r>
      <w:r w:rsidRPr="00814F35">
        <w:rPr>
          <w:rFonts w:ascii="Times New Roman" w:eastAsiaTheme="minorEastAsia" w:hAnsi="Times New Roman"/>
          <w:noProof/>
          <w:sz w:val="28"/>
          <w:szCs w:val="28"/>
          <w:lang w:eastAsia="ru-RU"/>
        </w:rPr>
        <w:tab/>
      </w:r>
      <w:r w:rsidRPr="00814F35">
        <w:rPr>
          <w:rFonts w:ascii="Times New Roman" w:hAnsi="Times New Roman"/>
          <w:noProof/>
          <w:sz w:val="28"/>
          <w:szCs w:val="28"/>
        </w:rPr>
        <w:t>Тран</w:t>
      </w:r>
      <w:r>
        <w:rPr>
          <w:rFonts w:ascii="Times New Roman" w:hAnsi="Times New Roman"/>
          <w:noProof/>
          <w:sz w:val="28"/>
          <w:szCs w:val="28"/>
        </w:rPr>
        <w:t>спортное обеспечение территории……………….……………...</w:t>
      </w:r>
      <w:r w:rsidRPr="00814F35">
        <w:rPr>
          <w:rFonts w:ascii="Times New Roman" w:hAnsi="Times New Roman"/>
          <w:noProof/>
          <w:sz w:val="28"/>
          <w:szCs w:val="28"/>
        </w:rPr>
        <w:fldChar w:fldCharType="begin"/>
      </w:r>
      <w:r w:rsidRPr="00814F35">
        <w:rPr>
          <w:rFonts w:ascii="Times New Roman" w:hAnsi="Times New Roman"/>
          <w:noProof/>
          <w:sz w:val="28"/>
          <w:szCs w:val="28"/>
        </w:rPr>
        <w:instrText xml:space="preserve"> PAGEREF _Toc59721987 \h </w:instrText>
      </w:r>
      <w:r w:rsidRPr="00814F35">
        <w:rPr>
          <w:rFonts w:ascii="Times New Roman" w:hAnsi="Times New Roman"/>
          <w:noProof/>
          <w:sz w:val="28"/>
          <w:szCs w:val="28"/>
        </w:rPr>
      </w:r>
      <w:r w:rsidRPr="00814F35">
        <w:rPr>
          <w:rFonts w:ascii="Times New Roman" w:hAnsi="Times New Roman"/>
          <w:noProof/>
          <w:sz w:val="28"/>
          <w:szCs w:val="28"/>
        </w:rPr>
        <w:fldChar w:fldCharType="separate"/>
      </w:r>
      <w:r>
        <w:rPr>
          <w:rFonts w:ascii="Times New Roman" w:hAnsi="Times New Roman"/>
          <w:noProof/>
          <w:sz w:val="28"/>
          <w:szCs w:val="28"/>
        </w:rPr>
        <w:t>123</w:t>
      </w:r>
      <w:r w:rsidRPr="00814F35">
        <w:rPr>
          <w:rFonts w:ascii="Times New Roman" w:hAnsi="Times New Roman"/>
          <w:noProof/>
          <w:sz w:val="28"/>
          <w:szCs w:val="28"/>
        </w:rPr>
        <w:fldChar w:fldCharType="end"/>
      </w:r>
    </w:p>
    <w:p w:rsidR="000165F9" w:rsidRPr="000165F9" w:rsidRDefault="000165F9" w:rsidP="00E0077B">
      <w:pPr>
        <w:pStyle w:val="b12"/>
        <w:spacing w:line="276" w:lineRule="auto"/>
        <w:jc w:val="center"/>
        <w:rPr>
          <w:noProof/>
          <w:lang w:eastAsia="en-US"/>
        </w:rPr>
        <w:sectPr w:rsidR="000165F9" w:rsidRPr="000165F9" w:rsidSect="00365C8B">
          <w:headerReference w:type="even" r:id="rId14"/>
          <w:headerReference w:type="default" r:id="rId15"/>
          <w:pgSz w:w="11906" w:h="16838"/>
          <w:pgMar w:top="851" w:right="567" w:bottom="851" w:left="1418" w:header="709" w:footer="423" w:gutter="0"/>
          <w:cols w:space="708"/>
          <w:docGrid w:linePitch="360"/>
        </w:sectPr>
      </w:pPr>
    </w:p>
    <w:p w:rsidR="00E0077B" w:rsidRPr="00F12731" w:rsidRDefault="00E0077B" w:rsidP="00E0077B">
      <w:pPr>
        <w:pStyle w:val="b12"/>
        <w:spacing w:line="276" w:lineRule="auto"/>
        <w:jc w:val="center"/>
        <w:rPr>
          <w:rStyle w:val="text"/>
          <w:rFonts w:eastAsiaTheme="majorEastAsia"/>
          <w:sz w:val="28"/>
          <w:szCs w:val="28"/>
        </w:rPr>
      </w:pPr>
      <w:r w:rsidRPr="00F12731">
        <w:rPr>
          <w:rStyle w:val="text"/>
          <w:rFonts w:eastAsiaTheme="majorEastAsia"/>
          <w:sz w:val="28"/>
          <w:szCs w:val="28"/>
        </w:rPr>
        <w:t>ОБОЗНАЧЕНИЯ И СОКРАЩЕНИЯ</w:t>
      </w:r>
    </w:p>
    <w:p w:rsidR="00E0077B" w:rsidRPr="00F12731" w:rsidRDefault="00E0077B" w:rsidP="00E0077B">
      <w:pPr>
        <w:pStyle w:val="b12"/>
        <w:spacing w:line="276" w:lineRule="auto"/>
        <w:outlineLvl w:val="0"/>
        <w:rPr>
          <w:rStyle w:val="text"/>
          <w:rFonts w:eastAsiaTheme="majorEastAsia"/>
          <w:sz w:val="28"/>
          <w:szCs w:val="28"/>
        </w:rPr>
      </w:pPr>
    </w:p>
    <w:p w:rsidR="009D44AC" w:rsidRDefault="009D44AC" w:rsidP="00E0077B">
      <w:pPr>
        <w:pStyle w:val="b12"/>
        <w:spacing w:line="276" w:lineRule="auto"/>
        <w:rPr>
          <w:sz w:val="28"/>
          <w:szCs w:val="28"/>
        </w:rPr>
      </w:pPr>
      <w:r>
        <w:rPr>
          <w:sz w:val="28"/>
          <w:szCs w:val="28"/>
        </w:rPr>
        <w:t>АБК – административно-бытовой комплекс;</w:t>
      </w:r>
    </w:p>
    <w:p w:rsidR="00F5043E" w:rsidRDefault="00F5043E" w:rsidP="00E0077B">
      <w:pPr>
        <w:pStyle w:val="b12"/>
        <w:spacing w:line="276" w:lineRule="auto"/>
        <w:rPr>
          <w:sz w:val="28"/>
          <w:szCs w:val="28"/>
        </w:rPr>
      </w:pPr>
      <w:r>
        <w:rPr>
          <w:sz w:val="28"/>
          <w:szCs w:val="28"/>
        </w:rPr>
        <w:t>АЗС – автомобильная заправочная станция;</w:t>
      </w:r>
    </w:p>
    <w:p w:rsidR="00E0077B" w:rsidRDefault="00E0077B" w:rsidP="00E0077B">
      <w:pPr>
        <w:pStyle w:val="b12"/>
        <w:spacing w:line="276" w:lineRule="auto"/>
        <w:rPr>
          <w:sz w:val="28"/>
          <w:szCs w:val="28"/>
        </w:rPr>
      </w:pPr>
      <w:r w:rsidRPr="004F4CCC">
        <w:rPr>
          <w:sz w:val="28"/>
          <w:szCs w:val="28"/>
        </w:rPr>
        <w:t xml:space="preserve">АО – </w:t>
      </w:r>
      <w:r w:rsidR="006D7452">
        <w:rPr>
          <w:sz w:val="28"/>
          <w:szCs w:val="28"/>
        </w:rPr>
        <w:t>а</w:t>
      </w:r>
      <w:r w:rsidRPr="004F4CCC">
        <w:rPr>
          <w:sz w:val="28"/>
          <w:szCs w:val="28"/>
        </w:rPr>
        <w:t>кционерное общество;</w:t>
      </w:r>
    </w:p>
    <w:p w:rsidR="001608FA" w:rsidRDefault="001608FA" w:rsidP="00E0077B">
      <w:pPr>
        <w:pStyle w:val="b12"/>
        <w:spacing w:line="276" w:lineRule="auto"/>
        <w:rPr>
          <w:sz w:val="28"/>
          <w:szCs w:val="28"/>
        </w:rPr>
      </w:pPr>
      <w:r>
        <w:rPr>
          <w:sz w:val="28"/>
          <w:szCs w:val="28"/>
        </w:rPr>
        <w:t>АХОВ – аварийно химически опасные вещества;</w:t>
      </w:r>
    </w:p>
    <w:p w:rsidR="00D23EB0" w:rsidRPr="004F4CCC" w:rsidRDefault="00D23EB0" w:rsidP="00E0077B">
      <w:pPr>
        <w:pStyle w:val="b12"/>
        <w:spacing w:line="276" w:lineRule="auto"/>
        <w:rPr>
          <w:sz w:val="28"/>
          <w:szCs w:val="28"/>
        </w:rPr>
      </w:pPr>
      <w:r>
        <w:rPr>
          <w:sz w:val="28"/>
          <w:szCs w:val="28"/>
        </w:rPr>
        <w:t>БГКП – бактерии группы кишечной палочки;</w:t>
      </w:r>
    </w:p>
    <w:p w:rsidR="00E0077B" w:rsidRPr="004F4CCC" w:rsidRDefault="00E0077B" w:rsidP="00E0077B">
      <w:pPr>
        <w:pStyle w:val="b12"/>
        <w:spacing w:line="276" w:lineRule="auto"/>
        <w:rPr>
          <w:rStyle w:val="text"/>
          <w:sz w:val="28"/>
          <w:szCs w:val="28"/>
        </w:rPr>
      </w:pPr>
      <w:r w:rsidRPr="004F4CCC">
        <w:rPr>
          <w:rStyle w:val="text"/>
          <w:sz w:val="28"/>
          <w:szCs w:val="28"/>
        </w:rPr>
        <w:t>ВЛ – воздушная линия электропередачи;</w:t>
      </w:r>
    </w:p>
    <w:p w:rsidR="00E0077B" w:rsidRDefault="00E0077B" w:rsidP="00E0077B">
      <w:pPr>
        <w:pStyle w:val="b12"/>
        <w:spacing w:line="276" w:lineRule="auto"/>
        <w:rPr>
          <w:sz w:val="28"/>
          <w:szCs w:val="28"/>
        </w:rPr>
      </w:pPr>
      <w:r w:rsidRPr="004F4CCC">
        <w:rPr>
          <w:sz w:val="28"/>
          <w:szCs w:val="28"/>
        </w:rPr>
        <w:t>ГБПОУ – государственное бюджетное профессиональное образовательное учреждение;</w:t>
      </w:r>
    </w:p>
    <w:p w:rsidR="0028117A" w:rsidRDefault="0028117A" w:rsidP="00E0077B">
      <w:pPr>
        <w:pStyle w:val="b12"/>
        <w:spacing w:line="276" w:lineRule="auto"/>
        <w:rPr>
          <w:sz w:val="28"/>
          <w:szCs w:val="28"/>
        </w:rPr>
      </w:pPr>
      <w:r>
        <w:rPr>
          <w:sz w:val="28"/>
          <w:szCs w:val="28"/>
        </w:rPr>
        <w:t>ГБУЗ – государственное бюджетное учреждение здравоохранения;</w:t>
      </w:r>
    </w:p>
    <w:p w:rsidR="00936C17" w:rsidRDefault="00936C17" w:rsidP="00E0077B">
      <w:pPr>
        <w:pStyle w:val="b12"/>
        <w:spacing w:line="276" w:lineRule="auto"/>
        <w:rPr>
          <w:sz w:val="28"/>
          <w:szCs w:val="28"/>
        </w:rPr>
      </w:pPr>
      <w:r>
        <w:rPr>
          <w:sz w:val="28"/>
          <w:szCs w:val="28"/>
        </w:rPr>
        <w:t>ГВС – горячее водоснабжение;</w:t>
      </w:r>
    </w:p>
    <w:p w:rsidR="00BD5386" w:rsidRPr="004F4CCC" w:rsidRDefault="00BD5386" w:rsidP="00E0077B">
      <w:pPr>
        <w:pStyle w:val="b12"/>
        <w:spacing w:line="276" w:lineRule="auto"/>
        <w:rPr>
          <w:sz w:val="28"/>
          <w:szCs w:val="28"/>
        </w:rPr>
      </w:pPr>
      <w:r>
        <w:rPr>
          <w:sz w:val="28"/>
          <w:szCs w:val="28"/>
        </w:rPr>
        <w:t>ГИС – геоинформационная система;</w:t>
      </w:r>
    </w:p>
    <w:p w:rsidR="00E0077B" w:rsidRDefault="00E0077B" w:rsidP="00E0077B">
      <w:pPr>
        <w:pStyle w:val="b12"/>
        <w:spacing w:line="276" w:lineRule="auto"/>
        <w:rPr>
          <w:rStyle w:val="text"/>
          <w:rFonts w:eastAsiaTheme="majorEastAsia"/>
          <w:sz w:val="28"/>
          <w:szCs w:val="28"/>
        </w:rPr>
      </w:pPr>
      <w:r w:rsidRPr="004F4CCC">
        <w:rPr>
          <w:rStyle w:val="text"/>
          <w:rFonts w:eastAsiaTheme="majorEastAsia"/>
          <w:sz w:val="28"/>
          <w:szCs w:val="28"/>
        </w:rPr>
        <w:t>ГКУ – государственное казенное учреждение;</w:t>
      </w:r>
    </w:p>
    <w:p w:rsidR="009D44AC" w:rsidRPr="004F4CCC" w:rsidRDefault="009D44AC" w:rsidP="00E0077B">
      <w:pPr>
        <w:pStyle w:val="b12"/>
        <w:spacing w:line="276" w:lineRule="auto"/>
        <w:rPr>
          <w:rStyle w:val="text"/>
          <w:rFonts w:eastAsiaTheme="majorEastAsia"/>
          <w:sz w:val="28"/>
          <w:szCs w:val="28"/>
        </w:rPr>
      </w:pPr>
      <w:r>
        <w:rPr>
          <w:rStyle w:val="text"/>
          <w:rFonts w:eastAsiaTheme="majorEastAsia"/>
          <w:sz w:val="28"/>
          <w:szCs w:val="28"/>
        </w:rPr>
        <w:t>ГО – городской округ;</w:t>
      </w:r>
    </w:p>
    <w:p w:rsidR="00DB5117" w:rsidRDefault="00DB5117" w:rsidP="00E0077B">
      <w:pPr>
        <w:pStyle w:val="b12"/>
        <w:spacing w:line="276" w:lineRule="auto"/>
        <w:rPr>
          <w:rStyle w:val="text"/>
          <w:sz w:val="28"/>
          <w:szCs w:val="28"/>
        </w:rPr>
      </w:pPr>
      <w:r>
        <w:rPr>
          <w:rStyle w:val="text"/>
          <w:sz w:val="28"/>
          <w:szCs w:val="28"/>
        </w:rPr>
        <w:t>ГРП – газорегуляторный пункт;</w:t>
      </w:r>
    </w:p>
    <w:p w:rsidR="00E0077B" w:rsidRDefault="00E0077B" w:rsidP="00E0077B">
      <w:pPr>
        <w:pStyle w:val="b12"/>
        <w:spacing w:line="276" w:lineRule="auto"/>
        <w:rPr>
          <w:rStyle w:val="text"/>
          <w:sz w:val="28"/>
          <w:szCs w:val="28"/>
        </w:rPr>
      </w:pPr>
      <w:r w:rsidRPr="004F4CCC">
        <w:rPr>
          <w:rStyle w:val="text"/>
          <w:sz w:val="28"/>
          <w:szCs w:val="28"/>
        </w:rPr>
        <w:t>ГРС – газораспределительная станция;</w:t>
      </w:r>
    </w:p>
    <w:p w:rsidR="00100A30" w:rsidRPr="004F4CCC" w:rsidRDefault="00100A30" w:rsidP="00E0077B">
      <w:pPr>
        <w:pStyle w:val="b12"/>
        <w:spacing w:line="276" w:lineRule="auto"/>
        <w:rPr>
          <w:rStyle w:val="text"/>
          <w:sz w:val="28"/>
          <w:szCs w:val="28"/>
        </w:rPr>
      </w:pPr>
      <w:r>
        <w:rPr>
          <w:rStyle w:val="text"/>
          <w:sz w:val="28"/>
          <w:szCs w:val="28"/>
        </w:rPr>
        <w:t>ГТС – гидротехническое сооружение;</w:t>
      </w:r>
    </w:p>
    <w:p w:rsidR="00E0077B" w:rsidRDefault="00E0077B" w:rsidP="00E0077B">
      <w:pPr>
        <w:pStyle w:val="b12"/>
        <w:spacing w:line="276" w:lineRule="auto"/>
        <w:rPr>
          <w:sz w:val="28"/>
          <w:szCs w:val="28"/>
        </w:rPr>
      </w:pPr>
      <w:r w:rsidRPr="004F4CCC">
        <w:rPr>
          <w:sz w:val="28"/>
          <w:szCs w:val="28"/>
        </w:rPr>
        <w:t>ГЭС – гидроэлектростанция;</w:t>
      </w:r>
    </w:p>
    <w:p w:rsidR="006D7452" w:rsidRPr="004F4CCC" w:rsidRDefault="006D7452" w:rsidP="00E0077B">
      <w:pPr>
        <w:pStyle w:val="b12"/>
        <w:spacing w:line="276" w:lineRule="auto"/>
        <w:rPr>
          <w:sz w:val="28"/>
          <w:szCs w:val="28"/>
        </w:rPr>
      </w:pPr>
      <w:r>
        <w:rPr>
          <w:sz w:val="28"/>
          <w:szCs w:val="28"/>
        </w:rPr>
        <w:t>ДНП – дачное некоммерческое партнерство;</w:t>
      </w:r>
    </w:p>
    <w:p w:rsidR="00E0077B" w:rsidRDefault="00E0077B" w:rsidP="00E0077B">
      <w:pPr>
        <w:pStyle w:val="b12"/>
        <w:spacing w:line="276" w:lineRule="auto"/>
        <w:rPr>
          <w:sz w:val="28"/>
          <w:szCs w:val="28"/>
        </w:rPr>
      </w:pPr>
      <w:r w:rsidRPr="004F4CCC">
        <w:rPr>
          <w:sz w:val="28"/>
          <w:szCs w:val="28"/>
        </w:rPr>
        <w:t>ДО – дополнительное образование;</w:t>
      </w:r>
    </w:p>
    <w:p w:rsidR="001608FA" w:rsidRDefault="001608FA" w:rsidP="00E0077B">
      <w:pPr>
        <w:pStyle w:val="b12"/>
        <w:spacing w:line="276" w:lineRule="auto"/>
        <w:rPr>
          <w:sz w:val="28"/>
          <w:szCs w:val="28"/>
        </w:rPr>
      </w:pPr>
      <w:r>
        <w:rPr>
          <w:sz w:val="28"/>
          <w:szCs w:val="28"/>
        </w:rPr>
        <w:t>ДТП – дорожно-транспортное происшествие;</w:t>
      </w:r>
    </w:p>
    <w:p w:rsidR="006D7452" w:rsidRPr="004F4CCC" w:rsidRDefault="006D7452" w:rsidP="00E0077B">
      <w:pPr>
        <w:pStyle w:val="b12"/>
        <w:spacing w:line="276" w:lineRule="auto"/>
        <w:rPr>
          <w:sz w:val="28"/>
          <w:szCs w:val="28"/>
        </w:rPr>
      </w:pPr>
      <w:r>
        <w:rPr>
          <w:sz w:val="28"/>
          <w:szCs w:val="28"/>
        </w:rPr>
        <w:t>ЖБК – железобетонные конструкции;</w:t>
      </w:r>
    </w:p>
    <w:p w:rsidR="00E0077B" w:rsidRDefault="00E0077B" w:rsidP="00E0077B">
      <w:pPr>
        <w:pStyle w:val="b12"/>
        <w:spacing w:line="276" w:lineRule="auto"/>
        <w:rPr>
          <w:rStyle w:val="text"/>
          <w:sz w:val="28"/>
          <w:szCs w:val="28"/>
        </w:rPr>
      </w:pPr>
      <w:r w:rsidRPr="004F4CCC">
        <w:rPr>
          <w:rStyle w:val="text"/>
          <w:sz w:val="28"/>
          <w:szCs w:val="28"/>
        </w:rPr>
        <w:t>ЖКХ – жилищно - коммунального хозяйство;</w:t>
      </w:r>
    </w:p>
    <w:p w:rsidR="00D23EB0" w:rsidRDefault="00D23EB0" w:rsidP="00E0077B">
      <w:pPr>
        <w:pStyle w:val="b12"/>
        <w:spacing w:line="276" w:lineRule="auto"/>
        <w:rPr>
          <w:rStyle w:val="text"/>
          <w:sz w:val="28"/>
          <w:szCs w:val="28"/>
        </w:rPr>
      </w:pPr>
      <w:r>
        <w:rPr>
          <w:rStyle w:val="text"/>
          <w:sz w:val="28"/>
          <w:szCs w:val="28"/>
        </w:rPr>
        <w:t>ЗСО – зона санитарной охраны;</w:t>
      </w:r>
    </w:p>
    <w:p w:rsidR="00F83A4B" w:rsidRPr="004F4CCC" w:rsidRDefault="00F83A4B" w:rsidP="00E0077B">
      <w:pPr>
        <w:pStyle w:val="b12"/>
        <w:spacing w:line="276" w:lineRule="auto"/>
        <w:rPr>
          <w:rStyle w:val="text"/>
          <w:sz w:val="28"/>
          <w:szCs w:val="28"/>
        </w:rPr>
      </w:pPr>
      <w:r>
        <w:rPr>
          <w:rStyle w:val="text"/>
          <w:sz w:val="28"/>
          <w:szCs w:val="28"/>
        </w:rPr>
        <w:t>ИЖС – индивидуальное жилищное строительство;</w:t>
      </w:r>
    </w:p>
    <w:p w:rsidR="009D44AC" w:rsidRDefault="009D44AC" w:rsidP="00E0077B">
      <w:pPr>
        <w:pStyle w:val="b12"/>
        <w:spacing w:line="276" w:lineRule="auto"/>
        <w:rPr>
          <w:sz w:val="28"/>
          <w:szCs w:val="28"/>
        </w:rPr>
      </w:pPr>
      <w:r>
        <w:rPr>
          <w:sz w:val="28"/>
          <w:szCs w:val="28"/>
        </w:rPr>
        <w:t>ИНН – идентификационный номер налогоплательщика;</w:t>
      </w:r>
    </w:p>
    <w:p w:rsidR="00E0077B" w:rsidRDefault="00E0077B" w:rsidP="00E0077B">
      <w:pPr>
        <w:pStyle w:val="b12"/>
        <w:spacing w:line="276" w:lineRule="auto"/>
        <w:rPr>
          <w:sz w:val="28"/>
          <w:szCs w:val="28"/>
        </w:rPr>
      </w:pPr>
      <w:r w:rsidRPr="004F4CCC">
        <w:rPr>
          <w:sz w:val="28"/>
          <w:szCs w:val="28"/>
        </w:rPr>
        <w:t>ИП – индивидуальный предприниматель;</w:t>
      </w:r>
    </w:p>
    <w:p w:rsidR="00D23EB0" w:rsidRDefault="00D23EB0" w:rsidP="00E0077B">
      <w:pPr>
        <w:pStyle w:val="b12"/>
        <w:spacing w:line="276" w:lineRule="auto"/>
        <w:rPr>
          <w:sz w:val="28"/>
          <w:szCs w:val="28"/>
        </w:rPr>
      </w:pPr>
      <w:r>
        <w:rPr>
          <w:sz w:val="28"/>
          <w:szCs w:val="28"/>
        </w:rPr>
        <w:t>КГМ – групногабаритный мусор;</w:t>
      </w:r>
    </w:p>
    <w:p w:rsidR="009D44AC" w:rsidRDefault="009D44AC" w:rsidP="009D44AC">
      <w:pPr>
        <w:tabs>
          <w:tab w:val="left" w:pos="1080"/>
        </w:tabs>
        <w:spacing w:after="0" w:line="240" w:lineRule="auto"/>
        <w:ind w:firstLine="709"/>
        <w:jc w:val="both"/>
        <w:rPr>
          <w:sz w:val="28"/>
          <w:szCs w:val="28"/>
        </w:rPr>
      </w:pPr>
      <w:r>
        <w:rPr>
          <w:rFonts w:ascii="Times New Roman" w:hAnsi="Times New Roman"/>
          <w:sz w:val="28"/>
          <w:szCs w:val="28"/>
        </w:rPr>
        <w:t>КГО – Краснокамский городской округ;</w:t>
      </w:r>
    </w:p>
    <w:p w:rsidR="000E17B4" w:rsidRDefault="000E17B4" w:rsidP="00E0077B">
      <w:pPr>
        <w:pStyle w:val="b12"/>
        <w:spacing w:line="276" w:lineRule="auto"/>
        <w:rPr>
          <w:sz w:val="28"/>
          <w:szCs w:val="28"/>
        </w:rPr>
      </w:pPr>
      <w:r>
        <w:rPr>
          <w:sz w:val="28"/>
          <w:szCs w:val="28"/>
        </w:rPr>
        <w:t>КДЦ – культурно-досуговый центр;</w:t>
      </w:r>
    </w:p>
    <w:p w:rsidR="00936C17" w:rsidRDefault="00936C17" w:rsidP="00E0077B">
      <w:pPr>
        <w:pStyle w:val="b12"/>
        <w:spacing w:line="276" w:lineRule="auto"/>
        <w:rPr>
          <w:sz w:val="28"/>
          <w:szCs w:val="28"/>
        </w:rPr>
      </w:pPr>
      <w:r>
        <w:rPr>
          <w:sz w:val="28"/>
          <w:szCs w:val="28"/>
        </w:rPr>
        <w:t>КНС – канализационная насосная станция;</w:t>
      </w:r>
    </w:p>
    <w:p w:rsidR="009E5F97" w:rsidRDefault="009E5F97" w:rsidP="00E0077B">
      <w:pPr>
        <w:pStyle w:val="b12"/>
        <w:spacing w:line="276" w:lineRule="auto"/>
        <w:rPr>
          <w:sz w:val="28"/>
          <w:szCs w:val="28"/>
        </w:rPr>
      </w:pPr>
      <w:r>
        <w:rPr>
          <w:sz w:val="28"/>
          <w:szCs w:val="28"/>
        </w:rPr>
        <w:t>КСЖ – коммунальные системы жизнеобеспечения;</w:t>
      </w:r>
    </w:p>
    <w:p w:rsidR="001608FA" w:rsidRPr="004F4CCC" w:rsidRDefault="001608FA" w:rsidP="00E0077B">
      <w:pPr>
        <w:pStyle w:val="b12"/>
        <w:spacing w:line="276" w:lineRule="auto"/>
        <w:rPr>
          <w:sz w:val="28"/>
          <w:szCs w:val="28"/>
        </w:rPr>
      </w:pPr>
      <w:r>
        <w:rPr>
          <w:sz w:val="28"/>
          <w:szCs w:val="28"/>
        </w:rPr>
        <w:t>ЛВЖ – легковоспламеняющаяся жидкость;</w:t>
      </w:r>
    </w:p>
    <w:p w:rsidR="00E0077B" w:rsidRPr="004F4CCC" w:rsidRDefault="00E0077B" w:rsidP="00E0077B">
      <w:pPr>
        <w:pStyle w:val="b12"/>
        <w:spacing w:line="276" w:lineRule="auto"/>
        <w:rPr>
          <w:sz w:val="28"/>
          <w:szCs w:val="28"/>
          <w:lang w:eastAsia="en-US"/>
        </w:rPr>
      </w:pPr>
      <w:r w:rsidRPr="004F4CCC">
        <w:rPr>
          <w:sz w:val="28"/>
          <w:szCs w:val="28"/>
          <w:lang w:eastAsia="en-US"/>
        </w:rPr>
        <w:t>ЛЭП – линия электропередачи;</w:t>
      </w:r>
    </w:p>
    <w:p w:rsidR="00E05AB0" w:rsidRPr="004F4CCC" w:rsidRDefault="00E05AB0" w:rsidP="00E05AB0">
      <w:pPr>
        <w:pStyle w:val="b12"/>
        <w:spacing w:line="276" w:lineRule="auto"/>
        <w:rPr>
          <w:sz w:val="28"/>
          <w:szCs w:val="28"/>
        </w:rPr>
      </w:pPr>
      <w:r w:rsidRPr="004F4CCC">
        <w:rPr>
          <w:sz w:val="28"/>
          <w:szCs w:val="28"/>
        </w:rPr>
        <w:t>МАУ – муниципальное автономное учреждение;</w:t>
      </w:r>
    </w:p>
    <w:p w:rsidR="00E0077B" w:rsidRPr="004F4CCC" w:rsidRDefault="00E0077B" w:rsidP="00E0077B">
      <w:pPr>
        <w:pStyle w:val="b12"/>
        <w:spacing w:line="276" w:lineRule="auto"/>
        <w:rPr>
          <w:sz w:val="28"/>
          <w:szCs w:val="28"/>
        </w:rPr>
      </w:pPr>
      <w:r w:rsidRPr="004F4CCC">
        <w:rPr>
          <w:sz w:val="28"/>
          <w:szCs w:val="28"/>
        </w:rPr>
        <w:t>МАУДО – муниципальное автономное учреждение дополнительного образования;</w:t>
      </w:r>
    </w:p>
    <w:p w:rsidR="00B307D3" w:rsidRDefault="00B307D3" w:rsidP="00E0077B">
      <w:pPr>
        <w:pStyle w:val="b12"/>
        <w:spacing w:line="276" w:lineRule="auto"/>
        <w:rPr>
          <w:sz w:val="28"/>
          <w:szCs w:val="28"/>
        </w:rPr>
      </w:pPr>
      <w:r>
        <w:rPr>
          <w:sz w:val="28"/>
          <w:szCs w:val="28"/>
        </w:rPr>
        <w:t>МБОУ – муниципальное бюджетное образовательное учреждение;</w:t>
      </w:r>
    </w:p>
    <w:p w:rsidR="00416FB1" w:rsidRDefault="00416FB1" w:rsidP="00E0077B">
      <w:pPr>
        <w:pStyle w:val="b12"/>
        <w:spacing w:line="276" w:lineRule="auto"/>
        <w:rPr>
          <w:sz w:val="28"/>
          <w:szCs w:val="28"/>
          <w:lang w:eastAsia="en-US"/>
        </w:rPr>
      </w:pPr>
      <w:r>
        <w:rPr>
          <w:sz w:val="28"/>
          <w:szCs w:val="28"/>
          <w:lang w:eastAsia="en-US"/>
        </w:rPr>
        <w:t>МАОУ – муниципальное автономное образовательное учреждение;</w:t>
      </w:r>
    </w:p>
    <w:p w:rsidR="000E17B4" w:rsidRDefault="000E17B4" w:rsidP="00E0077B">
      <w:pPr>
        <w:pStyle w:val="b12"/>
        <w:spacing w:line="276" w:lineRule="auto"/>
        <w:rPr>
          <w:sz w:val="28"/>
          <w:szCs w:val="28"/>
          <w:lang w:eastAsia="en-US"/>
        </w:rPr>
      </w:pPr>
      <w:r>
        <w:rPr>
          <w:sz w:val="28"/>
          <w:szCs w:val="28"/>
          <w:lang w:eastAsia="en-US"/>
        </w:rPr>
        <w:t>МАУ – муниципальное автономное учреждение;</w:t>
      </w:r>
    </w:p>
    <w:p w:rsidR="00F83A4B" w:rsidRPr="00FE1616" w:rsidRDefault="00F83A4B" w:rsidP="00F83A4B">
      <w:pPr>
        <w:pStyle w:val="b12"/>
        <w:spacing w:line="276" w:lineRule="auto"/>
        <w:rPr>
          <w:sz w:val="28"/>
          <w:szCs w:val="28"/>
        </w:rPr>
      </w:pPr>
      <w:r w:rsidRPr="00FE1616">
        <w:rPr>
          <w:sz w:val="28"/>
          <w:szCs w:val="28"/>
        </w:rPr>
        <w:t>МБУ – муниципальное бюджетное учреждение;</w:t>
      </w:r>
    </w:p>
    <w:p w:rsidR="00F83A4B" w:rsidRPr="00FE1616" w:rsidRDefault="00F83A4B" w:rsidP="00F83A4B">
      <w:pPr>
        <w:pStyle w:val="b12"/>
        <w:spacing w:line="276" w:lineRule="auto"/>
        <w:rPr>
          <w:sz w:val="28"/>
          <w:szCs w:val="28"/>
        </w:rPr>
      </w:pPr>
      <w:r w:rsidRPr="00FE1616">
        <w:rPr>
          <w:sz w:val="28"/>
          <w:szCs w:val="28"/>
        </w:rPr>
        <w:t>МБУК – муниципальное бюджетное учреждение культуры;</w:t>
      </w:r>
    </w:p>
    <w:p w:rsidR="00F83A4B" w:rsidRDefault="00F83A4B" w:rsidP="00F83A4B">
      <w:pPr>
        <w:pStyle w:val="b12"/>
        <w:spacing w:line="276" w:lineRule="auto"/>
        <w:rPr>
          <w:sz w:val="28"/>
          <w:szCs w:val="28"/>
          <w:lang w:eastAsia="en-US"/>
        </w:rPr>
      </w:pPr>
      <w:r w:rsidRPr="00FE1616">
        <w:rPr>
          <w:sz w:val="28"/>
          <w:szCs w:val="28"/>
          <w:lang w:eastAsia="en-US"/>
        </w:rPr>
        <w:t>МЖК – молодежный жилой комплекс;</w:t>
      </w:r>
    </w:p>
    <w:p w:rsidR="00F83A4B" w:rsidRDefault="00F83A4B" w:rsidP="00F83A4B">
      <w:pPr>
        <w:pStyle w:val="b12"/>
        <w:spacing w:line="276" w:lineRule="auto"/>
        <w:rPr>
          <w:sz w:val="28"/>
          <w:szCs w:val="28"/>
          <w:lang w:eastAsia="en-US"/>
        </w:rPr>
      </w:pPr>
      <w:r>
        <w:rPr>
          <w:sz w:val="28"/>
          <w:szCs w:val="28"/>
          <w:lang w:eastAsia="en-US"/>
        </w:rPr>
        <w:t>МКД – многоквартирный дом;</w:t>
      </w:r>
    </w:p>
    <w:p w:rsidR="00E0077B" w:rsidRDefault="00E0077B" w:rsidP="00E0077B">
      <w:pPr>
        <w:pStyle w:val="b12"/>
        <w:spacing w:line="276" w:lineRule="auto"/>
        <w:rPr>
          <w:sz w:val="28"/>
          <w:szCs w:val="28"/>
        </w:rPr>
      </w:pPr>
      <w:r w:rsidRPr="00FE1616">
        <w:rPr>
          <w:sz w:val="28"/>
          <w:szCs w:val="28"/>
        </w:rPr>
        <w:t>МОУ – муниципальное образовательное учреждение;</w:t>
      </w:r>
    </w:p>
    <w:p w:rsidR="00B307D3" w:rsidRDefault="00B307D3" w:rsidP="00E0077B">
      <w:pPr>
        <w:pStyle w:val="b12"/>
        <w:spacing w:line="276" w:lineRule="auto"/>
        <w:rPr>
          <w:sz w:val="28"/>
          <w:szCs w:val="28"/>
        </w:rPr>
      </w:pPr>
      <w:r>
        <w:rPr>
          <w:sz w:val="28"/>
          <w:szCs w:val="28"/>
        </w:rPr>
        <w:t>МПО – муниципальная пожарная охрана;</w:t>
      </w:r>
    </w:p>
    <w:p w:rsidR="00AB0F99" w:rsidRPr="00FE1616" w:rsidRDefault="00AB0F99" w:rsidP="00E0077B">
      <w:pPr>
        <w:pStyle w:val="b12"/>
        <w:spacing w:line="276" w:lineRule="auto"/>
        <w:rPr>
          <w:sz w:val="28"/>
          <w:szCs w:val="28"/>
        </w:rPr>
      </w:pPr>
      <w:r>
        <w:rPr>
          <w:sz w:val="28"/>
          <w:szCs w:val="28"/>
        </w:rPr>
        <w:t>МУ – муниципальное учреждение;</w:t>
      </w:r>
    </w:p>
    <w:p w:rsidR="00E0077B" w:rsidRDefault="00E0077B" w:rsidP="00E0077B">
      <w:pPr>
        <w:pStyle w:val="b12"/>
        <w:spacing w:line="276" w:lineRule="auto"/>
        <w:rPr>
          <w:sz w:val="28"/>
          <w:szCs w:val="28"/>
        </w:rPr>
      </w:pPr>
      <w:r w:rsidRPr="00FE1616">
        <w:rPr>
          <w:sz w:val="28"/>
          <w:szCs w:val="28"/>
        </w:rPr>
        <w:t>МУП – муниципальное унитарное предприятие;</w:t>
      </w:r>
    </w:p>
    <w:p w:rsidR="000E17B4" w:rsidRPr="00FE1616" w:rsidRDefault="000E17B4" w:rsidP="00E0077B">
      <w:pPr>
        <w:pStyle w:val="b12"/>
        <w:spacing w:line="276" w:lineRule="auto"/>
        <w:rPr>
          <w:sz w:val="28"/>
          <w:szCs w:val="28"/>
        </w:rPr>
      </w:pPr>
      <w:r>
        <w:rPr>
          <w:sz w:val="28"/>
          <w:szCs w:val="28"/>
        </w:rPr>
        <w:t>МЦ – молодежный центр;</w:t>
      </w:r>
    </w:p>
    <w:p w:rsidR="00E0077B" w:rsidRDefault="00E0077B" w:rsidP="00E0077B">
      <w:pPr>
        <w:pStyle w:val="b12"/>
        <w:spacing w:line="276" w:lineRule="auto"/>
        <w:rPr>
          <w:rStyle w:val="text"/>
          <w:rFonts w:eastAsiaTheme="majorEastAsia"/>
          <w:sz w:val="28"/>
          <w:szCs w:val="28"/>
        </w:rPr>
      </w:pPr>
      <w:r w:rsidRPr="00FE1616">
        <w:rPr>
          <w:rStyle w:val="text"/>
          <w:rFonts w:eastAsiaTheme="majorEastAsia"/>
          <w:sz w:val="28"/>
          <w:szCs w:val="28"/>
        </w:rPr>
        <w:t xml:space="preserve">НИР – </w:t>
      </w:r>
      <w:r w:rsidR="006D7452">
        <w:rPr>
          <w:rStyle w:val="text"/>
          <w:rFonts w:eastAsiaTheme="majorEastAsia"/>
          <w:sz w:val="28"/>
          <w:szCs w:val="28"/>
        </w:rPr>
        <w:t>н</w:t>
      </w:r>
      <w:r w:rsidRPr="00FE1616">
        <w:rPr>
          <w:rStyle w:val="text"/>
          <w:rFonts w:eastAsiaTheme="majorEastAsia"/>
          <w:sz w:val="28"/>
          <w:szCs w:val="28"/>
        </w:rPr>
        <w:t>аучно-исследовательская работа;</w:t>
      </w:r>
    </w:p>
    <w:p w:rsidR="006D7452" w:rsidRDefault="006D7452" w:rsidP="00E0077B">
      <w:pPr>
        <w:pStyle w:val="b12"/>
        <w:spacing w:line="276" w:lineRule="auto"/>
        <w:rPr>
          <w:rStyle w:val="text"/>
          <w:rFonts w:eastAsiaTheme="majorEastAsia"/>
          <w:sz w:val="28"/>
          <w:szCs w:val="28"/>
        </w:rPr>
      </w:pPr>
      <w:r>
        <w:rPr>
          <w:rStyle w:val="text"/>
          <w:rFonts w:eastAsiaTheme="majorEastAsia"/>
          <w:sz w:val="28"/>
          <w:szCs w:val="28"/>
        </w:rPr>
        <w:t>НСТ – некоммерческое садоводческое товарищество;</w:t>
      </w:r>
    </w:p>
    <w:p w:rsidR="00F5043E" w:rsidRDefault="00F5043E" w:rsidP="00E0077B">
      <w:pPr>
        <w:pStyle w:val="b12"/>
        <w:spacing w:line="276" w:lineRule="auto"/>
        <w:rPr>
          <w:rStyle w:val="text"/>
          <w:rFonts w:eastAsiaTheme="majorEastAsia"/>
          <w:sz w:val="28"/>
          <w:szCs w:val="28"/>
        </w:rPr>
      </w:pPr>
      <w:r>
        <w:rPr>
          <w:rStyle w:val="text"/>
          <w:rFonts w:eastAsiaTheme="majorEastAsia"/>
          <w:sz w:val="28"/>
          <w:szCs w:val="28"/>
        </w:rPr>
        <w:t>н/д – данные отсутствуют;</w:t>
      </w:r>
    </w:p>
    <w:p w:rsidR="00F5043E" w:rsidRPr="00FE1616" w:rsidRDefault="00F5043E" w:rsidP="00E0077B">
      <w:pPr>
        <w:pStyle w:val="b12"/>
        <w:spacing w:line="276" w:lineRule="auto"/>
        <w:rPr>
          <w:rStyle w:val="text"/>
          <w:rFonts w:eastAsiaTheme="majorEastAsia"/>
          <w:sz w:val="28"/>
          <w:szCs w:val="28"/>
        </w:rPr>
      </w:pPr>
      <w:r>
        <w:rPr>
          <w:rStyle w:val="text"/>
          <w:rFonts w:eastAsiaTheme="majorEastAsia"/>
          <w:sz w:val="28"/>
          <w:szCs w:val="28"/>
        </w:rPr>
        <w:t xml:space="preserve">н/у </w:t>
      </w:r>
      <w:r w:rsidR="009357B4">
        <w:rPr>
          <w:rStyle w:val="text"/>
          <w:rFonts w:eastAsiaTheme="majorEastAsia"/>
          <w:sz w:val="28"/>
          <w:szCs w:val="28"/>
        </w:rPr>
        <w:t>– характеристики не установлены;</w:t>
      </w:r>
    </w:p>
    <w:p w:rsidR="00E0077B" w:rsidRDefault="00E0077B" w:rsidP="00E0077B">
      <w:pPr>
        <w:pStyle w:val="b12"/>
        <w:spacing w:line="276" w:lineRule="auto"/>
        <w:rPr>
          <w:rStyle w:val="text"/>
          <w:sz w:val="28"/>
          <w:szCs w:val="28"/>
        </w:rPr>
      </w:pPr>
      <w:r w:rsidRPr="00FE1616">
        <w:rPr>
          <w:rStyle w:val="text"/>
          <w:sz w:val="28"/>
          <w:szCs w:val="28"/>
        </w:rPr>
        <w:t>ОАО – открытое акционерное общество;</w:t>
      </w:r>
    </w:p>
    <w:p w:rsidR="009D44AC" w:rsidRDefault="009D44AC" w:rsidP="009D44AC">
      <w:pPr>
        <w:tabs>
          <w:tab w:val="left" w:pos="1080"/>
        </w:tabs>
        <w:spacing w:after="0" w:line="240" w:lineRule="auto"/>
        <w:ind w:firstLine="709"/>
        <w:jc w:val="both"/>
        <w:rPr>
          <w:rFonts w:ascii="Times New Roman" w:hAnsi="Times New Roman"/>
          <w:sz w:val="28"/>
          <w:szCs w:val="28"/>
        </w:rPr>
      </w:pPr>
      <w:r>
        <w:rPr>
          <w:rFonts w:ascii="Times New Roman" w:hAnsi="Times New Roman"/>
          <w:sz w:val="28"/>
          <w:szCs w:val="28"/>
        </w:rPr>
        <w:t>ОГРН – основной государственный регистрационный номер;</w:t>
      </w:r>
    </w:p>
    <w:p w:rsidR="00936C17" w:rsidRPr="00FE1616" w:rsidRDefault="00936C17" w:rsidP="00E0077B">
      <w:pPr>
        <w:pStyle w:val="b12"/>
        <w:spacing w:line="276" w:lineRule="auto"/>
        <w:rPr>
          <w:rStyle w:val="text"/>
          <w:sz w:val="28"/>
          <w:szCs w:val="28"/>
        </w:rPr>
      </w:pPr>
      <w:r>
        <w:rPr>
          <w:rStyle w:val="text"/>
          <w:sz w:val="28"/>
          <w:szCs w:val="28"/>
        </w:rPr>
        <w:t>ОЗП – осенне-зимний период;</w:t>
      </w:r>
    </w:p>
    <w:p w:rsidR="00E0077B" w:rsidRPr="00FE1616" w:rsidRDefault="00F35400" w:rsidP="00E0077B">
      <w:pPr>
        <w:pStyle w:val="b12"/>
        <w:spacing w:line="276" w:lineRule="auto"/>
        <w:rPr>
          <w:sz w:val="28"/>
          <w:szCs w:val="28"/>
        </w:rPr>
      </w:pPr>
      <w:r>
        <w:rPr>
          <w:sz w:val="28"/>
          <w:szCs w:val="28"/>
        </w:rPr>
        <w:t>ООО – о</w:t>
      </w:r>
      <w:r w:rsidR="00E0077B" w:rsidRPr="00FE1616">
        <w:rPr>
          <w:sz w:val="28"/>
          <w:szCs w:val="28"/>
        </w:rPr>
        <w:t>бщество с ограниченной ответственностью;</w:t>
      </w:r>
    </w:p>
    <w:p w:rsidR="00E0077B" w:rsidRDefault="00E0077B" w:rsidP="00E0077B">
      <w:pPr>
        <w:pStyle w:val="b12"/>
        <w:spacing w:line="276" w:lineRule="auto"/>
        <w:rPr>
          <w:sz w:val="28"/>
          <w:szCs w:val="28"/>
          <w:lang w:eastAsia="en-US"/>
        </w:rPr>
      </w:pPr>
      <w:r w:rsidRPr="00FE1616">
        <w:rPr>
          <w:sz w:val="28"/>
          <w:szCs w:val="28"/>
          <w:lang w:eastAsia="en-US"/>
        </w:rPr>
        <w:t>ООПТ – особо охраняемая природная территория;</w:t>
      </w:r>
    </w:p>
    <w:p w:rsidR="00F5043E" w:rsidRDefault="00F5043E" w:rsidP="00E0077B">
      <w:pPr>
        <w:pStyle w:val="b12"/>
        <w:spacing w:line="276" w:lineRule="auto"/>
        <w:rPr>
          <w:sz w:val="28"/>
          <w:szCs w:val="28"/>
          <w:lang w:eastAsia="en-US"/>
        </w:rPr>
      </w:pPr>
      <w:r>
        <w:rPr>
          <w:sz w:val="28"/>
          <w:szCs w:val="28"/>
          <w:lang w:eastAsia="en-US"/>
        </w:rPr>
        <w:t>ОП – остановочная платформа;</w:t>
      </w:r>
    </w:p>
    <w:p w:rsidR="009E5F97" w:rsidRDefault="009E5F97" w:rsidP="00E0077B">
      <w:pPr>
        <w:pStyle w:val="b12"/>
        <w:spacing w:line="276" w:lineRule="auto"/>
        <w:rPr>
          <w:sz w:val="28"/>
          <w:szCs w:val="28"/>
          <w:lang w:eastAsia="en-US"/>
        </w:rPr>
      </w:pPr>
      <w:r>
        <w:rPr>
          <w:sz w:val="28"/>
          <w:szCs w:val="28"/>
          <w:lang w:eastAsia="en-US"/>
        </w:rPr>
        <w:t>ОПО – опасные производственные объекты;</w:t>
      </w:r>
    </w:p>
    <w:p w:rsidR="009357B4" w:rsidRDefault="009357B4" w:rsidP="00E0077B">
      <w:pPr>
        <w:pStyle w:val="b12"/>
        <w:spacing w:line="276" w:lineRule="auto"/>
        <w:rPr>
          <w:sz w:val="28"/>
          <w:szCs w:val="28"/>
          <w:lang w:eastAsia="en-US"/>
        </w:rPr>
      </w:pPr>
      <w:r>
        <w:rPr>
          <w:sz w:val="28"/>
          <w:szCs w:val="28"/>
          <w:lang w:eastAsia="en-US"/>
        </w:rPr>
        <w:t>ПАО – публичное акционерное общество;</w:t>
      </w:r>
    </w:p>
    <w:p w:rsidR="00DB5117" w:rsidRDefault="00DB5117" w:rsidP="00E0077B">
      <w:pPr>
        <w:pStyle w:val="b12"/>
        <w:spacing w:line="276" w:lineRule="auto"/>
        <w:rPr>
          <w:sz w:val="28"/>
          <w:szCs w:val="28"/>
          <w:lang w:eastAsia="en-US"/>
        </w:rPr>
      </w:pPr>
      <w:r>
        <w:rPr>
          <w:sz w:val="28"/>
          <w:szCs w:val="28"/>
          <w:lang w:eastAsia="en-US"/>
        </w:rPr>
        <w:t>ПГБ – пункт газорегуляторный блочный;</w:t>
      </w:r>
    </w:p>
    <w:p w:rsidR="00F35400" w:rsidRDefault="00F35400" w:rsidP="00E0077B">
      <w:pPr>
        <w:pStyle w:val="b12"/>
        <w:spacing w:line="276" w:lineRule="auto"/>
        <w:rPr>
          <w:rStyle w:val="text"/>
          <w:rFonts w:eastAsiaTheme="majorEastAsia"/>
          <w:sz w:val="28"/>
          <w:szCs w:val="28"/>
        </w:rPr>
      </w:pPr>
      <w:r>
        <w:rPr>
          <w:rStyle w:val="text"/>
          <w:rFonts w:eastAsiaTheme="majorEastAsia"/>
          <w:sz w:val="28"/>
          <w:szCs w:val="28"/>
        </w:rPr>
        <w:t>ПГС – песчано-гравийная смесь;</w:t>
      </w:r>
    </w:p>
    <w:p w:rsidR="00AB0F99" w:rsidRDefault="00AB0F99" w:rsidP="00E0077B">
      <w:pPr>
        <w:pStyle w:val="b12"/>
        <w:spacing w:line="276" w:lineRule="auto"/>
        <w:rPr>
          <w:rStyle w:val="text"/>
          <w:rFonts w:eastAsiaTheme="majorEastAsia"/>
          <w:sz w:val="28"/>
          <w:szCs w:val="28"/>
        </w:rPr>
      </w:pPr>
      <w:r>
        <w:rPr>
          <w:rStyle w:val="text"/>
          <w:rFonts w:eastAsiaTheme="majorEastAsia"/>
          <w:sz w:val="28"/>
          <w:szCs w:val="28"/>
        </w:rPr>
        <w:t>ПГУ – Пермский государственный университет;</w:t>
      </w:r>
    </w:p>
    <w:p w:rsidR="00D23EB0" w:rsidRDefault="00D23EB0" w:rsidP="00E0077B">
      <w:pPr>
        <w:pStyle w:val="b12"/>
        <w:spacing w:line="276" w:lineRule="auto"/>
        <w:rPr>
          <w:rStyle w:val="text"/>
          <w:rFonts w:eastAsiaTheme="majorEastAsia"/>
          <w:sz w:val="28"/>
          <w:szCs w:val="28"/>
        </w:rPr>
      </w:pPr>
      <w:r>
        <w:rPr>
          <w:rStyle w:val="text"/>
          <w:rFonts w:eastAsiaTheme="majorEastAsia"/>
          <w:sz w:val="28"/>
          <w:szCs w:val="28"/>
        </w:rPr>
        <w:t>ПДВ – предельно допустимый выброс;</w:t>
      </w:r>
    </w:p>
    <w:p w:rsidR="00AA3240" w:rsidRDefault="00AA3240" w:rsidP="00E0077B">
      <w:pPr>
        <w:pStyle w:val="b12"/>
        <w:spacing w:line="276" w:lineRule="auto"/>
        <w:rPr>
          <w:rStyle w:val="text"/>
          <w:rFonts w:eastAsiaTheme="majorEastAsia"/>
          <w:sz w:val="28"/>
          <w:szCs w:val="28"/>
        </w:rPr>
      </w:pPr>
      <w:r>
        <w:rPr>
          <w:rStyle w:val="text"/>
          <w:rFonts w:eastAsiaTheme="majorEastAsia"/>
          <w:sz w:val="28"/>
          <w:szCs w:val="28"/>
        </w:rPr>
        <w:t>ПДК – предельно допустимая концентрация;</w:t>
      </w:r>
    </w:p>
    <w:p w:rsidR="00E0077B" w:rsidRPr="00FE1616" w:rsidRDefault="00E0077B" w:rsidP="00E0077B">
      <w:pPr>
        <w:pStyle w:val="b12"/>
        <w:spacing w:line="276" w:lineRule="auto"/>
        <w:rPr>
          <w:rFonts w:eastAsiaTheme="majorEastAsia"/>
          <w:sz w:val="28"/>
          <w:szCs w:val="28"/>
        </w:rPr>
      </w:pPr>
      <w:r w:rsidRPr="00FE1616">
        <w:rPr>
          <w:rStyle w:val="text"/>
          <w:rFonts w:eastAsiaTheme="majorEastAsia"/>
          <w:sz w:val="28"/>
          <w:szCs w:val="28"/>
        </w:rPr>
        <w:t>ПК – Пермский край;</w:t>
      </w:r>
    </w:p>
    <w:p w:rsidR="00E0077B" w:rsidRDefault="00E0077B" w:rsidP="00E0077B">
      <w:pPr>
        <w:pStyle w:val="b12"/>
        <w:spacing w:line="276" w:lineRule="auto"/>
        <w:rPr>
          <w:rStyle w:val="text"/>
          <w:sz w:val="28"/>
          <w:szCs w:val="28"/>
        </w:rPr>
      </w:pPr>
      <w:r w:rsidRPr="00FE1616">
        <w:rPr>
          <w:rStyle w:val="text"/>
          <w:sz w:val="28"/>
          <w:szCs w:val="28"/>
        </w:rPr>
        <w:t>ПС – электрическая подстанция;</w:t>
      </w:r>
    </w:p>
    <w:p w:rsidR="00B307D3" w:rsidRPr="00FE1616" w:rsidRDefault="00B307D3" w:rsidP="00E0077B">
      <w:pPr>
        <w:pStyle w:val="b12"/>
        <w:spacing w:line="276" w:lineRule="auto"/>
        <w:rPr>
          <w:rStyle w:val="text"/>
          <w:sz w:val="28"/>
          <w:szCs w:val="28"/>
        </w:rPr>
      </w:pPr>
      <w:r>
        <w:rPr>
          <w:rStyle w:val="text"/>
          <w:sz w:val="28"/>
          <w:szCs w:val="28"/>
        </w:rPr>
        <w:t>ПСЧ – пожарно-спасательная часть;</w:t>
      </w:r>
    </w:p>
    <w:p w:rsidR="00E0077B" w:rsidRDefault="00E0077B" w:rsidP="00E0077B">
      <w:pPr>
        <w:pStyle w:val="b12"/>
        <w:spacing w:line="276" w:lineRule="auto"/>
        <w:rPr>
          <w:rStyle w:val="text"/>
          <w:rFonts w:eastAsiaTheme="majorEastAsia"/>
          <w:sz w:val="28"/>
          <w:szCs w:val="28"/>
        </w:rPr>
      </w:pPr>
      <w:r w:rsidRPr="00FE1616">
        <w:rPr>
          <w:rStyle w:val="text"/>
          <w:rFonts w:eastAsiaTheme="majorEastAsia"/>
          <w:sz w:val="28"/>
          <w:szCs w:val="28"/>
        </w:rPr>
        <w:t>РФ – Российская Федерация;</w:t>
      </w:r>
    </w:p>
    <w:p w:rsidR="00AB7A26" w:rsidRDefault="00AB7A26" w:rsidP="00E0077B">
      <w:pPr>
        <w:pStyle w:val="b12"/>
        <w:spacing w:line="276" w:lineRule="auto"/>
        <w:rPr>
          <w:rStyle w:val="text"/>
          <w:rFonts w:eastAsiaTheme="majorEastAsia"/>
          <w:sz w:val="28"/>
          <w:szCs w:val="28"/>
        </w:rPr>
      </w:pPr>
      <w:r>
        <w:rPr>
          <w:rStyle w:val="text"/>
          <w:rFonts w:eastAsiaTheme="majorEastAsia"/>
          <w:sz w:val="28"/>
          <w:szCs w:val="28"/>
        </w:rPr>
        <w:t>СанПиН – санитарно-эпидемиологические правила и нормативы;</w:t>
      </w:r>
    </w:p>
    <w:p w:rsidR="006D7452" w:rsidRDefault="006D7452" w:rsidP="00E0077B">
      <w:pPr>
        <w:pStyle w:val="b12"/>
        <w:spacing w:line="276" w:lineRule="auto"/>
        <w:rPr>
          <w:rStyle w:val="text"/>
          <w:rFonts w:eastAsiaTheme="majorEastAsia"/>
          <w:sz w:val="28"/>
          <w:szCs w:val="28"/>
        </w:rPr>
      </w:pPr>
      <w:r>
        <w:rPr>
          <w:rStyle w:val="text"/>
          <w:rFonts w:eastAsiaTheme="majorEastAsia"/>
          <w:sz w:val="28"/>
          <w:szCs w:val="28"/>
        </w:rPr>
        <w:t>СВК – свинокомплекс;</w:t>
      </w:r>
    </w:p>
    <w:p w:rsidR="00D23EB0" w:rsidRDefault="00D23EB0" w:rsidP="00E0077B">
      <w:pPr>
        <w:pStyle w:val="b12"/>
        <w:spacing w:line="276" w:lineRule="auto"/>
        <w:rPr>
          <w:rStyle w:val="text"/>
          <w:rFonts w:eastAsiaTheme="majorEastAsia"/>
          <w:sz w:val="28"/>
          <w:szCs w:val="28"/>
        </w:rPr>
      </w:pPr>
      <w:r>
        <w:rPr>
          <w:rStyle w:val="text"/>
          <w:rFonts w:eastAsiaTheme="majorEastAsia"/>
          <w:sz w:val="28"/>
          <w:szCs w:val="28"/>
        </w:rPr>
        <w:t>СЗЗ – санитарно-защитная зона;</w:t>
      </w:r>
    </w:p>
    <w:p w:rsidR="005E6043" w:rsidRDefault="005E6043" w:rsidP="00E0077B">
      <w:pPr>
        <w:pStyle w:val="b12"/>
        <w:spacing w:line="276" w:lineRule="auto"/>
        <w:rPr>
          <w:rStyle w:val="text"/>
          <w:rFonts w:eastAsiaTheme="majorEastAsia"/>
          <w:sz w:val="28"/>
          <w:szCs w:val="28"/>
        </w:rPr>
      </w:pPr>
      <w:r>
        <w:rPr>
          <w:rStyle w:val="text"/>
          <w:rFonts w:eastAsiaTheme="majorEastAsia"/>
          <w:sz w:val="28"/>
          <w:szCs w:val="28"/>
        </w:rPr>
        <w:t>СК – спортивный комплекс;</w:t>
      </w:r>
    </w:p>
    <w:p w:rsidR="00C3615D" w:rsidRDefault="00C3615D" w:rsidP="00E0077B">
      <w:pPr>
        <w:pStyle w:val="b12"/>
        <w:spacing w:line="276" w:lineRule="auto"/>
        <w:rPr>
          <w:rStyle w:val="text"/>
          <w:rFonts w:eastAsiaTheme="majorEastAsia"/>
          <w:sz w:val="28"/>
          <w:szCs w:val="28"/>
        </w:rPr>
      </w:pPr>
      <w:r>
        <w:rPr>
          <w:rStyle w:val="text"/>
          <w:rFonts w:eastAsiaTheme="majorEastAsia"/>
          <w:sz w:val="28"/>
          <w:szCs w:val="28"/>
        </w:rPr>
        <w:t>СК – синхронные компенсаторы;</w:t>
      </w:r>
    </w:p>
    <w:p w:rsidR="001608FA" w:rsidRDefault="001608FA" w:rsidP="00E0077B">
      <w:pPr>
        <w:pStyle w:val="b12"/>
        <w:spacing w:line="276" w:lineRule="auto"/>
        <w:rPr>
          <w:rStyle w:val="text"/>
          <w:rFonts w:eastAsiaTheme="majorEastAsia"/>
          <w:sz w:val="28"/>
          <w:szCs w:val="28"/>
        </w:rPr>
      </w:pPr>
      <w:r>
        <w:rPr>
          <w:rStyle w:val="text"/>
          <w:rFonts w:eastAsiaTheme="majorEastAsia"/>
          <w:sz w:val="28"/>
          <w:szCs w:val="28"/>
        </w:rPr>
        <w:t>СМИ – средства массовой информации;</w:t>
      </w:r>
    </w:p>
    <w:p w:rsidR="00A97C96" w:rsidRDefault="00A97C96" w:rsidP="00E0077B">
      <w:pPr>
        <w:pStyle w:val="b12"/>
        <w:spacing w:line="276" w:lineRule="auto"/>
        <w:rPr>
          <w:rStyle w:val="text"/>
          <w:rFonts w:eastAsiaTheme="majorEastAsia"/>
          <w:sz w:val="28"/>
          <w:szCs w:val="28"/>
        </w:rPr>
      </w:pPr>
      <w:r>
        <w:rPr>
          <w:rStyle w:val="text"/>
          <w:rFonts w:eastAsiaTheme="majorEastAsia"/>
          <w:sz w:val="28"/>
          <w:szCs w:val="28"/>
        </w:rPr>
        <w:t>СНГ – Содружество Независимых Государств;</w:t>
      </w:r>
    </w:p>
    <w:p w:rsidR="009357B4" w:rsidRDefault="009357B4" w:rsidP="00E0077B">
      <w:pPr>
        <w:pStyle w:val="b12"/>
        <w:spacing w:line="276" w:lineRule="auto"/>
        <w:rPr>
          <w:rStyle w:val="text"/>
          <w:rFonts w:eastAsiaTheme="majorEastAsia"/>
          <w:sz w:val="28"/>
          <w:szCs w:val="28"/>
        </w:rPr>
      </w:pPr>
      <w:r>
        <w:rPr>
          <w:rStyle w:val="text"/>
          <w:rFonts w:eastAsiaTheme="majorEastAsia"/>
          <w:sz w:val="28"/>
          <w:szCs w:val="28"/>
        </w:rPr>
        <w:t>СНТ – садовое некоммерческое товарищество;</w:t>
      </w:r>
    </w:p>
    <w:p w:rsidR="008B027B" w:rsidRDefault="008B027B" w:rsidP="00E0077B">
      <w:pPr>
        <w:pStyle w:val="b12"/>
        <w:spacing w:line="276" w:lineRule="auto"/>
        <w:rPr>
          <w:rStyle w:val="text"/>
          <w:rFonts w:eastAsiaTheme="majorEastAsia"/>
          <w:sz w:val="28"/>
          <w:szCs w:val="28"/>
        </w:rPr>
      </w:pPr>
      <w:r>
        <w:rPr>
          <w:rStyle w:val="text"/>
          <w:rFonts w:eastAsiaTheme="majorEastAsia"/>
          <w:sz w:val="28"/>
          <w:szCs w:val="28"/>
        </w:rPr>
        <w:t>СНиП – строительные нормы и правила;</w:t>
      </w:r>
    </w:p>
    <w:p w:rsidR="000E17B4" w:rsidRDefault="000E17B4" w:rsidP="00E0077B">
      <w:pPr>
        <w:pStyle w:val="b12"/>
        <w:spacing w:line="276" w:lineRule="auto"/>
        <w:rPr>
          <w:rStyle w:val="text"/>
          <w:rFonts w:eastAsiaTheme="majorEastAsia"/>
          <w:sz w:val="28"/>
          <w:szCs w:val="28"/>
        </w:rPr>
      </w:pPr>
      <w:r>
        <w:rPr>
          <w:rStyle w:val="text"/>
          <w:rFonts w:eastAsiaTheme="majorEastAsia"/>
          <w:sz w:val="28"/>
          <w:szCs w:val="28"/>
        </w:rPr>
        <w:t>СОК – спортивно-оздоровительный комплекс;</w:t>
      </w:r>
    </w:p>
    <w:p w:rsidR="009D44AC" w:rsidRDefault="009D44AC" w:rsidP="00E0077B">
      <w:pPr>
        <w:pStyle w:val="b12"/>
        <w:spacing w:line="276" w:lineRule="auto"/>
        <w:rPr>
          <w:rStyle w:val="text"/>
          <w:rFonts w:eastAsiaTheme="majorEastAsia"/>
          <w:sz w:val="28"/>
          <w:szCs w:val="28"/>
        </w:rPr>
      </w:pPr>
      <w:r>
        <w:rPr>
          <w:rStyle w:val="text"/>
          <w:rFonts w:eastAsiaTheme="majorEastAsia"/>
          <w:sz w:val="28"/>
          <w:szCs w:val="28"/>
        </w:rPr>
        <w:t>СОШ – средняя общеобразовательная школа;</w:t>
      </w:r>
    </w:p>
    <w:p w:rsidR="008B027B" w:rsidRDefault="008B027B" w:rsidP="00E0077B">
      <w:pPr>
        <w:pStyle w:val="b12"/>
        <w:spacing w:line="276" w:lineRule="auto"/>
        <w:rPr>
          <w:rStyle w:val="text"/>
          <w:rFonts w:eastAsiaTheme="majorEastAsia"/>
          <w:sz w:val="28"/>
          <w:szCs w:val="28"/>
        </w:rPr>
      </w:pPr>
      <w:r>
        <w:rPr>
          <w:rStyle w:val="text"/>
          <w:rFonts w:eastAsiaTheme="majorEastAsia"/>
          <w:sz w:val="28"/>
          <w:szCs w:val="28"/>
        </w:rPr>
        <w:t>СП – свод правил;</w:t>
      </w:r>
    </w:p>
    <w:p w:rsidR="000E17B4" w:rsidRDefault="000E17B4" w:rsidP="00E0077B">
      <w:pPr>
        <w:pStyle w:val="b12"/>
        <w:spacing w:line="276" w:lineRule="auto"/>
        <w:rPr>
          <w:rStyle w:val="text"/>
          <w:rFonts w:eastAsiaTheme="majorEastAsia"/>
          <w:sz w:val="28"/>
          <w:szCs w:val="28"/>
        </w:rPr>
      </w:pPr>
      <w:r>
        <w:rPr>
          <w:rStyle w:val="text"/>
          <w:rFonts w:eastAsiaTheme="majorEastAsia"/>
          <w:sz w:val="28"/>
          <w:szCs w:val="28"/>
        </w:rPr>
        <w:t>СП – структурное подразделение;</w:t>
      </w:r>
    </w:p>
    <w:p w:rsidR="00C3615D" w:rsidRPr="00FE1616" w:rsidRDefault="00C3615D" w:rsidP="00E0077B">
      <w:pPr>
        <w:pStyle w:val="b12"/>
        <w:spacing w:line="276" w:lineRule="auto"/>
        <w:rPr>
          <w:rStyle w:val="text"/>
          <w:rFonts w:eastAsiaTheme="majorEastAsia"/>
          <w:sz w:val="28"/>
          <w:szCs w:val="28"/>
        </w:rPr>
      </w:pPr>
      <w:r>
        <w:rPr>
          <w:rStyle w:val="text"/>
          <w:rFonts w:eastAsiaTheme="majorEastAsia"/>
          <w:sz w:val="28"/>
          <w:szCs w:val="28"/>
        </w:rPr>
        <w:t>СТК – статические тиристорные компенсаторы;</w:t>
      </w:r>
    </w:p>
    <w:p w:rsidR="00E0077B" w:rsidRDefault="00E0077B" w:rsidP="00E0077B">
      <w:pPr>
        <w:pStyle w:val="b12"/>
        <w:spacing w:line="276" w:lineRule="auto"/>
        <w:rPr>
          <w:rStyle w:val="text"/>
          <w:rFonts w:eastAsiaTheme="majorEastAsia"/>
          <w:sz w:val="28"/>
          <w:szCs w:val="28"/>
        </w:rPr>
      </w:pPr>
      <w:r w:rsidRPr="00FE1616">
        <w:rPr>
          <w:rStyle w:val="text"/>
          <w:rFonts w:eastAsiaTheme="majorEastAsia"/>
          <w:sz w:val="28"/>
          <w:szCs w:val="28"/>
        </w:rPr>
        <w:t>СТП – схема территориального планирования;</w:t>
      </w:r>
    </w:p>
    <w:p w:rsidR="00FE1616" w:rsidRDefault="00FE1616" w:rsidP="00E0077B">
      <w:pPr>
        <w:pStyle w:val="b12"/>
        <w:spacing w:line="276" w:lineRule="auto"/>
        <w:rPr>
          <w:rStyle w:val="text"/>
          <w:rFonts w:eastAsiaTheme="majorEastAsia"/>
          <w:sz w:val="28"/>
          <w:szCs w:val="28"/>
        </w:rPr>
      </w:pPr>
      <w:r>
        <w:rPr>
          <w:rStyle w:val="text"/>
          <w:rFonts w:eastAsiaTheme="majorEastAsia"/>
          <w:sz w:val="28"/>
          <w:szCs w:val="28"/>
        </w:rPr>
        <w:t>СТП ПК – схема территориального планирования Пермского края;</w:t>
      </w:r>
    </w:p>
    <w:p w:rsidR="009E5F97" w:rsidRDefault="009E5F97" w:rsidP="00E0077B">
      <w:pPr>
        <w:pStyle w:val="b12"/>
        <w:spacing w:line="276" w:lineRule="auto"/>
        <w:rPr>
          <w:rStyle w:val="text"/>
          <w:rFonts w:eastAsiaTheme="majorEastAsia"/>
          <w:sz w:val="28"/>
          <w:szCs w:val="28"/>
        </w:rPr>
      </w:pPr>
      <w:r>
        <w:rPr>
          <w:rStyle w:val="text"/>
          <w:rFonts w:eastAsiaTheme="majorEastAsia"/>
          <w:sz w:val="28"/>
          <w:szCs w:val="28"/>
        </w:rPr>
        <w:t>СУГ – сжиженные углеводородные газы;</w:t>
      </w:r>
    </w:p>
    <w:p w:rsidR="005E6043" w:rsidRPr="00FE1616" w:rsidRDefault="005E6043" w:rsidP="00E0077B">
      <w:pPr>
        <w:pStyle w:val="b12"/>
        <w:spacing w:line="276" w:lineRule="auto"/>
        <w:rPr>
          <w:rStyle w:val="text"/>
          <w:rFonts w:eastAsiaTheme="majorEastAsia"/>
          <w:sz w:val="28"/>
          <w:szCs w:val="28"/>
        </w:rPr>
      </w:pPr>
      <w:r>
        <w:rPr>
          <w:rStyle w:val="text"/>
          <w:rFonts w:eastAsiaTheme="majorEastAsia"/>
          <w:sz w:val="28"/>
          <w:szCs w:val="28"/>
        </w:rPr>
        <w:t>СШ – спортивная школа;</w:t>
      </w:r>
    </w:p>
    <w:p w:rsidR="00F84021" w:rsidRDefault="00F84021" w:rsidP="00E0077B">
      <w:pPr>
        <w:pStyle w:val="b12"/>
        <w:spacing w:line="276" w:lineRule="auto"/>
        <w:rPr>
          <w:rStyle w:val="text"/>
          <w:rFonts w:eastAsiaTheme="majorEastAsia"/>
          <w:sz w:val="28"/>
          <w:szCs w:val="28"/>
        </w:rPr>
      </w:pPr>
      <w:r>
        <w:rPr>
          <w:rStyle w:val="text"/>
          <w:rFonts w:eastAsiaTheme="majorEastAsia"/>
          <w:sz w:val="28"/>
          <w:szCs w:val="28"/>
        </w:rPr>
        <w:t>ТБО – твёрдые бытовые отходы;</w:t>
      </w:r>
    </w:p>
    <w:p w:rsidR="00E0077B" w:rsidRDefault="00E0077B" w:rsidP="00E0077B">
      <w:pPr>
        <w:pStyle w:val="b12"/>
        <w:spacing w:line="276" w:lineRule="auto"/>
        <w:rPr>
          <w:rStyle w:val="text"/>
          <w:rFonts w:eastAsiaTheme="majorEastAsia"/>
          <w:sz w:val="28"/>
          <w:szCs w:val="28"/>
        </w:rPr>
      </w:pPr>
      <w:r w:rsidRPr="00443E24">
        <w:rPr>
          <w:rStyle w:val="text"/>
          <w:rFonts w:eastAsiaTheme="majorEastAsia"/>
          <w:sz w:val="28"/>
          <w:szCs w:val="28"/>
        </w:rPr>
        <w:t>ТКО – твёрдые коммунальные отходы;</w:t>
      </w:r>
    </w:p>
    <w:p w:rsidR="006D7452" w:rsidRDefault="00E0077B" w:rsidP="006D7452">
      <w:pPr>
        <w:pStyle w:val="b12"/>
        <w:spacing w:line="276" w:lineRule="auto"/>
        <w:rPr>
          <w:rStyle w:val="text"/>
          <w:sz w:val="28"/>
          <w:szCs w:val="28"/>
        </w:rPr>
      </w:pPr>
      <w:r w:rsidRPr="00443E24">
        <w:rPr>
          <w:rStyle w:val="text"/>
          <w:sz w:val="28"/>
          <w:szCs w:val="28"/>
        </w:rPr>
        <w:t>ТП – трансформаторная подстанция;</w:t>
      </w:r>
    </w:p>
    <w:p w:rsidR="006D7452" w:rsidRDefault="006D7452" w:rsidP="006D7452">
      <w:pPr>
        <w:pStyle w:val="b12"/>
        <w:spacing w:line="276" w:lineRule="auto"/>
        <w:rPr>
          <w:rStyle w:val="text"/>
          <w:sz w:val="28"/>
          <w:szCs w:val="28"/>
        </w:rPr>
      </w:pPr>
      <w:r>
        <w:rPr>
          <w:rStyle w:val="text"/>
          <w:sz w:val="28"/>
          <w:szCs w:val="28"/>
        </w:rPr>
        <w:t>ТСЖ – товарищество собственников жилья;</w:t>
      </w:r>
    </w:p>
    <w:p w:rsidR="006D7452" w:rsidRPr="00443E24" w:rsidRDefault="006D7452" w:rsidP="00E0077B">
      <w:pPr>
        <w:pStyle w:val="b12"/>
        <w:spacing w:line="276" w:lineRule="auto"/>
        <w:rPr>
          <w:rStyle w:val="text"/>
          <w:sz w:val="28"/>
          <w:szCs w:val="28"/>
        </w:rPr>
      </w:pPr>
      <w:r>
        <w:rPr>
          <w:sz w:val="28"/>
          <w:szCs w:val="28"/>
        </w:rPr>
        <w:t>ТСН – товарищество собственников недвижимости;</w:t>
      </w:r>
    </w:p>
    <w:p w:rsidR="00E0077B" w:rsidRDefault="00E0077B" w:rsidP="00E0077B">
      <w:pPr>
        <w:pStyle w:val="b12"/>
        <w:spacing w:line="276" w:lineRule="auto"/>
        <w:rPr>
          <w:sz w:val="28"/>
          <w:szCs w:val="28"/>
        </w:rPr>
      </w:pPr>
      <w:r w:rsidRPr="00443E24">
        <w:rPr>
          <w:sz w:val="28"/>
          <w:szCs w:val="28"/>
        </w:rPr>
        <w:t>ТЭЦ – теплоэлектроцентраль;</w:t>
      </w:r>
    </w:p>
    <w:p w:rsidR="00C3615D" w:rsidRPr="00443E24" w:rsidRDefault="00C3615D" w:rsidP="00E0077B">
      <w:pPr>
        <w:pStyle w:val="b12"/>
        <w:spacing w:line="276" w:lineRule="auto"/>
        <w:rPr>
          <w:sz w:val="28"/>
          <w:szCs w:val="28"/>
        </w:rPr>
      </w:pPr>
      <w:r>
        <w:rPr>
          <w:sz w:val="28"/>
          <w:szCs w:val="28"/>
        </w:rPr>
        <w:t>УШР – управляемые шунтирующие реакторы;</w:t>
      </w:r>
    </w:p>
    <w:p w:rsidR="00E0077B" w:rsidRPr="00F10B70" w:rsidRDefault="00E0077B" w:rsidP="00E0077B">
      <w:pPr>
        <w:pStyle w:val="b12"/>
        <w:spacing w:line="276" w:lineRule="auto"/>
        <w:rPr>
          <w:rStyle w:val="text"/>
          <w:rFonts w:eastAsiaTheme="majorEastAsia"/>
          <w:sz w:val="28"/>
          <w:szCs w:val="28"/>
        </w:rPr>
      </w:pPr>
      <w:r w:rsidRPr="00F10B70">
        <w:rPr>
          <w:rStyle w:val="text"/>
          <w:rFonts w:eastAsiaTheme="majorEastAsia"/>
          <w:sz w:val="28"/>
          <w:szCs w:val="28"/>
        </w:rPr>
        <w:t>ФАП – фельдшерско-акушерский пункт;</w:t>
      </w:r>
    </w:p>
    <w:p w:rsidR="00E0077B" w:rsidRPr="00F10B70" w:rsidRDefault="00E0077B" w:rsidP="00E0077B">
      <w:pPr>
        <w:pStyle w:val="b12"/>
        <w:spacing w:line="276" w:lineRule="auto"/>
        <w:rPr>
          <w:sz w:val="28"/>
          <w:szCs w:val="28"/>
        </w:rPr>
      </w:pPr>
      <w:r w:rsidRPr="00F10B70">
        <w:rPr>
          <w:sz w:val="28"/>
          <w:szCs w:val="28"/>
        </w:rPr>
        <w:t>ФГУП – федеральное государственное унитарное предприятие;</w:t>
      </w:r>
    </w:p>
    <w:p w:rsidR="00E0077B" w:rsidRPr="00F10B70" w:rsidRDefault="00E0077B" w:rsidP="00E0077B">
      <w:pPr>
        <w:pStyle w:val="b12"/>
        <w:spacing w:line="276" w:lineRule="auto"/>
        <w:rPr>
          <w:rStyle w:val="text"/>
          <w:rFonts w:eastAsiaTheme="majorEastAsia"/>
          <w:sz w:val="28"/>
          <w:szCs w:val="28"/>
        </w:rPr>
      </w:pPr>
      <w:r w:rsidRPr="00F10B70">
        <w:rPr>
          <w:rStyle w:val="text"/>
          <w:rFonts w:eastAsiaTheme="majorEastAsia"/>
          <w:sz w:val="28"/>
          <w:szCs w:val="28"/>
        </w:rPr>
        <w:t>ФОК – физкультурно-оздоровительный комплекс;</w:t>
      </w:r>
    </w:p>
    <w:p w:rsidR="00E0077B" w:rsidRPr="00F10B70" w:rsidRDefault="00E0077B" w:rsidP="00E0077B">
      <w:pPr>
        <w:pStyle w:val="b12"/>
        <w:spacing w:line="276" w:lineRule="auto"/>
        <w:rPr>
          <w:rStyle w:val="text"/>
          <w:rFonts w:eastAsiaTheme="majorEastAsia"/>
          <w:sz w:val="28"/>
          <w:szCs w:val="28"/>
        </w:rPr>
      </w:pPr>
      <w:r w:rsidRPr="00F10B70">
        <w:rPr>
          <w:rStyle w:val="text"/>
          <w:rFonts w:eastAsiaTheme="majorEastAsia"/>
          <w:sz w:val="28"/>
          <w:szCs w:val="28"/>
        </w:rPr>
        <w:t>ФОЦ – физкультурно-оздоровительный центр;</w:t>
      </w:r>
    </w:p>
    <w:p w:rsidR="00E0077B" w:rsidRPr="00F10B70" w:rsidRDefault="00E0077B" w:rsidP="00E0077B">
      <w:pPr>
        <w:pStyle w:val="b12"/>
        <w:spacing w:line="276" w:lineRule="auto"/>
        <w:rPr>
          <w:sz w:val="28"/>
          <w:szCs w:val="28"/>
        </w:rPr>
      </w:pPr>
      <w:r w:rsidRPr="00F10B70">
        <w:rPr>
          <w:sz w:val="28"/>
          <w:szCs w:val="28"/>
        </w:rPr>
        <w:t>ЦБК – целлюлозно-бумажный комбинат;</w:t>
      </w:r>
    </w:p>
    <w:p w:rsidR="00E0077B" w:rsidRDefault="00E0077B" w:rsidP="00E0077B">
      <w:pPr>
        <w:pStyle w:val="b12"/>
        <w:spacing w:line="276" w:lineRule="auto"/>
        <w:rPr>
          <w:rStyle w:val="text"/>
          <w:rFonts w:eastAsiaTheme="majorEastAsia"/>
          <w:sz w:val="28"/>
          <w:szCs w:val="28"/>
        </w:rPr>
      </w:pPr>
      <w:r w:rsidRPr="00F10B70">
        <w:rPr>
          <w:rStyle w:val="text"/>
          <w:rFonts w:eastAsiaTheme="majorEastAsia"/>
          <w:sz w:val="28"/>
          <w:szCs w:val="28"/>
        </w:rPr>
        <w:t>ЦЗН – центр занятости населения;</w:t>
      </w:r>
    </w:p>
    <w:p w:rsidR="00936C17" w:rsidRDefault="00936C17" w:rsidP="00E0077B">
      <w:pPr>
        <w:pStyle w:val="b12"/>
        <w:spacing w:line="276" w:lineRule="auto"/>
        <w:rPr>
          <w:rStyle w:val="text"/>
          <w:rFonts w:eastAsiaTheme="majorEastAsia"/>
          <w:sz w:val="28"/>
          <w:szCs w:val="28"/>
        </w:rPr>
      </w:pPr>
      <w:r>
        <w:rPr>
          <w:rStyle w:val="text"/>
          <w:rFonts w:eastAsiaTheme="majorEastAsia"/>
          <w:sz w:val="28"/>
          <w:szCs w:val="28"/>
        </w:rPr>
        <w:t>ЦТП – центральный тепловой пункт;</w:t>
      </w:r>
    </w:p>
    <w:p w:rsidR="001608FA" w:rsidRDefault="001608FA" w:rsidP="00E0077B">
      <w:pPr>
        <w:pStyle w:val="b12"/>
        <w:spacing w:line="276" w:lineRule="auto"/>
        <w:rPr>
          <w:rStyle w:val="text"/>
          <w:rFonts w:eastAsiaTheme="majorEastAsia"/>
          <w:sz w:val="28"/>
          <w:szCs w:val="28"/>
        </w:rPr>
      </w:pPr>
      <w:r>
        <w:rPr>
          <w:rStyle w:val="text"/>
          <w:rFonts w:eastAsiaTheme="majorEastAsia"/>
          <w:sz w:val="28"/>
          <w:szCs w:val="28"/>
        </w:rPr>
        <w:t>ЧС – чрезвычайная ситуация;</w:t>
      </w:r>
    </w:p>
    <w:p w:rsidR="00DB5117" w:rsidRPr="00F10B70" w:rsidRDefault="00DB5117" w:rsidP="00E0077B">
      <w:pPr>
        <w:pStyle w:val="b12"/>
        <w:spacing w:line="276" w:lineRule="auto"/>
        <w:rPr>
          <w:rFonts w:eastAsiaTheme="majorEastAsia"/>
          <w:sz w:val="28"/>
          <w:szCs w:val="28"/>
        </w:rPr>
      </w:pPr>
      <w:r>
        <w:rPr>
          <w:rStyle w:val="text"/>
          <w:rFonts w:eastAsiaTheme="majorEastAsia"/>
          <w:sz w:val="28"/>
          <w:szCs w:val="28"/>
        </w:rPr>
        <w:t>ШРП – шкафной регуляторный пункт;</w:t>
      </w:r>
    </w:p>
    <w:p w:rsidR="00E0077B" w:rsidRPr="00F83A4B" w:rsidRDefault="00E0077B" w:rsidP="00F84021">
      <w:pPr>
        <w:pStyle w:val="b12"/>
        <w:spacing w:line="276" w:lineRule="auto"/>
        <w:rPr>
          <w:rStyle w:val="text"/>
          <w:rFonts w:eastAsiaTheme="majorEastAsia"/>
          <w:b/>
          <w:sz w:val="28"/>
          <w:szCs w:val="28"/>
        </w:rPr>
      </w:pPr>
      <w:r w:rsidRPr="00F10B70">
        <w:rPr>
          <w:sz w:val="28"/>
          <w:szCs w:val="28"/>
          <w:lang w:val="en-US"/>
        </w:rPr>
        <w:t>FBB</w:t>
      </w:r>
      <w:r w:rsidR="00F10B70" w:rsidRPr="00F10B70">
        <w:rPr>
          <w:sz w:val="28"/>
          <w:szCs w:val="28"/>
        </w:rPr>
        <w:t xml:space="preserve"> – Folding Box Board</w:t>
      </w:r>
    </w:p>
    <w:p w:rsidR="00B11240" w:rsidRDefault="00B11240" w:rsidP="00FD4CDB">
      <w:pPr>
        <w:tabs>
          <w:tab w:val="left" w:pos="1080"/>
        </w:tabs>
        <w:spacing w:after="0" w:line="240" w:lineRule="auto"/>
        <w:jc w:val="both"/>
        <w:rPr>
          <w:rFonts w:ascii="Times New Roman" w:hAnsi="Times New Roman"/>
          <w:sz w:val="28"/>
          <w:szCs w:val="28"/>
        </w:rPr>
      </w:pPr>
    </w:p>
    <w:p w:rsidR="006D7452" w:rsidRDefault="006D7452">
      <w:pPr>
        <w:spacing w:after="0" w:line="240" w:lineRule="auto"/>
        <w:rPr>
          <w:rFonts w:ascii="Times New Roman" w:eastAsia="Times New Roman" w:hAnsi="Times New Roman"/>
          <w:b/>
          <w:bCs/>
          <w:sz w:val="28"/>
          <w:szCs w:val="26"/>
        </w:rPr>
      </w:pPr>
      <w:bookmarkStart w:id="1" w:name="_Toc497380194"/>
      <w:r>
        <w:br w:type="page"/>
      </w:r>
    </w:p>
    <w:p w:rsidR="007623C1" w:rsidRPr="000175F2" w:rsidRDefault="007623C1" w:rsidP="00D965EF">
      <w:pPr>
        <w:pStyle w:val="1f4"/>
        <w:numPr>
          <w:ilvl w:val="0"/>
          <w:numId w:val="0"/>
        </w:numPr>
        <w:jc w:val="center"/>
      </w:pPr>
      <w:bookmarkStart w:id="2" w:name="_Toc59721971"/>
      <w:r w:rsidRPr="000175F2">
        <w:t>Введение</w:t>
      </w:r>
      <w:bookmarkEnd w:id="1"/>
      <w:bookmarkEnd w:id="2"/>
    </w:p>
    <w:p w:rsidR="007623C1" w:rsidRPr="00301789" w:rsidRDefault="007623C1" w:rsidP="001E315B">
      <w:pPr>
        <w:pStyle w:val="aff"/>
        <w:spacing w:after="0"/>
        <w:rPr>
          <w:sz w:val="28"/>
          <w:szCs w:val="28"/>
        </w:rPr>
      </w:pPr>
    </w:p>
    <w:p w:rsidR="007623C1" w:rsidRPr="00A7717A" w:rsidRDefault="000175F2" w:rsidP="00A7717A">
      <w:pPr>
        <w:pStyle w:val="S7"/>
        <w:rPr>
          <w:rStyle w:val="2e"/>
          <w:rFonts w:ascii="Times New Roman" w:hAnsi="Times New Roman" w:cs="Times New Roman"/>
          <w:szCs w:val="28"/>
        </w:rPr>
      </w:pPr>
      <w:r w:rsidRPr="00A7717A">
        <w:rPr>
          <w:bCs/>
          <w:szCs w:val="28"/>
        </w:rPr>
        <w:t xml:space="preserve">Проект </w:t>
      </w:r>
      <w:r w:rsidR="006F7ADB" w:rsidRPr="00A7717A">
        <w:rPr>
          <w:bCs/>
          <w:szCs w:val="28"/>
        </w:rPr>
        <w:t>г</w:t>
      </w:r>
      <w:r w:rsidRPr="00A7717A">
        <w:rPr>
          <w:bCs/>
          <w:szCs w:val="28"/>
        </w:rPr>
        <w:t xml:space="preserve">енерального плана </w:t>
      </w:r>
      <w:r w:rsidR="000C54B8" w:rsidRPr="00A7717A">
        <w:rPr>
          <w:szCs w:val="28"/>
        </w:rPr>
        <w:t>Краснокамского городского округа Пермского края</w:t>
      </w:r>
      <w:r w:rsidR="000C54B8" w:rsidRPr="00A7717A">
        <w:rPr>
          <w:bCs/>
          <w:szCs w:val="28"/>
        </w:rPr>
        <w:t xml:space="preserve"> </w:t>
      </w:r>
      <w:r w:rsidR="00B05BA3" w:rsidRPr="00A7717A">
        <w:rPr>
          <w:bCs/>
          <w:szCs w:val="28"/>
        </w:rPr>
        <w:t>(далее – Проект;</w:t>
      </w:r>
      <w:r w:rsidR="007623C1" w:rsidRPr="00A7717A">
        <w:rPr>
          <w:bCs/>
          <w:szCs w:val="28"/>
        </w:rPr>
        <w:t xml:space="preserve"> </w:t>
      </w:r>
      <w:r w:rsidR="00E069FC" w:rsidRPr="00A7717A">
        <w:rPr>
          <w:bCs/>
          <w:szCs w:val="28"/>
        </w:rPr>
        <w:t xml:space="preserve">проект генерального плана; </w:t>
      </w:r>
      <w:r w:rsidR="007623C1" w:rsidRPr="00A7717A">
        <w:rPr>
          <w:bCs/>
          <w:szCs w:val="28"/>
        </w:rPr>
        <w:t>проект генерального плана</w:t>
      </w:r>
      <w:r w:rsidR="007F52E6" w:rsidRPr="00A7717A">
        <w:rPr>
          <w:bCs/>
          <w:szCs w:val="28"/>
        </w:rPr>
        <w:t xml:space="preserve"> </w:t>
      </w:r>
      <w:r w:rsidR="00247F98" w:rsidRPr="00A7717A">
        <w:rPr>
          <w:bCs/>
          <w:szCs w:val="28"/>
        </w:rPr>
        <w:t xml:space="preserve">Краснокамского </w:t>
      </w:r>
      <w:r w:rsidRPr="00A7717A">
        <w:rPr>
          <w:bCs/>
          <w:szCs w:val="28"/>
        </w:rPr>
        <w:t xml:space="preserve">городского </w:t>
      </w:r>
      <w:r w:rsidR="00247F98" w:rsidRPr="00A7717A">
        <w:rPr>
          <w:bCs/>
          <w:szCs w:val="28"/>
        </w:rPr>
        <w:t>округа</w:t>
      </w:r>
      <w:r w:rsidRPr="00A7717A">
        <w:rPr>
          <w:bCs/>
          <w:szCs w:val="28"/>
        </w:rPr>
        <w:t xml:space="preserve"> </w:t>
      </w:r>
      <w:r w:rsidR="00642476" w:rsidRPr="00A7717A">
        <w:rPr>
          <w:bCs/>
          <w:szCs w:val="28"/>
        </w:rPr>
        <w:t>Пермского края</w:t>
      </w:r>
      <w:r w:rsidR="007623C1" w:rsidRPr="00A7717A">
        <w:rPr>
          <w:bCs/>
          <w:szCs w:val="28"/>
        </w:rPr>
        <w:t xml:space="preserve">) </w:t>
      </w:r>
      <w:r w:rsidRPr="00A7717A">
        <w:rPr>
          <w:szCs w:val="28"/>
        </w:rPr>
        <w:t xml:space="preserve">выполнен </w:t>
      </w:r>
      <w:r w:rsidR="00642476" w:rsidRPr="00A7717A">
        <w:rPr>
          <w:szCs w:val="28"/>
        </w:rPr>
        <w:t xml:space="preserve">АО СибНИИ </w:t>
      </w:r>
      <w:r w:rsidR="007623C1" w:rsidRPr="00A7717A">
        <w:rPr>
          <w:szCs w:val="28"/>
        </w:rPr>
        <w:t xml:space="preserve">градостроительства на основании муниципального контракта с администрацией </w:t>
      </w:r>
      <w:r w:rsidR="00642476" w:rsidRPr="00A7717A">
        <w:rPr>
          <w:szCs w:val="28"/>
        </w:rPr>
        <w:t xml:space="preserve">Краснокамского </w:t>
      </w:r>
      <w:r w:rsidRPr="00A7717A">
        <w:rPr>
          <w:szCs w:val="28"/>
        </w:rPr>
        <w:t xml:space="preserve">городского округа </w:t>
      </w:r>
      <w:r w:rsidR="007623C1" w:rsidRPr="00A7717A">
        <w:rPr>
          <w:szCs w:val="28"/>
        </w:rPr>
        <w:t>от </w:t>
      </w:r>
      <w:r w:rsidR="00642476" w:rsidRPr="00A7717A">
        <w:rPr>
          <w:szCs w:val="28"/>
        </w:rPr>
        <w:t xml:space="preserve">23 сентября 2019 года </w:t>
      </w:r>
      <w:r w:rsidRPr="00A7717A">
        <w:rPr>
          <w:szCs w:val="28"/>
        </w:rPr>
        <w:t>№ </w:t>
      </w:r>
      <w:r w:rsidR="000C54B8" w:rsidRPr="00A7717A">
        <w:rPr>
          <w:caps/>
          <w:szCs w:val="28"/>
          <w:shd w:val="clear" w:color="auto" w:fill="FFFFFF"/>
        </w:rPr>
        <w:t>193591603460059160100100550020000244</w:t>
      </w:r>
      <w:r w:rsidR="007623C1" w:rsidRPr="00A7717A">
        <w:rPr>
          <w:szCs w:val="28"/>
        </w:rPr>
        <w:t xml:space="preserve">, в соответствии с техническим заданием (приложение № 1 к муниципальному контракту </w:t>
      </w:r>
      <w:r w:rsidR="00D25E49" w:rsidRPr="00A7717A">
        <w:rPr>
          <w:szCs w:val="28"/>
        </w:rPr>
        <w:t>от </w:t>
      </w:r>
      <w:r w:rsidR="000C54B8" w:rsidRPr="00A7717A">
        <w:rPr>
          <w:szCs w:val="28"/>
        </w:rPr>
        <w:t>23</w:t>
      </w:r>
      <w:r w:rsidR="00D25E49" w:rsidRPr="00A7717A">
        <w:rPr>
          <w:szCs w:val="28"/>
        </w:rPr>
        <w:t>.0</w:t>
      </w:r>
      <w:r w:rsidR="000C54B8" w:rsidRPr="00A7717A">
        <w:rPr>
          <w:szCs w:val="28"/>
        </w:rPr>
        <w:t>9</w:t>
      </w:r>
      <w:r w:rsidR="00D25E49" w:rsidRPr="00A7717A">
        <w:rPr>
          <w:szCs w:val="28"/>
        </w:rPr>
        <w:t xml:space="preserve">.2019 </w:t>
      </w:r>
      <w:r w:rsidRPr="00A7717A">
        <w:rPr>
          <w:szCs w:val="28"/>
        </w:rPr>
        <w:t> № </w:t>
      </w:r>
      <w:r w:rsidR="000C54B8" w:rsidRPr="00A7717A">
        <w:rPr>
          <w:caps/>
          <w:szCs w:val="28"/>
          <w:shd w:val="clear" w:color="auto" w:fill="FFFFFF"/>
        </w:rPr>
        <w:t>193591603460059160100100550020000244</w:t>
      </w:r>
      <w:r w:rsidR="007623C1" w:rsidRPr="00A7717A">
        <w:rPr>
          <w:szCs w:val="28"/>
        </w:rPr>
        <w:t>).</w:t>
      </w:r>
    </w:p>
    <w:p w:rsidR="00371924" w:rsidRPr="00A7717A" w:rsidRDefault="002F34E0" w:rsidP="00A7717A">
      <w:pPr>
        <w:pStyle w:val="S7"/>
        <w:rPr>
          <w:szCs w:val="28"/>
        </w:rPr>
      </w:pPr>
      <w:r w:rsidRPr="00A7717A">
        <w:rPr>
          <w:szCs w:val="28"/>
        </w:rPr>
        <w:t xml:space="preserve">Проект генерального плана выполнен с учётом положений ранее разработанной градостроительной документации: </w:t>
      </w:r>
    </w:p>
    <w:p w:rsidR="00567CD1" w:rsidRPr="00A7717A" w:rsidRDefault="00371924" w:rsidP="00A7717A">
      <w:pPr>
        <w:pStyle w:val="S7"/>
        <w:rPr>
          <w:szCs w:val="28"/>
        </w:rPr>
      </w:pPr>
      <w:r w:rsidRPr="00A7717A">
        <w:rPr>
          <w:szCs w:val="28"/>
        </w:rPr>
        <w:t xml:space="preserve">- </w:t>
      </w:r>
      <w:r w:rsidR="006F7ADB" w:rsidRPr="00A7717A">
        <w:rPr>
          <w:szCs w:val="28"/>
        </w:rPr>
        <w:t>С</w:t>
      </w:r>
      <w:r w:rsidR="000175F2" w:rsidRPr="00A7717A">
        <w:rPr>
          <w:szCs w:val="28"/>
        </w:rPr>
        <w:t>хем</w:t>
      </w:r>
      <w:r w:rsidR="00A07049" w:rsidRPr="00A7717A">
        <w:rPr>
          <w:szCs w:val="28"/>
        </w:rPr>
        <w:t>ы</w:t>
      </w:r>
      <w:r w:rsidR="000175F2" w:rsidRPr="00A7717A">
        <w:rPr>
          <w:szCs w:val="28"/>
        </w:rPr>
        <w:t xml:space="preserve"> территориального планирования П</w:t>
      </w:r>
      <w:r w:rsidR="00474EFE" w:rsidRPr="00A7717A">
        <w:rPr>
          <w:szCs w:val="28"/>
        </w:rPr>
        <w:t>ермс</w:t>
      </w:r>
      <w:r w:rsidR="000175F2" w:rsidRPr="00A7717A">
        <w:rPr>
          <w:szCs w:val="28"/>
        </w:rPr>
        <w:t>кого края, утвержденн</w:t>
      </w:r>
      <w:r w:rsidR="00A07049" w:rsidRPr="00A7717A">
        <w:rPr>
          <w:szCs w:val="28"/>
        </w:rPr>
        <w:t>ой</w:t>
      </w:r>
      <w:r w:rsidR="00CE4B53">
        <w:rPr>
          <w:szCs w:val="28"/>
        </w:rPr>
        <w:t xml:space="preserve"> постановлением</w:t>
      </w:r>
      <w:r w:rsidR="00CE4B53" w:rsidRPr="00CE4B53">
        <w:rPr>
          <w:szCs w:val="28"/>
        </w:rPr>
        <w:t xml:space="preserve"> Правительства Пермского края от 27 октября 2009 г. № 780-п (в ред. постановления Правительства Пермского края от 10 октября 2019 г. № 715-п)</w:t>
      </w:r>
      <w:r w:rsidR="000175F2" w:rsidRPr="00A7717A">
        <w:rPr>
          <w:szCs w:val="28"/>
        </w:rPr>
        <w:t>;</w:t>
      </w:r>
    </w:p>
    <w:p w:rsidR="00A07049" w:rsidRPr="00A7717A" w:rsidRDefault="00A07049" w:rsidP="00A7717A">
      <w:pPr>
        <w:pStyle w:val="S7"/>
        <w:rPr>
          <w:szCs w:val="28"/>
        </w:rPr>
      </w:pPr>
      <w:r w:rsidRPr="00A7717A">
        <w:rPr>
          <w:szCs w:val="28"/>
        </w:rPr>
        <w:t xml:space="preserve">- </w:t>
      </w:r>
      <w:r w:rsidR="006F7ADB" w:rsidRPr="00A7717A">
        <w:rPr>
          <w:szCs w:val="28"/>
        </w:rPr>
        <w:t>С</w:t>
      </w:r>
      <w:r w:rsidRPr="00A7717A">
        <w:rPr>
          <w:szCs w:val="28"/>
        </w:rPr>
        <w:t>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утвержденной распоряжением Правительства Российской Федерации от 22.12.2018 № 2915-р;</w:t>
      </w:r>
    </w:p>
    <w:p w:rsidR="00A07049" w:rsidRPr="00A7717A" w:rsidRDefault="00A07049" w:rsidP="00A7717A">
      <w:pPr>
        <w:pStyle w:val="S7"/>
        <w:rPr>
          <w:szCs w:val="28"/>
        </w:rPr>
      </w:pPr>
      <w:r w:rsidRPr="00A7717A">
        <w:rPr>
          <w:szCs w:val="28"/>
        </w:rPr>
        <w:t xml:space="preserve">- </w:t>
      </w:r>
      <w:r w:rsidR="006F7ADB" w:rsidRPr="00A7717A">
        <w:rPr>
          <w:szCs w:val="28"/>
        </w:rPr>
        <w:t>С</w:t>
      </w:r>
      <w:r w:rsidRPr="00A7717A">
        <w:rPr>
          <w:szCs w:val="28"/>
        </w:rPr>
        <w:t>хемы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 816-р;</w:t>
      </w:r>
    </w:p>
    <w:p w:rsidR="00A07049" w:rsidRPr="00A7717A" w:rsidRDefault="00A07049" w:rsidP="00A7717A">
      <w:pPr>
        <w:pStyle w:val="S7"/>
        <w:rPr>
          <w:szCs w:val="28"/>
        </w:rPr>
      </w:pPr>
      <w:r w:rsidRPr="00A7717A">
        <w:rPr>
          <w:szCs w:val="28"/>
        </w:rPr>
        <w:t xml:space="preserve">- </w:t>
      </w:r>
      <w:r w:rsidR="006F7ADB" w:rsidRPr="00A7717A">
        <w:rPr>
          <w:szCs w:val="28"/>
        </w:rPr>
        <w:t>С</w:t>
      </w:r>
      <w:r w:rsidRPr="00A7717A">
        <w:rPr>
          <w:szCs w:val="28"/>
        </w:rPr>
        <w:t>хемы территориального планирования Российской Федерации в области энергетики, утвержденной распоряжением Правительства Российской Федерации от 01.08.2016 № 1634-р;</w:t>
      </w:r>
    </w:p>
    <w:p w:rsidR="00A07049" w:rsidRPr="00A7717A" w:rsidRDefault="00A07049" w:rsidP="00A7717A">
      <w:pPr>
        <w:pStyle w:val="S7"/>
        <w:rPr>
          <w:szCs w:val="28"/>
        </w:rPr>
      </w:pPr>
      <w:r w:rsidRPr="00A7717A">
        <w:rPr>
          <w:szCs w:val="28"/>
        </w:rPr>
        <w:t xml:space="preserve">- </w:t>
      </w:r>
      <w:r w:rsidR="006F7ADB" w:rsidRPr="00A7717A">
        <w:rPr>
          <w:szCs w:val="28"/>
        </w:rPr>
        <w:t>С</w:t>
      </w:r>
      <w:r w:rsidRPr="00A7717A">
        <w:rPr>
          <w:szCs w:val="28"/>
        </w:rPr>
        <w:t>хемы территориального планирования Российской Федерации в области высшего профессионального образования, утвержденной распоряжением Правительства Российской Федерации от 26.02.2013 № 247-р;</w:t>
      </w:r>
    </w:p>
    <w:p w:rsidR="000175F2" w:rsidRPr="00A7717A" w:rsidRDefault="00A07049" w:rsidP="00A7717A">
      <w:pPr>
        <w:pStyle w:val="S7"/>
        <w:rPr>
          <w:szCs w:val="28"/>
        </w:rPr>
      </w:pPr>
      <w:r w:rsidRPr="00A7717A">
        <w:rPr>
          <w:szCs w:val="28"/>
        </w:rPr>
        <w:t xml:space="preserve">- </w:t>
      </w:r>
      <w:r w:rsidR="006F7ADB" w:rsidRPr="00A7717A">
        <w:rPr>
          <w:szCs w:val="28"/>
        </w:rPr>
        <w:t>С</w:t>
      </w:r>
      <w:r w:rsidRPr="00A7717A">
        <w:rPr>
          <w:szCs w:val="28"/>
        </w:rPr>
        <w:t>хемы территориального планирования Российской Федерации в области здравоохранения, утвержденной распоряжением Правительства Российской Федерации от 28.12.2012 № 2607-р.</w:t>
      </w:r>
    </w:p>
    <w:p w:rsidR="002F34E0" w:rsidRPr="00A7717A" w:rsidRDefault="002F34E0" w:rsidP="00A7717A">
      <w:pPr>
        <w:pStyle w:val="S7"/>
        <w:rPr>
          <w:szCs w:val="28"/>
        </w:rPr>
      </w:pPr>
      <w:r w:rsidRPr="00A7717A">
        <w:rPr>
          <w:szCs w:val="28"/>
        </w:rPr>
        <w:t>Методической базой разработки проекта являются Методические рекомендации по разработке проектов генеральных планов поселений и городских округов, утвержденные Приказом Минрегионразвития от 26 м</w:t>
      </w:r>
      <w:r w:rsidR="00755BF2" w:rsidRPr="00A7717A">
        <w:rPr>
          <w:szCs w:val="28"/>
        </w:rPr>
        <w:t xml:space="preserve">ая </w:t>
      </w:r>
      <w:r w:rsidR="00D20DD0" w:rsidRPr="00A7717A">
        <w:rPr>
          <w:szCs w:val="28"/>
        </w:rPr>
        <w:t>2011 №</w:t>
      </w:r>
      <w:r w:rsidRPr="00A7717A">
        <w:rPr>
          <w:szCs w:val="28"/>
        </w:rPr>
        <w:t xml:space="preserve"> 244. </w:t>
      </w:r>
    </w:p>
    <w:p w:rsidR="002F34E0" w:rsidRPr="00A7717A" w:rsidRDefault="002F34E0" w:rsidP="00A7717A">
      <w:pPr>
        <w:pStyle w:val="S7"/>
        <w:rPr>
          <w:szCs w:val="28"/>
        </w:rPr>
      </w:pPr>
      <w:r w:rsidRPr="00A7717A">
        <w:rPr>
          <w:szCs w:val="28"/>
        </w:rPr>
        <w:t xml:space="preserve">Целью проекта </w:t>
      </w:r>
      <w:r w:rsidR="00755BF2" w:rsidRPr="00A7717A">
        <w:rPr>
          <w:szCs w:val="28"/>
        </w:rPr>
        <w:t xml:space="preserve">корректировки </w:t>
      </w:r>
      <w:r w:rsidRPr="00A7717A">
        <w:rPr>
          <w:szCs w:val="28"/>
        </w:rPr>
        <w:t>генерального плана</w:t>
      </w:r>
      <w:r w:rsidR="007F52E6" w:rsidRPr="00A7717A">
        <w:rPr>
          <w:szCs w:val="28"/>
        </w:rPr>
        <w:t xml:space="preserve"> </w:t>
      </w:r>
      <w:r w:rsidR="00D20DD0" w:rsidRPr="00A7717A">
        <w:rPr>
          <w:szCs w:val="28"/>
        </w:rPr>
        <w:t>Краснокамского</w:t>
      </w:r>
      <w:r w:rsidR="00D20DD0" w:rsidRPr="00A7717A">
        <w:rPr>
          <w:bCs/>
          <w:szCs w:val="28"/>
        </w:rPr>
        <w:t xml:space="preserve"> городского</w:t>
      </w:r>
      <w:r w:rsidR="00755BF2" w:rsidRPr="00A7717A">
        <w:rPr>
          <w:bCs/>
          <w:szCs w:val="28"/>
        </w:rPr>
        <w:t xml:space="preserve"> </w:t>
      </w:r>
      <w:r w:rsidR="00D20DD0" w:rsidRPr="00A7717A">
        <w:rPr>
          <w:bCs/>
          <w:szCs w:val="28"/>
        </w:rPr>
        <w:t xml:space="preserve">округа </w:t>
      </w:r>
      <w:r w:rsidR="00D20DD0" w:rsidRPr="00A7717A">
        <w:rPr>
          <w:szCs w:val="28"/>
        </w:rPr>
        <w:t>является</w:t>
      </w:r>
      <w:r w:rsidRPr="00A7717A">
        <w:rPr>
          <w:szCs w:val="28"/>
        </w:rPr>
        <w:t xml:space="preserve">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w:t>
      </w:r>
      <w:r w:rsidR="00755BF2" w:rsidRPr="00A7717A">
        <w:rPr>
          <w:szCs w:val="28"/>
        </w:rPr>
        <w:t>.</w:t>
      </w:r>
    </w:p>
    <w:p w:rsidR="002F34E0" w:rsidRPr="00A7717A" w:rsidRDefault="002F34E0" w:rsidP="00A7717A">
      <w:pPr>
        <w:pStyle w:val="S7"/>
        <w:rPr>
          <w:szCs w:val="28"/>
        </w:rPr>
      </w:pPr>
      <w:r w:rsidRPr="00A7717A">
        <w:rPr>
          <w:szCs w:val="28"/>
        </w:rPr>
        <w:t xml:space="preserve">Подготовка проекта генерального плана </w:t>
      </w:r>
      <w:r w:rsidR="00FF2911" w:rsidRPr="00A7717A">
        <w:rPr>
          <w:szCs w:val="28"/>
        </w:rPr>
        <w:t xml:space="preserve">Краснокамского </w:t>
      </w:r>
      <w:r w:rsidR="00755BF2" w:rsidRPr="00A7717A">
        <w:rPr>
          <w:szCs w:val="28"/>
        </w:rPr>
        <w:t xml:space="preserve">городского округа </w:t>
      </w:r>
      <w:r w:rsidRPr="00A7717A">
        <w:rPr>
          <w:szCs w:val="28"/>
        </w:rPr>
        <w:t xml:space="preserve">осуществлена применительно ко всей территории </w:t>
      </w:r>
      <w:r w:rsidR="00755BF2" w:rsidRPr="00A7717A">
        <w:rPr>
          <w:szCs w:val="28"/>
        </w:rPr>
        <w:t>городского округа</w:t>
      </w:r>
      <w:r w:rsidRPr="00A7717A">
        <w:rPr>
          <w:szCs w:val="28"/>
        </w:rPr>
        <w:t xml:space="preserve"> и содержит в соответствии со статьей 23 Градостроительного кодекса РФ следующие результаты работы: положение о территориальном планировании,</w:t>
      </w:r>
      <w:r w:rsidR="00755BF2" w:rsidRPr="00A7717A">
        <w:rPr>
          <w:szCs w:val="28"/>
        </w:rPr>
        <w:t xml:space="preserve"> карту границ населенных пунктов (в том числе границ образуемых населенных пунктов), входящих в состав городского округа</w:t>
      </w:r>
      <w:r w:rsidR="00DE7A64" w:rsidRPr="00A7717A">
        <w:rPr>
          <w:szCs w:val="28"/>
        </w:rPr>
        <w:t>, карт</w:t>
      </w:r>
      <w:r w:rsidR="00755BF2" w:rsidRPr="00A7717A">
        <w:rPr>
          <w:szCs w:val="28"/>
        </w:rPr>
        <w:t>ы</w:t>
      </w:r>
      <w:r w:rsidR="00DE7A64" w:rsidRPr="00A7717A">
        <w:rPr>
          <w:szCs w:val="28"/>
        </w:rPr>
        <w:t xml:space="preserve"> планируемого размещения объектов местного значения, карт</w:t>
      </w:r>
      <w:r w:rsidR="00755BF2" w:rsidRPr="00A7717A">
        <w:rPr>
          <w:szCs w:val="28"/>
        </w:rPr>
        <w:t>у</w:t>
      </w:r>
      <w:r w:rsidR="00DE7A64" w:rsidRPr="00A7717A">
        <w:rPr>
          <w:szCs w:val="28"/>
        </w:rPr>
        <w:t xml:space="preserve"> функциональных зон,</w:t>
      </w:r>
      <w:r w:rsidR="007948B1" w:rsidRPr="00A7717A">
        <w:rPr>
          <w:szCs w:val="28"/>
        </w:rPr>
        <w:t xml:space="preserve"> </w:t>
      </w:r>
      <w:r w:rsidRPr="00A7717A">
        <w:rPr>
          <w:szCs w:val="28"/>
        </w:rPr>
        <w:t>материалы по обоснованию проекта</w:t>
      </w:r>
      <w:r w:rsidR="00D96C0A" w:rsidRPr="00A7717A">
        <w:rPr>
          <w:szCs w:val="28"/>
        </w:rPr>
        <w:t>.</w:t>
      </w:r>
    </w:p>
    <w:p w:rsidR="002F34E0" w:rsidRPr="00A7717A" w:rsidRDefault="002F34E0" w:rsidP="00A7717A">
      <w:pPr>
        <w:pStyle w:val="b"/>
        <w:rPr>
          <w:szCs w:val="28"/>
        </w:rPr>
      </w:pPr>
      <w:r w:rsidRPr="00A7717A">
        <w:rPr>
          <w:szCs w:val="28"/>
        </w:rPr>
        <w:t>В соответствии с п.</w:t>
      </w:r>
      <w:r w:rsidR="00567CD1" w:rsidRPr="00A7717A">
        <w:rPr>
          <w:szCs w:val="28"/>
        </w:rPr>
        <w:t xml:space="preserve"> </w:t>
      </w:r>
      <w:r w:rsidRPr="00A7717A">
        <w:rPr>
          <w:szCs w:val="28"/>
        </w:rPr>
        <w:t>11 статьи 9 (в редакции Федерального закона</w:t>
      </w:r>
      <w:hyperlink r:id="rId16" w:history="1">
        <w:r w:rsidR="00D96C0A" w:rsidRPr="00A7717A">
          <w:rPr>
            <w:rStyle w:val="14-10"/>
          </w:rPr>
          <w:t xml:space="preserve"> от </w:t>
        </w:r>
        <w:r w:rsidR="00BB184A" w:rsidRPr="00A7717A">
          <w:rPr>
            <w:rStyle w:val="14-10"/>
          </w:rPr>
          <w:t xml:space="preserve">20.03.2011 </w:t>
        </w:r>
        <w:r w:rsidR="002A44E8" w:rsidRPr="00A7717A">
          <w:rPr>
            <w:rStyle w:val="14-10"/>
          </w:rPr>
          <w:t>№</w:t>
        </w:r>
        <w:r w:rsidR="00BB184A" w:rsidRPr="00A7717A">
          <w:rPr>
            <w:rStyle w:val="14-10"/>
          </w:rPr>
          <w:t xml:space="preserve"> 41-ФЗ (ред. от 26.07.2017) </w:t>
        </w:r>
        <w:r w:rsidR="00D96C0A" w:rsidRPr="00A7717A">
          <w:rPr>
            <w:rStyle w:val="14-10"/>
          </w:rPr>
          <w:t>«</w:t>
        </w:r>
        <w:r w:rsidR="00BB184A" w:rsidRPr="00A7717A">
          <w:rPr>
            <w:rStyle w:val="14-10"/>
          </w:rPr>
          <w:t>О внесении изменений в Градостроительный кодекс Российской Федерации и отдельные законодательные акты Российской Федерации в части вопросов территориального планирования</w:t>
        </w:r>
        <w:r w:rsidR="00D96C0A" w:rsidRPr="00A7717A">
          <w:rPr>
            <w:rStyle w:val="14-10"/>
          </w:rPr>
          <w:t>»</w:t>
        </w:r>
      </w:hyperlink>
      <w:r w:rsidR="00BB184A" w:rsidRPr="00A7717A">
        <w:rPr>
          <w:rStyle w:val="14-10"/>
        </w:rPr>
        <w:t>)</w:t>
      </w:r>
      <w:r w:rsidR="000B16D0" w:rsidRPr="00A7717A">
        <w:rPr>
          <w:rStyle w:val="14-10"/>
        </w:rPr>
        <w:t xml:space="preserve"> </w:t>
      </w:r>
      <w:bookmarkStart w:id="3" w:name="dst100008"/>
      <w:bookmarkEnd w:id="3"/>
      <w:r w:rsidRPr="00A7717A">
        <w:rPr>
          <w:szCs w:val="28"/>
        </w:rPr>
        <w:t xml:space="preserve">генеральный план </w:t>
      </w:r>
      <w:r w:rsidR="00D96C0A" w:rsidRPr="00A7717A">
        <w:rPr>
          <w:szCs w:val="28"/>
        </w:rPr>
        <w:t>муниципального образования</w:t>
      </w:r>
      <w:r w:rsidRPr="00A7717A">
        <w:rPr>
          <w:szCs w:val="28"/>
        </w:rPr>
        <w:t xml:space="preserve"> утверждается на срок не менее, чем двадцать лет. </w:t>
      </w:r>
    </w:p>
    <w:p w:rsidR="002F34E0" w:rsidRPr="00A7717A" w:rsidRDefault="002F34E0" w:rsidP="00A7717A">
      <w:pPr>
        <w:pStyle w:val="S7"/>
        <w:rPr>
          <w:szCs w:val="28"/>
        </w:rPr>
      </w:pPr>
      <w:r w:rsidRPr="00A7717A">
        <w:rPr>
          <w:szCs w:val="28"/>
        </w:rPr>
        <w:t xml:space="preserve">Исходный </w:t>
      </w:r>
      <w:r w:rsidR="00D96C0A" w:rsidRPr="00A7717A">
        <w:rPr>
          <w:szCs w:val="28"/>
        </w:rPr>
        <w:t>год проекта</w:t>
      </w:r>
      <w:r w:rsidRPr="00A7717A">
        <w:rPr>
          <w:szCs w:val="28"/>
        </w:rPr>
        <w:t xml:space="preserve"> - 201</w:t>
      </w:r>
      <w:r w:rsidR="00D96C0A" w:rsidRPr="00A7717A">
        <w:rPr>
          <w:szCs w:val="28"/>
        </w:rPr>
        <w:t>9</w:t>
      </w:r>
      <w:r w:rsidRPr="00A7717A">
        <w:rPr>
          <w:szCs w:val="28"/>
        </w:rPr>
        <w:t xml:space="preserve"> год;</w:t>
      </w:r>
    </w:p>
    <w:p w:rsidR="002F34E0" w:rsidRPr="00A7717A" w:rsidRDefault="002F34E0" w:rsidP="00A7717A">
      <w:pPr>
        <w:pStyle w:val="S7"/>
        <w:rPr>
          <w:szCs w:val="28"/>
        </w:rPr>
      </w:pPr>
      <w:r w:rsidRPr="00A7717A">
        <w:rPr>
          <w:szCs w:val="28"/>
        </w:rPr>
        <w:t>Перва</w:t>
      </w:r>
      <w:r w:rsidR="00D96C0A" w:rsidRPr="00A7717A">
        <w:rPr>
          <w:szCs w:val="28"/>
        </w:rPr>
        <w:t xml:space="preserve">я очередь реализации проекта - </w:t>
      </w:r>
      <w:r w:rsidRPr="00A7717A">
        <w:rPr>
          <w:szCs w:val="28"/>
        </w:rPr>
        <w:t>20</w:t>
      </w:r>
      <w:r w:rsidR="00650C65" w:rsidRPr="00A7717A">
        <w:rPr>
          <w:szCs w:val="28"/>
        </w:rPr>
        <w:t>31</w:t>
      </w:r>
      <w:r w:rsidRPr="00A7717A">
        <w:rPr>
          <w:szCs w:val="28"/>
        </w:rPr>
        <w:t xml:space="preserve"> год;</w:t>
      </w:r>
    </w:p>
    <w:p w:rsidR="002F34E0" w:rsidRPr="00A7717A" w:rsidRDefault="002F34E0" w:rsidP="00A7717A">
      <w:pPr>
        <w:pStyle w:val="S7"/>
        <w:rPr>
          <w:szCs w:val="28"/>
        </w:rPr>
      </w:pPr>
      <w:r w:rsidRPr="00A7717A">
        <w:rPr>
          <w:szCs w:val="28"/>
        </w:rPr>
        <w:t>Расчетный срок реализации проекта – 20</w:t>
      </w:r>
      <w:r w:rsidR="00650C65" w:rsidRPr="00A7717A">
        <w:rPr>
          <w:szCs w:val="28"/>
        </w:rPr>
        <w:t xml:space="preserve">41 </w:t>
      </w:r>
      <w:r w:rsidRPr="00A7717A">
        <w:rPr>
          <w:szCs w:val="28"/>
        </w:rPr>
        <w:t xml:space="preserve">год. </w:t>
      </w:r>
    </w:p>
    <w:p w:rsidR="008361BF" w:rsidRPr="00A7717A" w:rsidRDefault="003C6276" w:rsidP="00A7717A">
      <w:pPr>
        <w:pStyle w:val="S7"/>
        <w:rPr>
          <w:szCs w:val="28"/>
        </w:rPr>
      </w:pPr>
      <w:r w:rsidRPr="00A7717A">
        <w:rPr>
          <w:szCs w:val="28"/>
        </w:rPr>
        <w:t>П</w:t>
      </w:r>
      <w:r w:rsidR="008361BF" w:rsidRPr="00A7717A">
        <w:rPr>
          <w:szCs w:val="28"/>
        </w:rPr>
        <w:t xml:space="preserve">редложения по размещению объектов </w:t>
      </w:r>
      <w:r w:rsidRPr="00A7717A">
        <w:rPr>
          <w:szCs w:val="28"/>
        </w:rPr>
        <w:t>обслуживания населения</w:t>
      </w:r>
      <w:r w:rsidR="008361BF" w:rsidRPr="00A7717A">
        <w:rPr>
          <w:szCs w:val="28"/>
        </w:rPr>
        <w:t xml:space="preserve"> выполнены с учетом действующих нормативных документов</w:t>
      </w:r>
      <w:r w:rsidRPr="00A7717A">
        <w:rPr>
          <w:szCs w:val="28"/>
        </w:rPr>
        <w:t>:</w:t>
      </w:r>
      <w:r w:rsidR="008361BF" w:rsidRPr="00A7717A">
        <w:rPr>
          <w:szCs w:val="28"/>
        </w:rPr>
        <w:t xml:space="preserve"> СП 42.13330.2016 «Свод правил. Градостроительство. Планировка и застройка городских и сельских поселений. Актуализированная редакция СНиП 2.07.01-89*»</w:t>
      </w:r>
      <w:r w:rsidRPr="00A7717A">
        <w:rPr>
          <w:szCs w:val="28"/>
        </w:rPr>
        <w:t>, постановления Правительства Пермского края от 17.08.2018 № 459-п «Об утверждении Региональных нормативов градостроительного проектирования «Предельные значения расчетных показателей минимально допустимого уровня обеспеченности дошкольными образовательными организациями и общеобразовательными организациями населения муниципальных образований Пермского края  и предельные значения расчетных показателей максимально допустимого уровня территориальной доступности дошкольных образовательных организаций и общеобразовательных организаций для населения муниципальных образований Пермского края»,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w:t>
      </w:r>
      <w:r w:rsidR="00CC34C7" w:rsidRPr="00A7717A">
        <w:rPr>
          <w:szCs w:val="28"/>
        </w:rPr>
        <w:t>х</w:t>
      </w:r>
      <w:r w:rsidRPr="00A7717A">
        <w:rPr>
          <w:szCs w:val="28"/>
        </w:rPr>
        <w:t xml:space="preserve"> распоряжением Министерства культуры Российской Федерации от 02.08.2017 № Р-965.</w:t>
      </w:r>
    </w:p>
    <w:p w:rsidR="008361BF" w:rsidRPr="00A7717A" w:rsidRDefault="008361BF" w:rsidP="00A7717A">
      <w:pPr>
        <w:pStyle w:val="S7"/>
        <w:rPr>
          <w:szCs w:val="28"/>
        </w:rPr>
      </w:pPr>
      <w:r w:rsidRPr="00A7717A">
        <w:rPr>
          <w:szCs w:val="28"/>
        </w:rPr>
        <w:t xml:space="preserve">Проект выполнен в виде геоинформационной системы (ГИС) и с технической точки зрения представляет собой открытую компьютерную базу данных, позволяющую расширять массивы информации по различным тематическим направлениям, использовать ее для дальнейшего территориального мониторинга, а также для практической работы профильных подразделений администрации </w:t>
      </w:r>
      <w:r w:rsidR="0050484A" w:rsidRPr="00A7717A">
        <w:rPr>
          <w:szCs w:val="28"/>
        </w:rPr>
        <w:t xml:space="preserve">Краснокамского </w:t>
      </w:r>
      <w:r w:rsidRPr="00A7717A">
        <w:rPr>
          <w:szCs w:val="28"/>
        </w:rPr>
        <w:t>городского округа.</w:t>
      </w:r>
    </w:p>
    <w:p w:rsidR="007D7D70" w:rsidRPr="00A7717A" w:rsidRDefault="007D7D70" w:rsidP="00A7717A">
      <w:pPr>
        <w:pStyle w:val="S7"/>
        <w:rPr>
          <w:szCs w:val="28"/>
        </w:rPr>
      </w:pPr>
      <w:r w:rsidRPr="00A7717A">
        <w:rPr>
          <w:szCs w:val="28"/>
        </w:rPr>
        <w:t>Реализация Положений о территориальном планировании генерального плана будет осуществляться путем выполнения мероприятий, предусматриваемых программами, которые разрабатываются</w:t>
      </w:r>
      <w:r w:rsidR="0081351D" w:rsidRPr="00A7717A">
        <w:rPr>
          <w:szCs w:val="28"/>
        </w:rPr>
        <w:t xml:space="preserve"> и утверждаются администрацией городского округа </w:t>
      </w:r>
      <w:r w:rsidRPr="00A7717A">
        <w:rPr>
          <w:szCs w:val="28"/>
        </w:rPr>
        <w:t>за счет средств местного бюджета или инвестиционными программами организаций коммунального комплекса.</w:t>
      </w:r>
    </w:p>
    <w:p w:rsidR="007D7D70" w:rsidRPr="00A7717A" w:rsidRDefault="007D7D70" w:rsidP="00A7717A">
      <w:pPr>
        <w:pStyle w:val="S7"/>
        <w:rPr>
          <w:szCs w:val="28"/>
        </w:rPr>
      </w:pPr>
      <w:r w:rsidRPr="00A7717A">
        <w:rPr>
          <w:szCs w:val="28"/>
        </w:rPr>
        <w:t>Нормативная и правовая база:</w:t>
      </w:r>
    </w:p>
    <w:p w:rsidR="00F1116D" w:rsidRPr="00A7717A" w:rsidRDefault="00F1116D" w:rsidP="00180A90">
      <w:pPr>
        <w:pStyle w:val="S7"/>
        <w:numPr>
          <w:ilvl w:val="0"/>
          <w:numId w:val="30"/>
        </w:numPr>
        <w:ind w:left="0" w:firstLine="709"/>
        <w:rPr>
          <w:szCs w:val="28"/>
        </w:rPr>
      </w:pPr>
      <w:r w:rsidRPr="00A7717A">
        <w:rPr>
          <w:szCs w:val="28"/>
        </w:rPr>
        <w:t>Градостроительный кодекс Российской Федерации от 29.12.2004 № 190-ФЗ;</w:t>
      </w:r>
    </w:p>
    <w:p w:rsidR="00F1116D" w:rsidRPr="00A7717A" w:rsidRDefault="00F1116D" w:rsidP="00180A90">
      <w:pPr>
        <w:pStyle w:val="S7"/>
        <w:numPr>
          <w:ilvl w:val="0"/>
          <w:numId w:val="30"/>
        </w:numPr>
        <w:ind w:left="0" w:firstLine="709"/>
        <w:rPr>
          <w:szCs w:val="28"/>
        </w:rPr>
      </w:pPr>
      <w:r w:rsidRPr="00A7717A">
        <w:rPr>
          <w:szCs w:val="28"/>
        </w:rPr>
        <w:t>Земельный кодекс Российской Федерации от 25.10.2001 № 136-ФЗ;</w:t>
      </w:r>
    </w:p>
    <w:p w:rsidR="00F1116D" w:rsidRPr="00A7717A" w:rsidRDefault="00F1116D" w:rsidP="00180A90">
      <w:pPr>
        <w:pStyle w:val="S7"/>
        <w:numPr>
          <w:ilvl w:val="0"/>
          <w:numId w:val="30"/>
        </w:numPr>
        <w:ind w:left="0" w:firstLine="709"/>
        <w:rPr>
          <w:szCs w:val="28"/>
        </w:rPr>
      </w:pPr>
      <w:r w:rsidRPr="00A7717A">
        <w:rPr>
          <w:szCs w:val="28"/>
        </w:rPr>
        <w:t>Водный кодекс Российской Федерации от 03.06.2006 № 74-ФЗ;</w:t>
      </w:r>
    </w:p>
    <w:p w:rsidR="00F1116D" w:rsidRPr="00A7717A" w:rsidRDefault="00F1116D" w:rsidP="00180A90">
      <w:pPr>
        <w:pStyle w:val="S7"/>
        <w:numPr>
          <w:ilvl w:val="0"/>
          <w:numId w:val="30"/>
        </w:numPr>
        <w:ind w:left="0" w:firstLine="709"/>
        <w:rPr>
          <w:szCs w:val="28"/>
        </w:rPr>
      </w:pPr>
      <w:r w:rsidRPr="00A7717A">
        <w:rPr>
          <w:szCs w:val="28"/>
        </w:rPr>
        <w:t>Лесной кодекс Российской Федерации от 04.12.2006 № 200-ФЗ;</w:t>
      </w:r>
    </w:p>
    <w:p w:rsidR="00F1116D" w:rsidRPr="00A7717A" w:rsidRDefault="00BD5386" w:rsidP="00180A90">
      <w:pPr>
        <w:pStyle w:val="S7"/>
        <w:numPr>
          <w:ilvl w:val="0"/>
          <w:numId w:val="30"/>
        </w:numPr>
        <w:ind w:left="0" w:firstLine="709"/>
        <w:rPr>
          <w:szCs w:val="28"/>
        </w:rPr>
      </w:pPr>
      <w:r>
        <w:rPr>
          <w:szCs w:val="28"/>
        </w:rPr>
        <w:t>Закон Российской Федерации</w:t>
      </w:r>
      <w:r w:rsidR="00F1116D" w:rsidRPr="00A7717A">
        <w:rPr>
          <w:szCs w:val="28"/>
        </w:rPr>
        <w:t xml:space="preserve"> от 21.02.1992 № 2395-1 «О недрах»;</w:t>
      </w:r>
    </w:p>
    <w:p w:rsidR="00F1116D" w:rsidRPr="00A7717A" w:rsidRDefault="00F1116D" w:rsidP="00180A90">
      <w:pPr>
        <w:pStyle w:val="S7"/>
        <w:numPr>
          <w:ilvl w:val="0"/>
          <w:numId w:val="30"/>
        </w:numPr>
        <w:ind w:left="0" w:firstLine="709"/>
        <w:rPr>
          <w:szCs w:val="28"/>
        </w:rPr>
      </w:pPr>
      <w:r w:rsidRPr="00A7717A">
        <w:rPr>
          <w:szCs w:val="28"/>
        </w:rPr>
        <w:t>Федеральный закон от 28.06.2014 № 172-ФЗ «О стратегическом планировании в Российской Федерации»;</w:t>
      </w:r>
    </w:p>
    <w:p w:rsidR="00F1116D" w:rsidRPr="00A7717A" w:rsidRDefault="00F1116D" w:rsidP="00180A90">
      <w:pPr>
        <w:pStyle w:val="S7"/>
        <w:numPr>
          <w:ilvl w:val="0"/>
          <w:numId w:val="30"/>
        </w:numPr>
        <w:ind w:left="0" w:firstLine="709"/>
        <w:rPr>
          <w:szCs w:val="28"/>
        </w:rPr>
      </w:pPr>
      <w:r w:rsidRPr="00A7717A">
        <w:rPr>
          <w:szCs w:val="28"/>
        </w:rPr>
        <w:t>Федеральный закон от 30.03.1999 № 52-ФЗ «О санитарно-эпидемиологическом благополучии населения»;</w:t>
      </w:r>
    </w:p>
    <w:p w:rsidR="00F1116D" w:rsidRPr="00A7717A" w:rsidRDefault="00F1116D" w:rsidP="00180A90">
      <w:pPr>
        <w:pStyle w:val="S7"/>
        <w:numPr>
          <w:ilvl w:val="0"/>
          <w:numId w:val="30"/>
        </w:numPr>
        <w:ind w:left="0" w:firstLine="709"/>
        <w:rPr>
          <w:szCs w:val="28"/>
        </w:rPr>
      </w:pPr>
      <w:r w:rsidRPr="00A7717A">
        <w:rPr>
          <w:szCs w:val="28"/>
        </w:rPr>
        <w:t>Федеральный закон от 21.12.1994 № 68-ФЗ «О защите населения и территорий от чрезвычайных ситуаций природного и техногенного характера»;</w:t>
      </w:r>
    </w:p>
    <w:p w:rsidR="00F1116D" w:rsidRPr="00A7717A" w:rsidRDefault="00F1116D" w:rsidP="00180A90">
      <w:pPr>
        <w:pStyle w:val="S7"/>
        <w:numPr>
          <w:ilvl w:val="0"/>
          <w:numId w:val="30"/>
        </w:numPr>
        <w:ind w:left="0" w:firstLine="709"/>
        <w:rPr>
          <w:szCs w:val="28"/>
        </w:rPr>
      </w:pPr>
      <w:r w:rsidRPr="00A7717A">
        <w:rPr>
          <w:szCs w:val="28"/>
        </w:rPr>
        <w:t>Федеральный закон от 06.10.2003 № 131-ФЗ «Об общих принципах организации местного самоуправления в Российской Федерации»;</w:t>
      </w:r>
    </w:p>
    <w:p w:rsidR="00F1116D" w:rsidRPr="00A7717A" w:rsidRDefault="00F1116D" w:rsidP="00180A90">
      <w:pPr>
        <w:pStyle w:val="S7"/>
        <w:numPr>
          <w:ilvl w:val="0"/>
          <w:numId w:val="30"/>
        </w:numPr>
        <w:ind w:left="0" w:firstLine="709"/>
        <w:rPr>
          <w:szCs w:val="28"/>
        </w:rPr>
      </w:pPr>
      <w:r w:rsidRPr="00A7717A">
        <w:rPr>
          <w:szCs w:val="28"/>
        </w:rPr>
        <w:t>Федеральный закон от 25.06.2002 № 73-ФЗ «Об объектах культурного наследия (памятниках истории и культуры) народов Российской Федерации»;</w:t>
      </w:r>
    </w:p>
    <w:p w:rsidR="00F1116D" w:rsidRPr="00A7717A" w:rsidRDefault="00F1116D" w:rsidP="00180A90">
      <w:pPr>
        <w:pStyle w:val="S7"/>
        <w:numPr>
          <w:ilvl w:val="0"/>
          <w:numId w:val="30"/>
        </w:numPr>
        <w:ind w:left="0" w:firstLine="709"/>
        <w:rPr>
          <w:szCs w:val="28"/>
        </w:rPr>
      </w:pPr>
      <w:r w:rsidRPr="00A7717A">
        <w:rPr>
          <w:szCs w:val="28"/>
        </w:rPr>
        <w:t>Федеральный закон от 14.03.1995 № 33-ФЗ «Об особо охраняемых природных территориях»;</w:t>
      </w:r>
    </w:p>
    <w:p w:rsidR="00F1116D" w:rsidRPr="00A7717A" w:rsidRDefault="00F1116D" w:rsidP="00180A90">
      <w:pPr>
        <w:pStyle w:val="S7"/>
        <w:numPr>
          <w:ilvl w:val="0"/>
          <w:numId w:val="30"/>
        </w:numPr>
        <w:ind w:left="0" w:firstLine="709"/>
        <w:rPr>
          <w:szCs w:val="28"/>
        </w:rPr>
      </w:pPr>
      <w:r w:rsidRPr="00A7717A">
        <w:rPr>
          <w:szCs w:val="28"/>
        </w:rPr>
        <w:t>Федеральный закон от 10.01.2002 № 7-ФЗ «Об охране окружающей среды»;</w:t>
      </w:r>
    </w:p>
    <w:p w:rsidR="00F1116D" w:rsidRPr="00A7717A" w:rsidRDefault="00F1116D" w:rsidP="00180A90">
      <w:pPr>
        <w:pStyle w:val="S7"/>
        <w:numPr>
          <w:ilvl w:val="0"/>
          <w:numId w:val="30"/>
        </w:numPr>
        <w:ind w:left="0" w:firstLine="709"/>
        <w:rPr>
          <w:szCs w:val="28"/>
        </w:rPr>
      </w:pPr>
      <w:r w:rsidRPr="00A7717A">
        <w:rPr>
          <w:szCs w:val="28"/>
        </w:rPr>
        <w:t>Федеральный закон от 24.06.1998 № 89-ФЗ «Об отходах производства и потребления»;</w:t>
      </w:r>
    </w:p>
    <w:p w:rsidR="00F1116D" w:rsidRPr="00A7717A" w:rsidRDefault="00F1116D" w:rsidP="00180A90">
      <w:pPr>
        <w:pStyle w:val="S7"/>
        <w:numPr>
          <w:ilvl w:val="0"/>
          <w:numId w:val="30"/>
        </w:numPr>
        <w:ind w:left="0" w:firstLine="709"/>
        <w:rPr>
          <w:szCs w:val="28"/>
        </w:rPr>
      </w:pPr>
      <w:r w:rsidRPr="00A7717A">
        <w:rPr>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1116D" w:rsidRPr="00A7717A" w:rsidRDefault="00F1116D" w:rsidP="00180A90">
      <w:pPr>
        <w:pStyle w:val="S7"/>
        <w:numPr>
          <w:ilvl w:val="0"/>
          <w:numId w:val="30"/>
        </w:numPr>
        <w:ind w:left="0" w:firstLine="709"/>
        <w:rPr>
          <w:szCs w:val="28"/>
        </w:rPr>
      </w:pPr>
      <w:r w:rsidRPr="00A7717A">
        <w:rPr>
          <w:szCs w:val="28"/>
        </w:rPr>
        <w:t>Федеральный закон от 29.12.2014 № 473-ФЗ «О территориях опережающего социально-экономического развития в Российской Федерации»;</w:t>
      </w:r>
    </w:p>
    <w:p w:rsidR="00F1116D" w:rsidRPr="00A7717A" w:rsidRDefault="00F1116D" w:rsidP="00180A90">
      <w:pPr>
        <w:pStyle w:val="S7"/>
        <w:numPr>
          <w:ilvl w:val="0"/>
          <w:numId w:val="30"/>
        </w:numPr>
        <w:ind w:left="0" w:firstLine="709"/>
        <w:rPr>
          <w:szCs w:val="28"/>
        </w:rPr>
      </w:pPr>
      <w:r w:rsidRPr="00A7717A">
        <w:rPr>
          <w:szCs w:val="28"/>
        </w:rPr>
        <w:t>Федеральный закон от 22.07.2008 № 123-ФЗ «Технический регламент о требованиях пожарной безопасности»;</w:t>
      </w:r>
    </w:p>
    <w:p w:rsidR="00F1116D" w:rsidRPr="00A7717A" w:rsidRDefault="00F1116D" w:rsidP="00180A90">
      <w:pPr>
        <w:pStyle w:val="S7"/>
        <w:numPr>
          <w:ilvl w:val="0"/>
          <w:numId w:val="30"/>
        </w:numPr>
        <w:ind w:left="0" w:firstLine="709"/>
        <w:rPr>
          <w:szCs w:val="28"/>
        </w:rPr>
      </w:pPr>
      <w:r w:rsidRPr="00A7717A">
        <w:rPr>
          <w:szCs w:val="28"/>
        </w:rPr>
        <w:t>Федеральный закон от 13.07.2015 № 218-ФЗ «О государственной регистрации недвижимости»;</w:t>
      </w:r>
    </w:p>
    <w:p w:rsidR="00F1116D" w:rsidRPr="00A7717A" w:rsidRDefault="00F1116D" w:rsidP="00180A90">
      <w:pPr>
        <w:pStyle w:val="S7"/>
        <w:numPr>
          <w:ilvl w:val="0"/>
          <w:numId w:val="30"/>
        </w:numPr>
        <w:ind w:left="0" w:firstLine="709"/>
        <w:rPr>
          <w:szCs w:val="28"/>
        </w:rPr>
      </w:pPr>
      <w:r w:rsidRPr="00A7717A">
        <w:rPr>
          <w:szCs w:val="28"/>
        </w:rPr>
        <w:t>Федеральный закон от 31.03.1999 № 69-ФЗ «О газоснабжении в Российской Федерации»;</w:t>
      </w:r>
    </w:p>
    <w:p w:rsidR="00F1116D" w:rsidRPr="00A7717A" w:rsidRDefault="00F1116D" w:rsidP="00180A90">
      <w:pPr>
        <w:pStyle w:val="S7"/>
        <w:numPr>
          <w:ilvl w:val="0"/>
          <w:numId w:val="30"/>
        </w:numPr>
        <w:ind w:left="0" w:firstLine="709"/>
        <w:rPr>
          <w:szCs w:val="28"/>
        </w:rPr>
      </w:pPr>
      <w:r w:rsidRPr="00A7717A">
        <w:rPr>
          <w:szCs w:val="28"/>
        </w:rPr>
        <w:t>Федеральный закон от 07.12.2011 № 416-ФЗ «О водоснабжении и водоотведении»;</w:t>
      </w:r>
    </w:p>
    <w:p w:rsidR="00F1116D" w:rsidRPr="00A7717A" w:rsidRDefault="00F1116D" w:rsidP="00180A90">
      <w:pPr>
        <w:pStyle w:val="S7"/>
        <w:numPr>
          <w:ilvl w:val="0"/>
          <w:numId w:val="30"/>
        </w:numPr>
        <w:ind w:left="0" w:firstLine="709"/>
        <w:rPr>
          <w:szCs w:val="28"/>
        </w:rPr>
      </w:pPr>
      <w:r w:rsidRPr="00A7717A">
        <w:rPr>
          <w:szCs w:val="28"/>
        </w:rPr>
        <w:t>Федеральный закон от 27.07.2010 № 190-ФЗ «О теплоснабжении»;</w:t>
      </w:r>
    </w:p>
    <w:p w:rsidR="00F1116D" w:rsidRPr="00A7717A" w:rsidRDefault="00F1116D" w:rsidP="00180A90">
      <w:pPr>
        <w:pStyle w:val="S7"/>
        <w:numPr>
          <w:ilvl w:val="0"/>
          <w:numId w:val="30"/>
        </w:numPr>
        <w:ind w:left="0" w:firstLine="709"/>
        <w:rPr>
          <w:szCs w:val="28"/>
        </w:rPr>
      </w:pPr>
      <w:r w:rsidRPr="00A7717A">
        <w:rPr>
          <w:szCs w:val="28"/>
        </w:rPr>
        <w:t>Федеральный закон от 12.01.1996 № 8-ФЗ «О погребении и похоронном деле»;</w:t>
      </w:r>
    </w:p>
    <w:p w:rsidR="00F1116D" w:rsidRPr="00A7717A" w:rsidRDefault="00F1116D" w:rsidP="00180A90">
      <w:pPr>
        <w:pStyle w:val="S7"/>
        <w:numPr>
          <w:ilvl w:val="0"/>
          <w:numId w:val="30"/>
        </w:numPr>
        <w:ind w:left="0" w:firstLine="709"/>
        <w:rPr>
          <w:szCs w:val="28"/>
        </w:rPr>
      </w:pPr>
      <w:r w:rsidRPr="00A7717A">
        <w:rPr>
          <w:szCs w:val="28"/>
        </w:rPr>
        <w:t>Федеральный закон от 31.12.2014 № 488-ФЗ «О промышленной политике в Российской Федерации»;</w:t>
      </w:r>
    </w:p>
    <w:p w:rsidR="00F1116D" w:rsidRPr="00A7717A" w:rsidRDefault="00F1116D" w:rsidP="00180A90">
      <w:pPr>
        <w:pStyle w:val="S7"/>
        <w:numPr>
          <w:ilvl w:val="0"/>
          <w:numId w:val="30"/>
        </w:numPr>
        <w:ind w:left="0" w:firstLine="709"/>
        <w:rPr>
          <w:szCs w:val="28"/>
        </w:rPr>
      </w:pPr>
      <w:r w:rsidRPr="00A7717A">
        <w:rPr>
          <w:szCs w:val="28"/>
        </w:rPr>
        <w:t>Федеральный закон от 23.08.1996 № 127-ФЗ «О науке и государственной научно-технической политике»;</w:t>
      </w:r>
    </w:p>
    <w:p w:rsidR="00F1116D" w:rsidRPr="00A7717A" w:rsidRDefault="00F1116D" w:rsidP="00180A90">
      <w:pPr>
        <w:pStyle w:val="S7"/>
        <w:numPr>
          <w:ilvl w:val="0"/>
          <w:numId w:val="30"/>
        </w:numPr>
        <w:ind w:left="0" w:firstLine="709"/>
        <w:rPr>
          <w:szCs w:val="28"/>
        </w:rPr>
      </w:pPr>
      <w:r w:rsidRPr="00A7717A">
        <w:rPr>
          <w:szCs w:val="28"/>
        </w:rPr>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РФ»;</w:t>
      </w:r>
    </w:p>
    <w:p w:rsidR="00F1116D" w:rsidRPr="00A7717A" w:rsidRDefault="00F1116D" w:rsidP="00180A90">
      <w:pPr>
        <w:pStyle w:val="S7"/>
        <w:numPr>
          <w:ilvl w:val="0"/>
          <w:numId w:val="30"/>
        </w:numPr>
        <w:ind w:left="0" w:firstLine="709"/>
        <w:rPr>
          <w:szCs w:val="28"/>
        </w:rPr>
      </w:pPr>
      <w:r w:rsidRPr="00A7717A">
        <w:rPr>
          <w:szCs w:val="28"/>
        </w:rPr>
        <w:t>Указ Президента Российской Федерации от 30.11.1995 № 1203 «Об утверждении Перечня сведений, отнесенных к государственной тайне»;</w:t>
      </w:r>
    </w:p>
    <w:p w:rsidR="00F1116D" w:rsidRPr="00A7717A" w:rsidRDefault="00F1116D" w:rsidP="00180A90">
      <w:pPr>
        <w:pStyle w:val="S7"/>
        <w:numPr>
          <w:ilvl w:val="0"/>
          <w:numId w:val="30"/>
        </w:numPr>
        <w:ind w:left="0" w:firstLine="709"/>
        <w:rPr>
          <w:szCs w:val="28"/>
        </w:rPr>
      </w:pPr>
      <w:r w:rsidRPr="00A7717A">
        <w:rPr>
          <w:szCs w:val="28"/>
        </w:rPr>
        <w:t>Приказ Минрегиона России от 26.05.2011 № 244 «Об утверждении Методических рекомендаций по разработке проектов генеральных планов поселений и городских округов»;</w:t>
      </w:r>
    </w:p>
    <w:p w:rsidR="00F1116D" w:rsidRPr="00A7717A" w:rsidRDefault="00F1116D" w:rsidP="00180A90">
      <w:pPr>
        <w:pStyle w:val="S7"/>
        <w:numPr>
          <w:ilvl w:val="0"/>
          <w:numId w:val="30"/>
        </w:numPr>
        <w:ind w:left="0" w:firstLine="709"/>
        <w:rPr>
          <w:szCs w:val="28"/>
        </w:rPr>
      </w:pPr>
      <w:r w:rsidRPr="00A7717A">
        <w:rPr>
          <w:szCs w:val="28"/>
        </w:rPr>
        <w:t>Приказ Минэкономразвития России от 09.01.2018 № 10</w:t>
      </w:r>
      <w:r w:rsidR="005A7FCA" w:rsidRPr="00A7717A">
        <w:rPr>
          <w:szCs w:val="28"/>
        </w:rPr>
        <w:t xml:space="preserve"> </w:t>
      </w:r>
      <w:r w:rsidRPr="00A7717A">
        <w:rPr>
          <w:szCs w:val="28"/>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 2016 № 793»</w:t>
      </w:r>
    </w:p>
    <w:p w:rsidR="00F1116D" w:rsidRPr="00A7717A" w:rsidRDefault="00F1116D" w:rsidP="00180A90">
      <w:pPr>
        <w:pStyle w:val="S7"/>
        <w:numPr>
          <w:ilvl w:val="0"/>
          <w:numId w:val="30"/>
        </w:numPr>
        <w:ind w:left="0" w:firstLine="709"/>
        <w:rPr>
          <w:szCs w:val="28"/>
        </w:rPr>
      </w:pPr>
      <w:r w:rsidRPr="00A7717A">
        <w:rPr>
          <w:szCs w:val="28"/>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F1116D" w:rsidRPr="00A7717A" w:rsidRDefault="00F1116D" w:rsidP="00180A90">
      <w:pPr>
        <w:pStyle w:val="S7"/>
        <w:numPr>
          <w:ilvl w:val="0"/>
          <w:numId w:val="30"/>
        </w:numPr>
        <w:ind w:left="0" w:firstLine="709"/>
        <w:rPr>
          <w:szCs w:val="28"/>
        </w:rPr>
      </w:pPr>
      <w:r w:rsidRPr="00A7717A">
        <w:rPr>
          <w:szCs w:val="28"/>
        </w:rPr>
        <w:t>Постановление Государственного комитета РФ по строительству и жилищно-коммунальному комплексу от 29.10.2002 № 150 «Об утверждении инструкции о порядке разработки, согласования, экспертизы и утверждения градостроительной документации»</w:t>
      </w:r>
    </w:p>
    <w:p w:rsidR="00F1116D" w:rsidRPr="00A7717A" w:rsidRDefault="00F1116D" w:rsidP="00180A90">
      <w:pPr>
        <w:pStyle w:val="S7"/>
        <w:numPr>
          <w:ilvl w:val="0"/>
          <w:numId w:val="30"/>
        </w:numPr>
        <w:ind w:left="0" w:firstLine="709"/>
        <w:rPr>
          <w:szCs w:val="28"/>
        </w:rPr>
      </w:pPr>
      <w:r w:rsidRPr="00A7717A">
        <w:rPr>
          <w:szCs w:val="28"/>
        </w:rPr>
        <w:t>Приказ Министерства экономического развития Российской Федерации от 04.05.2018 № 236 «Об установлении форм графического и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формату электронного документа, содержащего сведения о границах населенных пунктов (в том числе границах образуемых населенных пунктов), расположенных на межселенных территориях, сведения о границах населенных пунктов (в том числе границах образуемых населенных пунктов), входящих в состав поселения или городского округа, сведения о границах территориальных зон».</w:t>
      </w:r>
    </w:p>
    <w:p w:rsidR="00F1116D" w:rsidRPr="00A7717A" w:rsidRDefault="005A7FCA" w:rsidP="00180A90">
      <w:pPr>
        <w:pStyle w:val="S7"/>
        <w:numPr>
          <w:ilvl w:val="0"/>
          <w:numId w:val="30"/>
        </w:numPr>
        <w:ind w:left="0" w:firstLine="709"/>
        <w:rPr>
          <w:szCs w:val="28"/>
        </w:rPr>
      </w:pPr>
      <w:r w:rsidRPr="00A7717A">
        <w:rPr>
          <w:szCs w:val="28"/>
        </w:rPr>
        <w:t xml:space="preserve">СП 42.13330.2016 «СНиП 2.07.01-89* </w:t>
      </w:r>
      <w:r w:rsidR="00F1116D" w:rsidRPr="00A7717A">
        <w:rPr>
          <w:szCs w:val="28"/>
        </w:rPr>
        <w:t>Градостроительство. Планировка и застройка го</w:t>
      </w:r>
      <w:r w:rsidRPr="00A7717A">
        <w:rPr>
          <w:szCs w:val="28"/>
        </w:rPr>
        <w:t>родских и сельских поселений.</w:t>
      </w:r>
      <w:r w:rsidR="00F1116D" w:rsidRPr="00A7717A">
        <w:rPr>
          <w:szCs w:val="28"/>
        </w:rPr>
        <w:t xml:space="preserve"> Актуализированная редакция</w:t>
      </w:r>
      <w:r w:rsidR="00B72354" w:rsidRPr="00A7717A">
        <w:rPr>
          <w:szCs w:val="28"/>
        </w:rPr>
        <w:t>»</w:t>
      </w:r>
      <w:r w:rsidR="00F1116D" w:rsidRPr="00A7717A">
        <w:rPr>
          <w:szCs w:val="28"/>
        </w:rPr>
        <w:t>;</w:t>
      </w:r>
    </w:p>
    <w:p w:rsidR="00F1116D" w:rsidRPr="00A7717A" w:rsidRDefault="00F1116D" w:rsidP="00180A90">
      <w:pPr>
        <w:pStyle w:val="S7"/>
        <w:numPr>
          <w:ilvl w:val="0"/>
          <w:numId w:val="30"/>
        </w:numPr>
        <w:ind w:left="0" w:firstLine="709"/>
        <w:rPr>
          <w:szCs w:val="28"/>
        </w:rPr>
      </w:pPr>
      <w:r w:rsidRPr="00A7717A">
        <w:rPr>
          <w:szCs w:val="28"/>
        </w:rPr>
        <w:t>СП 18.13330.2011 «Генеральные планы промышленных предприятий. Актуализированная редакция СНиП II-89-80*»;</w:t>
      </w:r>
    </w:p>
    <w:p w:rsidR="00F1116D" w:rsidRPr="00A7717A" w:rsidRDefault="00F1116D" w:rsidP="00180A90">
      <w:pPr>
        <w:pStyle w:val="S7"/>
        <w:numPr>
          <w:ilvl w:val="0"/>
          <w:numId w:val="30"/>
        </w:numPr>
        <w:ind w:left="0" w:firstLine="709"/>
        <w:rPr>
          <w:szCs w:val="28"/>
        </w:rPr>
      </w:pPr>
      <w:r w:rsidRPr="00A7717A">
        <w:rPr>
          <w:szCs w:val="28"/>
        </w:rPr>
        <w:t>СП 19.13330.2011 «Генеральные планы сельскохозяйственных предприятий. Актуализированная редакция СНиП II-97-76*»;</w:t>
      </w:r>
    </w:p>
    <w:p w:rsidR="00F1116D" w:rsidRPr="00A7717A" w:rsidRDefault="00F1116D" w:rsidP="00180A90">
      <w:pPr>
        <w:pStyle w:val="S7"/>
        <w:numPr>
          <w:ilvl w:val="0"/>
          <w:numId w:val="30"/>
        </w:numPr>
        <w:ind w:left="0" w:firstLine="709"/>
        <w:rPr>
          <w:szCs w:val="28"/>
        </w:rPr>
      </w:pPr>
      <w:r w:rsidRPr="00A7717A">
        <w:rPr>
          <w:szCs w:val="28"/>
        </w:rPr>
        <w:t>СП 44.13330.2011 Свод правил. Административные и бытовые здания. Актуализированная редакция СНиП 2.09.04-87*;</w:t>
      </w:r>
    </w:p>
    <w:p w:rsidR="00F1116D" w:rsidRPr="00A7717A" w:rsidRDefault="00F1116D" w:rsidP="00180A90">
      <w:pPr>
        <w:pStyle w:val="S7"/>
        <w:numPr>
          <w:ilvl w:val="0"/>
          <w:numId w:val="30"/>
        </w:numPr>
        <w:ind w:left="0" w:firstLine="709"/>
        <w:rPr>
          <w:szCs w:val="28"/>
        </w:rPr>
      </w:pPr>
      <w:r w:rsidRPr="00A7717A">
        <w:rPr>
          <w:szCs w:val="28"/>
        </w:rPr>
        <w:t>СП 54.13330.2011 Свод правил. Здания жилые многоквартирные. Актуализированная редакция СНиП 31-01-2003;</w:t>
      </w:r>
    </w:p>
    <w:p w:rsidR="00F1116D" w:rsidRPr="00A7717A" w:rsidRDefault="00F1116D" w:rsidP="00180A90">
      <w:pPr>
        <w:pStyle w:val="S7"/>
        <w:numPr>
          <w:ilvl w:val="0"/>
          <w:numId w:val="30"/>
        </w:numPr>
        <w:ind w:left="0" w:firstLine="709"/>
        <w:rPr>
          <w:szCs w:val="28"/>
        </w:rPr>
      </w:pPr>
      <w:r w:rsidRPr="00A7717A">
        <w:rPr>
          <w:szCs w:val="28"/>
        </w:rPr>
        <w:t>СП 118.13330.2012 СП 118.13330.2012 Свод правил. Общественные здания и сооружения. Актуализированная редакция СНиП 31-06-2009;</w:t>
      </w:r>
    </w:p>
    <w:p w:rsidR="00F1116D" w:rsidRPr="00A7717A" w:rsidRDefault="00F1116D" w:rsidP="00180A90">
      <w:pPr>
        <w:pStyle w:val="S7"/>
        <w:numPr>
          <w:ilvl w:val="0"/>
          <w:numId w:val="30"/>
        </w:numPr>
        <w:ind w:left="0" w:firstLine="709"/>
        <w:rPr>
          <w:szCs w:val="28"/>
        </w:rPr>
      </w:pPr>
      <w:r w:rsidRPr="00A7717A">
        <w:rPr>
          <w:szCs w:val="28"/>
        </w:rPr>
        <w:t>СП 59.13330.2012 Свод правил. Доступность зданий и сооружений для маломобильных групп населения. Актуализированная редакция СНиП 35-01-2001;</w:t>
      </w:r>
    </w:p>
    <w:p w:rsidR="00F1116D" w:rsidRPr="00A7717A" w:rsidRDefault="00F1116D" w:rsidP="00180A90">
      <w:pPr>
        <w:pStyle w:val="S7"/>
        <w:numPr>
          <w:ilvl w:val="0"/>
          <w:numId w:val="30"/>
        </w:numPr>
        <w:ind w:left="0" w:firstLine="709"/>
        <w:rPr>
          <w:szCs w:val="28"/>
        </w:rPr>
      </w:pPr>
      <w:r w:rsidRPr="00A7717A">
        <w:rPr>
          <w:szCs w:val="28"/>
        </w:rPr>
        <w:t xml:space="preserve">СП 31.13330.2012 Свод правил. Водоснабжение. Наружные сети и сооружения. Актуализированная редакция СНиП 2.04.02-84*. С изменением </w:t>
      </w:r>
      <w:r w:rsidR="002A44E8" w:rsidRPr="00A7717A">
        <w:rPr>
          <w:szCs w:val="28"/>
        </w:rPr>
        <w:t>№</w:t>
      </w:r>
      <w:r w:rsidRPr="00A7717A">
        <w:rPr>
          <w:szCs w:val="28"/>
        </w:rPr>
        <w:t xml:space="preserve"> 1;</w:t>
      </w:r>
    </w:p>
    <w:p w:rsidR="00F1116D" w:rsidRPr="00A7717A" w:rsidRDefault="00F1116D" w:rsidP="00180A90">
      <w:pPr>
        <w:pStyle w:val="S7"/>
        <w:numPr>
          <w:ilvl w:val="0"/>
          <w:numId w:val="30"/>
        </w:numPr>
        <w:ind w:left="0" w:firstLine="709"/>
        <w:rPr>
          <w:szCs w:val="28"/>
        </w:rPr>
      </w:pPr>
      <w:r w:rsidRPr="00A7717A">
        <w:rPr>
          <w:szCs w:val="28"/>
        </w:rPr>
        <w:t>СП 32.13330.2012 Свод правил. Канализация. Наружные сети и сооружения. Актуализированная редакция СНиП 2.04.03-85;</w:t>
      </w:r>
    </w:p>
    <w:p w:rsidR="00F1116D" w:rsidRPr="00A7717A" w:rsidRDefault="00F1116D" w:rsidP="00180A90">
      <w:pPr>
        <w:pStyle w:val="S7"/>
        <w:numPr>
          <w:ilvl w:val="0"/>
          <w:numId w:val="30"/>
        </w:numPr>
        <w:ind w:left="0" w:firstLine="709"/>
        <w:rPr>
          <w:szCs w:val="28"/>
        </w:rPr>
      </w:pPr>
      <w:r w:rsidRPr="00A7717A">
        <w:rPr>
          <w:szCs w:val="28"/>
        </w:rPr>
        <w:t xml:space="preserve">СП 124.13330.2012. Свод правил. Тепловые сети. Актуализированная редакция СНиП 41-02-2003; </w:t>
      </w:r>
    </w:p>
    <w:p w:rsidR="00F1116D" w:rsidRPr="00A7717A" w:rsidRDefault="00F1116D" w:rsidP="00180A90">
      <w:pPr>
        <w:pStyle w:val="S7"/>
        <w:numPr>
          <w:ilvl w:val="0"/>
          <w:numId w:val="30"/>
        </w:numPr>
        <w:ind w:left="0" w:firstLine="709"/>
        <w:rPr>
          <w:szCs w:val="28"/>
        </w:rPr>
      </w:pPr>
      <w:r w:rsidRPr="00A7717A">
        <w:rPr>
          <w:szCs w:val="28"/>
        </w:rPr>
        <w:t>СП 113.13330.2012 Свод правил. Стоянки автомобилей. Актуализированная редакция СНиП 21-02-99*;</w:t>
      </w:r>
    </w:p>
    <w:p w:rsidR="00F1116D" w:rsidRPr="00A7717A" w:rsidRDefault="00F1116D" w:rsidP="00180A90">
      <w:pPr>
        <w:pStyle w:val="S7"/>
        <w:numPr>
          <w:ilvl w:val="0"/>
          <w:numId w:val="30"/>
        </w:numPr>
        <w:ind w:left="0" w:firstLine="709"/>
        <w:rPr>
          <w:szCs w:val="28"/>
        </w:rPr>
      </w:pPr>
      <w:r w:rsidRPr="00A7717A">
        <w:rPr>
          <w:szCs w:val="28"/>
        </w:rPr>
        <w:t>СП 34.13330.2012 Свод правил. Автомобильные дороги. Актуализированная редакция СНиП 2.05.02-85*;</w:t>
      </w:r>
    </w:p>
    <w:p w:rsidR="00F1116D" w:rsidRPr="00A7717A" w:rsidRDefault="00F1116D" w:rsidP="00180A90">
      <w:pPr>
        <w:pStyle w:val="S7"/>
        <w:numPr>
          <w:ilvl w:val="0"/>
          <w:numId w:val="30"/>
        </w:numPr>
        <w:ind w:left="0" w:firstLine="709"/>
        <w:rPr>
          <w:szCs w:val="28"/>
        </w:rPr>
      </w:pPr>
      <w:r w:rsidRPr="00A7717A">
        <w:rPr>
          <w:szCs w:val="28"/>
        </w:rPr>
        <w:t>РД 34.20.185-94 «Инструкция по проектированию городских электрических сетей»;</w:t>
      </w:r>
    </w:p>
    <w:p w:rsidR="00F1116D" w:rsidRPr="00A7717A" w:rsidRDefault="00F1116D" w:rsidP="00180A90">
      <w:pPr>
        <w:pStyle w:val="S7"/>
        <w:numPr>
          <w:ilvl w:val="0"/>
          <w:numId w:val="30"/>
        </w:numPr>
        <w:ind w:left="0" w:firstLine="709"/>
        <w:rPr>
          <w:szCs w:val="28"/>
        </w:rPr>
      </w:pPr>
      <w:r w:rsidRPr="00A7717A">
        <w:rPr>
          <w:szCs w:val="28"/>
        </w:rPr>
        <w:t>СанПиН 2.2.1/2.1.1.1200-03 «Санитарно-защитные зоны и санитарная классификация предприятий, сооружений и иных объектов»;</w:t>
      </w:r>
    </w:p>
    <w:p w:rsidR="00F1116D" w:rsidRPr="00A7717A" w:rsidRDefault="00F1116D" w:rsidP="00180A90">
      <w:pPr>
        <w:pStyle w:val="S7"/>
        <w:numPr>
          <w:ilvl w:val="0"/>
          <w:numId w:val="30"/>
        </w:numPr>
        <w:ind w:left="0" w:firstLine="709"/>
        <w:rPr>
          <w:szCs w:val="28"/>
        </w:rPr>
      </w:pPr>
      <w:r w:rsidRPr="00A7717A">
        <w:rPr>
          <w:szCs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F1116D" w:rsidRPr="00A7717A" w:rsidRDefault="00F1116D" w:rsidP="00180A90">
      <w:pPr>
        <w:pStyle w:val="S7"/>
        <w:numPr>
          <w:ilvl w:val="0"/>
          <w:numId w:val="30"/>
        </w:numPr>
        <w:ind w:left="0" w:firstLine="709"/>
        <w:rPr>
          <w:szCs w:val="28"/>
        </w:rPr>
      </w:pPr>
      <w:r w:rsidRPr="00A7717A">
        <w:rPr>
          <w:szCs w:val="28"/>
        </w:rPr>
        <w:t>СанПиН 2.4.2.2821-10 «Санитарно-эпидемиологические требования к условиям и организации обучения в общеобразовательных учреждениях»;</w:t>
      </w:r>
    </w:p>
    <w:p w:rsidR="00F1116D" w:rsidRPr="00A7717A" w:rsidRDefault="00F1116D" w:rsidP="00180A90">
      <w:pPr>
        <w:pStyle w:val="S7"/>
        <w:numPr>
          <w:ilvl w:val="0"/>
          <w:numId w:val="30"/>
        </w:numPr>
        <w:ind w:left="0" w:firstLine="709"/>
        <w:rPr>
          <w:szCs w:val="28"/>
        </w:rPr>
      </w:pPr>
      <w:r w:rsidRPr="00A7717A">
        <w:rPr>
          <w:szCs w:val="28"/>
        </w:rPr>
        <w:t>СанПиН 2.1.3.2630-10 «Санитарно-эпидемиологические требования к организациям, осуществляющим медицинскую деятельность»;</w:t>
      </w:r>
    </w:p>
    <w:p w:rsidR="00F1116D" w:rsidRPr="00A7717A" w:rsidRDefault="00F1116D" w:rsidP="00180A90">
      <w:pPr>
        <w:pStyle w:val="S7"/>
        <w:numPr>
          <w:ilvl w:val="0"/>
          <w:numId w:val="30"/>
        </w:numPr>
        <w:ind w:left="0" w:firstLine="709"/>
        <w:rPr>
          <w:szCs w:val="28"/>
        </w:rPr>
      </w:pPr>
      <w:r w:rsidRPr="00A7717A">
        <w:rPr>
          <w:szCs w:val="28"/>
        </w:rPr>
        <w:t>СНиП 11-04.2003 «Инструкция о порядке разработки, согласования и утверждения градостроительной документации» (в части не противоречащей Градостроительному Кодексу РФ);</w:t>
      </w:r>
    </w:p>
    <w:p w:rsidR="00F1116D" w:rsidRPr="00A7717A" w:rsidRDefault="00F1116D" w:rsidP="00180A90">
      <w:pPr>
        <w:pStyle w:val="S7"/>
        <w:numPr>
          <w:ilvl w:val="0"/>
          <w:numId w:val="30"/>
        </w:numPr>
        <w:ind w:left="0" w:firstLine="709"/>
        <w:rPr>
          <w:szCs w:val="28"/>
        </w:rPr>
      </w:pPr>
      <w:r w:rsidRPr="00A7717A">
        <w:rPr>
          <w:szCs w:val="28"/>
        </w:rPr>
        <w:t>Постановление Правительства РФ от 12.04.2012 № 289 «О федеральной государственной информационной системе территориального планирования»;</w:t>
      </w:r>
    </w:p>
    <w:p w:rsidR="00F1116D" w:rsidRPr="00A7717A" w:rsidRDefault="00F1116D" w:rsidP="00180A90">
      <w:pPr>
        <w:pStyle w:val="S7"/>
        <w:numPr>
          <w:ilvl w:val="0"/>
          <w:numId w:val="30"/>
        </w:numPr>
        <w:ind w:left="0" w:firstLine="709"/>
        <w:rPr>
          <w:szCs w:val="28"/>
        </w:rPr>
      </w:pPr>
      <w:r w:rsidRPr="00A7717A">
        <w:rPr>
          <w:szCs w:val="28"/>
        </w:rPr>
        <w:t>Распоряжение Правительства РФ от 19.0</w:t>
      </w:r>
      <w:r w:rsidR="005A7FCA" w:rsidRPr="00A7717A">
        <w:rPr>
          <w:szCs w:val="28"/>
        </w:rPr>
        <w:t xml:space="preserve">3.2013 </w:t>
      </w:r>
      <w:r w:rsidRPr="00A7717A">
        <w:rPr>
          <w:szCs w:val="28"/>
        </w:rPr>
        <w:t>№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F1116D" w:rsidRPr="00A7717A" w:rsidRDefault="00F1116D" w:rsidP="00180A90">
      <w:pPr>
        <w:pStyle w:val="S7"/>
        <w:numPr>
          <w:ilvl w:val="0"/>
          <w:numId w:val="30"/>
        </w:numPr>
        <w:ind w:left="0" w:firstLine="709"/>
        <w:rPr>
          <w:szCs w:val="28"/>
        </w:rPr>
      </w:pPr>
      <w:r w:rsidRPr="00A7717A">
        <w:rPr>
          <w:szCs w:val="28"/>
        </w:rPr>
        <w:t>Распоряжение Правительства РФ от 28.12.2012 № 2607-р «Об утверждении схемы территориального планирования Российской Федерации в области здравоохранения»;</w:t>
      </w:r>
    </w:p>
    <w:p w:rsidR="00F1116D" w:rsidRPr="00A7717A" w:rsidRDefault="00F1116D" w:rsidP="00180A90">
      <w:pPr>
        <w:pStyle w:val="S7"/>
        <w:numPr>
          <w:ilvl w:val="0"/>
          <w:numId w:val="30"/>
        </w:numPr>
        <w:ind w:left="0" w:firstLine="709"/>
        <w:rPr>
          <w:szCs w:val="28"/>
        </w:rPr>
      </w:pPr>
      <w:r w:rsidRPr="00A7717A">
        <w:rPr>
          <w:szCs w:val="28"/>
        </w:rPr>
        <w:t>Распоряжение Правительства РФ от 01.08.2016 № 1634-р «Об утверждении схемы территориального планирования Российской Федерации в области энергетики»;</w:t>
      </w:r>
    </w:p>
    <w:p w:rsidR="00F1116D" w:rsidRPr="00A7717A" w:rsidRDefault="00F1116D" w:rsidP="00180A90">
      <w:pPr>
        <w:pStyle w:val="S7"/>
        <w:numPr>
          <w:ilvl w:val="0"/>
          <w:numId w:val="30"/>
        </w:numPr>
        <w:ind w:left="0" w:firstLine="709"/>
        <w:rPr>
          <w:szCs w:val="28"/>
        </w:rPr>
      </w:pPr>
      <w:r w:rsidRPr="00A7717A">
        <w:rPr>
          <w:szCs w:val="28"/>
        </w:rPr>
        <w:t>Распоряжение Правительства РФ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F1116D" w:rsidRPr="00A7717A" w:rsidRDefault="00F1116D" w:rsidP="00180A90">
      <w:pPr>
        <w:pStyle w:val="S7"/>
        <w:numPr>
          <w:ilvl w:val="0"/>
          <w:numId w:val="30"/>
        </w:numPr>
        <w:ind w:left="0" w:firstLine="709"/>
        <w:rPr>
          <w:szCs w:val="28"/>
        </w:rPr>
      </w:pPr>
      <w:r w:rsidRPr="00A7717A">
        <w:rPr>
          <w:szCs w:val="28"/>
        </w:rPr>
        <w:t>Распоряжение Правительства РФ от 26.02.2013 № 247-р «Об утверждении схемы территориального планирования Российской Федерации в области высшего профессионального образования»;</w:t>
      </w:r>
    </w:p>
    <w:p w:rsidR="00D965EF" w:rsidRPr="00A7717A" w:rsidRDefault="00D965EF" w:rsidP="00180A90">
      <w:pPr>
        <w:pStyle w:val="a8"/>
        <w:numPr>
          <w:ilvl w:val="0"/>
          <w:numId w:val="30"/>
        </w:numPr>
        <w:spacing w:after="0" w:line="240" w:lineRule="auto"/>
        <w:ind w:left="0" w:firstLine="709"/>
        <w:contextualSpacing w:val="0"/>
        <w:jc w:val="both"/>
        <w:rPr>
          <w:rFonts w:ascii="Times New Roman" w:hAnsi="Times New Roman"/>
          <w:sz w:val="28"/>
          <w:szCs w:val="28"/>
        </w:rPr>
      </w:pPr>
      <w:r w:rsidRPr="00A7717A">
        <w:rPr>
          <w:rFonts w:ascii="Times New Roman" w:hAnsi="Times New Roman"/>
          <w:sz w:val="28"/>
          <w:szCs w:val="28"/>
        </w:rPr>
        <w:t>Закон Пермского края от 26.03.2018 № 211-ПК «О преобразовании Краснокамского городского поселения в Краснокамский городской округ»;</w:t>
      </w:r>
    </w:p>
    <w:p w:rsidR="00D965EF" w:rsidRPr="00A7717A" w:rsidRDefault="00D965EF" w:rsidP="00180A90">
      <w:pPr>
        <w:pStyle w:val="a8"/>
        <w:numPr>
          <w:ilvl w:val="0"/>
          <w:numId w:val="30"/>
        </w:numPr>
        <w:spacing w:after="0" w:line="240" w:lineRule="auto"/>
        <w:ind w:left="0" w:firstLine="709"/>
        <w:contextualSpacing w:val="0"/>
        <w:jc w:val="both"/>
        <w:rPr>
          <w:rFonts w:ascii="Times New Roman" w:hAnsi="Times New Roman"/>
          <w:sz w:val="28"/>
          <w:szCs w:val="28"/>
        </w:rPr>
      </w:pPr>
      <w:r w:rsidRPr="00A7717A">
        <w:rPr>
          <w:rFonts w:ascii="Times New Roman" w:hAnsi="Times New Roman"/>
          <w:sz w:val="28"/>
          <w:szCs w:val="28"/>
        </w:rPr>
        <w:t>Закон Пермского края от 28.05.2018 № 234-ПК «О преобразовании поселений, входящих в состав Краснокамского муниципального района, путем объединения с Краснокамским городским округом и о внесении изменений в Закон Пермского края «О преобразовании Краснокамского городского поселения в Краснокамский городской округ»;</w:t>
      </w:r>
    </w:p>
    <w:p w:rsidR="00D965EF" w:rsidRPr="00A7717A" w:rsidRDefault="00D965EF" w:rsidP="00180A90">
      <w:pPr>
        <w:pStyle w:val="b9"/>
        <w:numPr>
          <w:ilvl w:val="0"/>
          <w:numId w:val="30"/>
        </w:numPr>
        <w:ind w:left="0" w:firstLine="709"/>
        <w:rPr>
          <w:szCs w:val="28"/>
        </w:rPr>
      </w:pPr>
      <w:r w:rsidRPr="00A7717A">
        <w:rPr>
          <w:szCs w:val="28"/>
        </w:rPr>
        <w:t>Постановление Правительства Пермского края от 03.10.2013 № 1319-п «Об утверждении государственной программы Пермского края «Качественное здравоохранение»;</w:t>
      </w:r>
    </w:p>
    <w:p w:rsidR="00D965EF" w:rsidRPr="00A7717A" w:rsidRDefault="00D965EF" w:rsidP="00180A90">
      <w:pPr>
        <w:pStyle w:val="b9"/>
        <w:numPr>
          <w:ilvl w:val="0"/>
          <w:numId w:val="30"/>
        </w:numPr>
        <w:ind w:left="0" w:firstLine="709"/>
        <w:rPr>
          <w:szCs w:val="28"/>
        </w:rPr>
      </w:pPr>
      <w:r w:rsidRPr="00A7717A">
        <w:rPr>
          <w:szCs w:val="28"/>
        </w:rPr>
        <w:t>Постановление Правительства Пермского края от 26.09.2019 № 666-п «Об утверждении Адресной инвестиционной программы Пермского края»;</w:t>
      </w:r>
    </w:p>
    <w:p w:rsidR="00D965EF" w:rsidRPr="00A7717A" w:rsidRDefault="00D20DD0" w:rsidP="00180A90">
      <w:pPr>
        <w:pStyle w:val="b9"/>
        <w:numPr>
          <w:ilvl w:val="0"/>
          <w:numId w:val="30"/>
        </w:numPr>
        <w:ind w:left="0" w:firstLine="709"/>
        <w:rPr>
          <w:szCs w:val="28"/>
        </w:rPr>
      </w:pPr>
      <w:r w:rsidRPr="00A7717A">
        <w:rPr>
          <w:szCs w:val="28"/>
        </w:rPr>
        <w:t>Приказ Министерства</w:t>
      </w:r>
      <w:r w:rsidR="00D965EF" w:rsidRPr="00A7717A">
        <w:rPr>
          <w:szCs w:val="28"/>
        </w:rPr>
        <w:t xml:space="preserve"> строительства и жилищно-коммунального хозяйства Пермского края от 08.12.2016 № СЭД-35-01-12-503 «Об утверждении территориальной схемы обращения с отходами, на территории Пермского края»;</w:t>
      </w:r>
    </w:p>
    <w:p w:rsidR="00CC34C7" w:rsidRPr="00A7717A" w:rsidRDefault="00CC34C7" w:rsidP="00180A90">
      <w:pPr>
        <w:numPr>
          <w:ilvl w:val="0"/>
          <w:numId w:val="30"/>
        </w:numPr>
        <w:spacing w:after="0" w:line="240" w:lineRule="auto"/>
        <w:ind w:left="0" w:firstLine="709"/>
        <w:jc w:val="both"/>
        <w:rPr>
          <w:rFonts w:ascii="Times New Roman" w:hAnsi="Times New Roman"/>
          <w:sz w:val="28"/>
          <w:szCs w:val="28"/>
        </w:rPr>
      </w:pPr>
      <w:r w:rsidRPr="00A7717A">
        <w:rPr>
          <w:rFonts w:ascii="Times New Roman" w:hAnsi="Times New Roman"/>
          <w:sz w:val="28"/>
          <w:szCs w:val="28"/>
        </w:rPr>
        <w:t>Устав Краснокамского городского округа Пермского края (принят решением Думы Краснокамского городского округа Пермского края от 15.11.2018 № 45);</w:t>
      </w:r>
    </w:p>
    <w:p w:rsidR="006649A4" w:rsidRPr="00A7717A" w:rsidRDefault="00CB00A0" w:rsidP="00180A90">
      <w:pPr>
        <w:pStyle w:val="S7"/>
        <w:numPr>
          <w:ilvl w:val="0"/>
          <w:numId w:val="30"/>
        </w:numPr>
        <w:ind w:left="0" w:firstLine="709"/>
        <w:rPr>
          <w:szCs w:val="28"/>
        </w:rPr>
      </w:pPr>
      <w:r>
        <w:rPr>
          <w:szCs w:val="28"/>
        </w:rPr>
        <w:t>и</w:t>
      </w:r>
      <w:r w:rsidR="00D20DD0" w:rsidRPr="00A7717A">
        <w:rPr>
          <w:szCs w:val="28"/>
        </w:rPr>
        <w:t>ные</w:t>
      </w:r>
      <w:r w:rsidR="006649A4" w:rsidRPr="00A7717A">
        <w:rPr>
          <w:szCs w:val="28"/>
        </w:rPr>
        <w:t xml:space="preserve"> нормативно-правовые документы, необходимые для разработки Проекта ГП.</w:t>
      </w:r>
    </w:p>
    <w:p w:rsidR="006649A4" w:rsidRPr="00A7717A" w:rsidRDefault="006649A4" w:rsidP="00A7717A">
      <w:pPr>
        <w:pStyle w:val="b9"/>
        <w:rPr>
          <w:szCs w:val="28"/>
        </w:rPr>
      </w:pPr>
      <w:r w:rsidRPr="00A7717A">
        <w:rPr>
          <w:szCs w:val="28"/>
        </w:rPr>
        <w:t>Использована следующая планово-прогнозная документация:</w:t>
      </w:r>
    </w:p>
    <w:p w:rsidR="00D965EF" w:rsidRPr="00A7717A" w:rsidRDefault="00D965EF" w:rsidP="00C10126">
      <w:pPr>
        <w:pStyle w:val="1c"/>
        <w:numPr>
          <w:ilvl w:val="0"/>
          <w:numId w:val="36"/>
        </w:numPr>
        <w:ind w:left="0" w:firstLine="709"/>
        <w:jc w:val="both"/>
        <w:rPr>
          <w:sz w:val="28"/>
          <w:szCs w:val="28"/>
        </w:rPr>
      </w:pPr>
      <w:r w:rsidRPr="00A7717A">
        <w:rPr>
          <w:sz w:val="28"/>
          <w:szCs w:val="28"/>
        </w:rPr>
        <w:t>Стратегия социально-экономического развития Краснокамского муниципального района на период 2016-2030 годы (утверждена решением Земского Собрания Краснокамского муниципального района от 27.11.2015 № 121);</w:t>
      </w:r>
    </w:p>
    <w:p w:rsidR="00D965EF" w:rsidRPr="00A7717A" w:rsidRDefault="00D965EF" w:rsidP="00C10126">
      <w:pPr>
        <w:pStyle w:val="1c"/>
        <w:numPr>
          <w:ilvl w:val="0"/>
          <w:numId w:val="36"/>
        </w:numPr>
        <w:ind w:left="0" w:firstLine="709"/>
        <w:jc w:val="both"/>
        <w:rPr>
          <w:sz w:val="28"/>
          <w:szCs w:val="28"/>
        </w:rPr>
      </w:pPr>
      <w:r w:rsidRPr="00A7717A">
        <w:rPr>
          <w:sz w:val="28"/>
          <w:szCs w:val="28"/>
        </w:rPr>
        <w:t>Муниципальная программа «Развитие Краснокамского городского округа на 2019-2021 годы» (утверждена постановлением администрации города Краснокамска от 22.02.2019 № 140-п);</w:t>
      </w:r>
    </w:p>
    <w:p w:rsidR="00D965EF" w:rsidRPr="00A7717A" w:rsidRDefault="00D965EF" w:rsidP="00C10126">
      <w:pPr>
        <w:pStyle w:val="1c"/>
        <w:numPr>
          <w:ilvl w:val="0"/>
          <w:numId w:val="36"/>
        </w:numPr>
        <w:ind w:left="0" w:firstLine="709"/>
        <w:jc w:val="both"/>
        <w:rPr>
          <w:sz w:val="28"/>
          <w:szCs w:val="28"/>
        </w:rPr>
      </w:pPr>
      <w:r w:rsidRPr="00A7717A">
        <w:rPr>
          <w:sz w:val="28"/>
          <w:szCs w:val="28"/>
        </w:rPr>
        <w:t>Муниципальная программа «Устойчивое развитие сельских территорий Краснокамского городского округа на 2019-2021 годы» (утверждена постановлением администрации города Краснокамска от 19.02.2019 № 164-п);</w:t>
      </w:r>
    </w:p>
    <w:p w:rsidR="00D965EF" w:rsidRPr="00A7717A" w:rsidRDefault="00D965EF" w:rsidP="00C10126">
      <w:pPr>
        <w:pStyle w:val="1c"/>
        <w:numPr>
          <w:ilvl w:val="0"/>
          <w:numId w:val="36"/>
        </w:numPr>
        <w:ind w:left="0" w:firstLine="709"/>
        <w:jc w:val="both"/>
        <w:rPr>
          <w:sz w:val="28"/>
          <w:szCs w:val="28"/>
        </w:rPr>
      </w:pPr>
      <w:r w:rsidRPr="00A7717A">
        <w:rPr>
          <w:sz w:val="28"/>
          <w:szCs w:val="28"/>
        </w:rPr>
        <w:t>Муниципальная программа «Градостроительство и территориальное устройство Краснокамского городского округа на 2019-2021 годы» (утверждена постановлением администрации города Краснокамска от 14.03.2019 № 211-п);</w:t>
      </w:r>
    </w:p>
    <w:p w:rsidR="00D965EF" w:rsidRPr="00A7717A" w:rsidRDefault="00D965EF" w:rsidP="00C10126">
      <w:pPr>
        <w:pStyle w:val="1c"/>
        <w:numPr>
          <w:ilvl w:val="0"/>
          <w:numId w:val="36"/>
        </w:numPr>
        <w:ind w:left="0" w:firstLine="709"/>
        <w:jc w:val="both"/>
        <w:rPr>
          <w:sz w:val="28"/>
          <w:szCs w:val="28"/>
        </w:rPr>
      </w:pPr>
      <w:r w:rsidRPr="00A7717A">
        <w:rPr>
          <w:sz w:val="28"/>
          <w:szCs w:val="28"/>
        </w:rPr>
        <w:t xml:space="preserve">Постановление администрации города Краснокамска от 17.04.2019 </w:t>
      </w:r>
      <w:r w:rsidR="00D20DD0" w:rsidRPr="00A7717A">
        <w:rPr>
          <w:sz w:val="28"/>
          <w:szCs w:val="28"/>
        </w:rPr>
        <w:t>№ 310</w:t>
      </w:r>
      <w:r w:rsidRPr="00A7717A">
        <w:rPr>
          <w:sz w:val="28"/>
          <w:szCs w:val="28"/>
        </w:rPr>
        <w:t>-п «О реализации на территории Краснокамского городского</w:t>
      </w:r>
      <w:r w:rsidR="006649A4" w:rsidRPr="00A7717A">
        <w:rPr>
          <w:sz w:val="28"/>
          <w:szCs w:val="28"/>
        </w:rPr>
        <w:t xml:space="preserve"> округа в 2019-2020 годах Концеп</w:t>
      </w:r>
      <w:r w:rsidRPr="00A7717A">
        <w:rPr>
          <w:sz w:val="28"/>
          <w:szCs w:val="28"/>
        </w:rPr>
        <w:t>ции демографической политики Российской Федерации на период до 2025 года»;</w:t>
      </w:r>
    </w:p>
    <w:p w:rsidR="00D965EF" w:rsidRPr="00A7717A" w:rsidRDefault="00D965EF" w:rsidP="00C10126">
      <w:pPr>
        <w:numPr>
          <w:ilvl w:val="0"/>
          <w:numId w:val="36"/>
        </w:numPr>
        <w:spacing w:after="0" w:line="240" w:lineRule="auto"/>
        <w:ind w:left="0" w:firstLine="709"/>
        <w:jc w:val="both"/>
        <w:rPr>
          <w:rFonts w:ascii="Times New Roman" w:hAnsi="Times New Roman"/>
          <w:sz w:val="28"/>
          <w:szCs w:val="28"/>
        </w:rPr>
      </w:pPr>
      <w:r w:rsidRPr="00A7717A">
        <w:rPr>
          <w:rFonts w:ascii="Times New Roman" w:hAnsi="Times New Roman"/>
          <w:sz w:val="28"/>
          <w:szCs w:val="28"/>
        </w:rPr>
        <w:t>Муниципальная программа «Управление земельными ресурсами Краснокамского городского округа на 2019-2021 годы» (утверждена постановлением администрации города Краснокамска от 13.03.2019 № 210-п);</w:t>
      </w:r>
    </w:p>
    <w:p w:rsidR="00D965EF" w:rsidRPr="00A7717A" w:rsidRDefault="00D965EF" w:rsidP="00C10126">
      <w:pPr>
        <w:numPr>
          <w:ilvl w:val="0"/>
          <w:numId w:val="36"/>
        </w:numPr>
        <w:spacing w:after="0" w:line="240" w:lineRule="auto"/>
        <w:ind w:left="0" w:firstLine="709"/>
        <w:jc w:val="both"/>
        <w:rPr>
          <w:rFonts w:ascii="Times New Roman" w:hAnsi="Times New Roman"/>
          <w:sz w:val="28"/>
          <w:szCs w:val="28"/>
        </w:rPr>
      </w:pPr>
      <w:r w:rsidRPr="00A7717A">
        <w:rPr>
          <w:rFonts w:ascii="Times New Roman" w:hAnsi="Times New Roman"/>
          <w:sz w:val="28"/>
          <w:szCs w:val="28"/>
        </w:rPr>
        <w:t>Муниципальная программа «Управление муниципальным имуществом Краснокамского городского округа на 2019-2021 годы» (утверждена постановлением администрации города Краснокамска от 18.03.2019 № 218-п);</w:t>
      </w:r>
    </w:p>
    <w:p w:rsidR="00D965EF" w:rsidRPr="00A7717A" w:rsidRDefault="00D965EF" w:rsidP="00C10126">
      <w:pPr>
        <w:numPr>
          <w:ilvl w:val="0"/>
          <w:numId w:val="36"/>
        </w:numPr>
        <w:spacing w:after="0" w:line="240" w:lineRule="auto"/>
        <w:ind w:left="0" w:firstLine="709"/>
        <w:jc w:val="both"/>
        <w:rPr>
          <w:rFonts w:ascii="Times New Roman" w:hAnsi="Times New Roman"/>
          <w:sz w:val="28"/>
          <w:szCs w:val="28"/>
        </w:rPr>
      </w:pPr>
      <w:r w:rsidRPr="00A7717A">
        <w:rPr>
          <w:rFonts w:ascii="Times New Roman" w:hAnsi="Times New Roman"/>
          <w:sz w:val="28"/>
          <w:szCs w:val="28"/>
        </w:rPr>
        <w:t>Муниципальная программа «Обеспечение</w:t>
      </w:r>
      <w:r w:rsidR="006649A4" w:rsidRPr="00A7717A">
        <w:rPr>
          <w:rFonts w:ascii="Times New Roman" w:hAnsi="Times New Roman"/>
          <w:sz w:val="28"/>
          <w:szCs w:val="28"/>
        </w:rPr>
        <w:t xml:space="preserve"> </w:t>
      </w:r>
      <w:r w:rsidRPr="00A7717A">
        <w:rPr>
          <w:rFonts w:ascii="Times New Roman" w:hAnsi="Times New Roman"/>
          <w:sz w:val="28"/>
          <w:szCs w:val="28"/>
        </w:rPr>
        <w:t>доступности качественного образования на территории Краснокамского городского округа на 2019-2021 годы» (утверждена постановлением администрации города Краснокамска от 06.03.2019 № 192-п);</w:t>
      </w:r>
    </w:p>
    <w:p w:rsidR="00D965EF" w:rsidRDefault="00D965EF" w:rsidP="00C10126">
      <w:pPr>
        <w:numPr>
          <w:ilvl w:val="0"/>
          <w:numId w:val="36"/>
        </w:numPr>
        <w:spacing w:after="0" w:line="240" w:lineRule="auto"/>
        <w:ind w:left="0" w:firstLine="709"/>
        <w:jc w:val="both"/>
        <w:rPr>
          <w:rFonts w:ascii="Times New Roman" w:hAnsi="Times New Roman"/>
          <w:sz w:val="28"/>
          <w:szCs w:val="28"/>
        </w:rPr>
      </w:pPr>
      <w:r w:rsidRPr="00A7717A">
        <w:rPr>
          <w:rFonts w:ascii="Times New Roman" w:hAnsi="Times New Roman"/>
          <w:sz w:val="28"/>
          <w:szCs w:val="28"/>
        </w:rPr>
        <w:t>Муниципальная программа «Развитие физической культуры, спорта и здорового образа жизни в Краснокамском городском округе на 2019-2021 годы» (утверждена постановлением администрации города Краснокамска от 01.03.2019 № 177-п);</w:t>
      </w:r>
    </w:p>
    <w:p w:rsidR="00E45279" w:rsidRPr="002A3B1B" w:rsidRDefault="00E45279" w:rsidP="00C10126">
      <w:pPr>
        <w:pStyle w:val="a8"/>
        <w:numPr>
          <w:ilvl w:val="0"/>
          <w:numId w:val="36"/>
        </w:numPr>
        <w:spacing w:after="0" w:line="240" w:lineRule="auto"/>
        <w:ind w:left="0" w:firstLine="709"/>
        <w:contextualSpacing w:val="0"/>
        <w:jc w:val="both"/>
        <w:rPr>
          <w:rFonts w:ascii="Times New Roman" w:hAnsi="Times New Roman"/>
          <w:sz w:val="28"/>
          <w:szCs w:val="28"/>
        </w:rPr>
      </w:pPr>
      <w:r w:rsidRPr="002A3B1B">
        <w:rPr>
          <w:rFonts w:ascii="Times New Roman" w:hAnsi="Times New Roman"/>
          <w:sz w:val="28"/>
          <w:szCs w:val="28"/>
        </w:rPr>
        <w:t>Муниципальная программа «Развитие</w:t>
      </w:r>
      <w:r>
        <w:rPr>
          <w:rFonts w:ascii="Times New Roman" w:hAnsi="Times New Roman"/>
          <w:sz w:val="28"/>
          <w:szCs w:val="28"/>
        </w:rPr>
        <w:t xml:space="preserve"> культуры, молодежной политики и туризма в Краснокамском городском округе на 2020 год и плановый период 2021 и 2022 годов» (утверждена постановлением администрации Краснокамского городского округа от 31.10.2019 № 791-п);</w:t>
      </w:r>
    </w:p>
    <w:p w:rsidR="00D965EF" w:rsidRPr="00A7717A" w:rsidRDefault="00D965EF" w:rsidP="00C10126">
      <w:pPr>
        <w:numPr>
          <w:ilvl w:val="0"/>
          <w:numId w:val="36"/>
        </w:numPr>
        <w:spacing w:after="0" w:line="240" w:lineRule="auto"/>
        <w:ind w:left="0" w:firstLine="709"/>
        <w:jc w:val="both"/>
        <w:rPr>
          <w:rFonts w:ascii="Times New Roman" w:hAnsi="Times New Roman"/>
          <w:sz w:val="28"/>
          <w:szCs w:val="28"/>
        </w:rPr>
      </w:pPr>
      <w:r w:rsidRPr="00A7717A">
        <w:rPr>
          <w:rFonts w:ascii="Times New Roman" w:hAnsi="Times New Roman"/>
          <w:sz w:val="28"/>
          <w:szCs w:val="28"/>
        </w:rPr>
        <w:t xml:space="preserve">Муниципальная программа «Формирование современной городской среды на территории Краснокамского городского округа на 2019-2022 годы» (утверждена постановлением администрации города Краснокамска от 02.04.2019 № 262-п); </w:t>
      </w:r>
    </w:p>
    <w:p w:rsidR="00D965EF" w:rsidRPr="00A7717A" w:rsidRDefault="00D965EF" w:rsidP="00C10126">
      <w:pPr>
        <w:numPr>
          <w:ilvl w:val="0"/>
          <w:numId w:val="36"/>
        </w:numPr>
        <w:spacing w:after="0" w:line="240" w:lineRule="auto"/>
        <w:ind w:left="0" w:firstLine="709"/>
        <w:jc w:val="both"/>
        <w:rPr>
          <w:rFonts w:ascii="Times New Roman" w:hAnsi="Times New Roman"/>
          <w:sz w:val="28"/>
          <w:szCs w:val="28"/>
        </w:rPr>
      </w:pPr>
      <w:r w:rsidRPr="00A7717A">
        <w:rPr>
          <w:rFonts w:ascii="Times New Roman" w:hAnsi="Times New Roman"/>
          <w:sz w:val="28"/>
          <w:szCs w:val="28"/>
        </w:rPr>
        <w:t>Муниципальная программа «Развитие дорожного хозяйства и транспортной инфраструктуры Краснокамского городского округа на 2019-2021 годы» (утверждена постановлением администрации города Краснокамска от 22.05.2019 № 401-п);</w:t>
      </w:r>
    </w:p>
    <w:p w:rsidR="00D965EF" w:rsidRPr="00A7717A" w:rsidRDefault="00D965EF" w:rsidP="00C10126">
      <w:pPr>
        <w:numPr>
          <w:ilvl w:val="0"/>
          <w:numId w:val="36"/>
        </w:numPr>
        <w:spacing w:after="0" w:line="240" w:lineRule="auto"/>
        <w:ind w:left="0" w:firstLine="709"/>
        <w:jc w:val="both"/>
        <w:rPr>
          <w:rFonts w:ascii="Times New Roman" w:hAnsi="Times New Roman"/>
          <w:sz w:val="28"/>
          <w:szCs w:val="28"/>
        </w:rPr>
      </w:pPr>
      <w:r w:rsidRPr="00A7717A">
        <w:rPr>
          <w:rFonts w:ascii="Times New Roman" w:hAnsi="Times New Roman"/>
          <w:sz w:val="28"/>
          <w:szCs w:val="28"/>
        </w:rPr>
        <w:t>Муниципальная программа «Обеспечение жильем молодых семей Краснокамского городского округа на 2019-2021 годы» (утверждена постановлением администрации города Краснокамска от 26.03.2019 № 237-п);</w:t>
      </w:r>
    </w:p>
    <w:p w:rsidR="00D965EF" w:rsidRPr="00A7717A" w:rsidRDefault="00D965EF" w:rsidP="00C10126">
      <w:pPr>
        <w:numPr>
          <w:ilvl w:val="0"/>
          <w:numId w:val="36"/>
        </w:numPr>
        <w:spacing w:after="0" w:line="240" w:lineRule="auto"/>
        <w:ind w:left="0" w:firstLine="709"/>
        <w:jc w:val="both"/>
        <w:rPr>
          <w:rFonts w:ascii="Times New Roman" w:hAnsi="Times New Roman"/>
          <w:sz w:val="28"/>
          <w:szCs w:val="28"/>
        </w:rPr>
      </w:pPr>
      <w:r w:rsidRPr="00A7717A">
        <w:rPr>
          <w:rFonts w:ascii="Times New Roman" w:hAnsi="Times New Roman"/>
          <w:sz w:val="28"/>
          <w:szCs w:val="28"/>
        </w:rPr>
        <w:t>Муниципальная программа «Расселение ветхого и аварийного жилья  Краснокамского городского округа на 2019-2021 годы» (утверждена постановлением администрации города Краснокамска от 25.02.2019 № 148-п);</w:t>
      </w:r>
    </w:p>
    <w:p w:rsidR="00D965EF" w:rsidRPr="00A7717A" w:rsidRDefault="00D965EF" w:rsidP="00C10126">
      <w:pPr>
        <w:numPr>
          <w:ilvl w:val="0"/>
          <w:numId w:val="36"/>
        </w:numPr>
        <w:spacing w:after="0" w:line="240" w:lineRule="auto"/>
        <w:ind w:left="0" w:firstLine="709"/>
        <w:jc w:val="both"/>
        <w:rPr>
          <w:rFonts w:ascii="Times New Roman" w:hAnsi="Times New Roman"/>
          <w:sz w:val="28"/>
          <w:szCs w:val="28"/>
        </w:rPr>
      </w:pPr>
      <w:r w:rsidRPr="00A7717A">
        <w:rPr>
          <w:rFonts w:ascii="Times New Roman" w:hAnsi="Times New Roman"/>
          <w:sz w:val="28"/>
          <w:szCs w:val="28"/>
        </w:rPr>
        <w:t>Муниципальная программа «Развитие системы жилищно-коммунального хозяйства Краснокамского городского округа на 2019-2021 годы» (утверждена постановлением администрации города Краснокамска от 25.02.2019 № 141-п);</w:t>
      </w:r>
    </w:p>
    <w:p w:rsidR="00D965EF" w:rsidRPr="00A7717A" w:rsidRDefault="00D965EF" w:rsidP="00C10126">
      <w:pPr>
        <w:numPr>
          <w:ilvl w:val="0"/>
          <w:numId w:val="36"/>
        </w:numPr>
        <w:spacing w:after="0" w:line="240" w:lineRule="auto"/>
        <w:ind w:left="0" w:firstLine="709"/>
        <w:jc w:val="both"/>
        <w:rPr>
          <w:rFonts w:ascii="Times New Roman" w:hAnsi="Times New Roman"/>
          <w:sz w:val="28"/>
          <w:szCs w:val="28"/>
        </w:rPr>
      </w:pPr>
      <w:r w:rsidRPr="00A7717A">
        <w:rPr>
          <w:rFonts w:ascii="Times New Roman" w:hAnsi="Times New Roman"/>
          <w:sz w:val="28"/>
          <w:szCs w:val="28"/>
        </w:rPr>
        <w:t>Муниципальная программа «Благоустройство, содержание объектов озеленения общего пользования и объектов ритуального значения на территории Краснокамского городского округа на 2019-2021 годы» (утверждена постановлением администрации города Краснокамска от 02.04.2019 № 263-п);</w:t>
      </w:r>
    </w:p>
    <w:p w:rsidR="00D965EF" w:rsidRPr="00A7717A" w:rsidRDefault="00D965EF" w:rsidP="00C10126">
      <w:pPr>
        <w:numPr>
          <w:ilvl w:val="0"/>
          <w:numId w:val="36"/>
        </w:numPr>
        <w:spacing w:after="0" w:line="240" w:lineRule="auto"/>
        <w:ind w:left="0" w:firstLine="709"/>
        <w:jc w:val="both"/>
        <w:rPr>
          <w:rFonts w:ascii="Times New Roman" w:hAnsi="Times New Roman"/>
          <w:sz w:val="28"/>
          <w:szCs w:val="28"/>
        </w:rPr>
      </w:pPr>
      <w:r w:rsidRPr="00A7717A">
        <w:rPr>
          <w:rFonts w:ascii="Times New Roman" w:hAnsi="Times New Roman"/>
          <w:sz w:val="28"/>
          <w:szCs w:val="28"/>
        </w:rPr>
        <w:t>Муниципальная программа «Укрепление гражданского единства на территории Краснокамского городского округа на 2019-2021 годы» (утверждена постановлением администрации города Краснокамска от 05.03.2019 № 188-п);</w:t>
      </w:r>
    </w:p>
    <w:p w:rsidR="00A7717A" w:rsidRPr="002A3B1B" w:rsidRDefault="00CB00A0" w:rsidP="00C10126">
      <w:pPr>
        <w:pStyle w:val="a8"/>
        <w:numPr>
          <w:ilvl w:val="0"/>
          <w:numId w:val="36"/>
        </w:numPr>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и</w:t>
      </w:r>
      <w:r w:rsidR="00D20DD0" w:rsidRPr="002A3B1B">
        <w:rPr>
          <w:rFonts w:ascii="Times New Roman" w:hAnsi="Times New Roman"/>
          <w:sz w:val="28"/>
          <w:szCs w:val="28"/>
        </w:rPr>
        <w:t>ные</w:t>
      </w:r>
      <w:r w:rsidR="00A7717A" w:rsidRPr="002A3B1B">
        <w:rPr>
          <w:rFonts w:ascii="Times New Roman" w:hAnsi="Times New Roman"/>
          <w:sz w:val="28"/>
          <w:szCs w:val="28"/>
        </w:rPr>
        <w:t xml:space="preserve"> материалы, предоставленные профильными управлениями администрации Краснокамского городского округа.</w:t>
      </w:r>
    </w:p>
    <w:p w:rsidR="006649A4" w:rsidRPr="00CC34C7" w:rsidRDefault="006649A4" w:rsidP="00A7717A">
      <w:pPr>
        <w:spacing w:after="0" w:line="240" w:lineRule="auto"/>
        <w:ind w:left="709" w:firstLine="709"/>
        <w:jc w:val="both"/>
        <w:rPr>
          <w:rFonts w:ascii="Times New Roman" w:eastAsia="Times New Roman" w:hAnsi="Times New Roman"/>
          <w:color w:val="FF0000"/>
          <w:sz w:val="26"/>
          <w:szCs w:val="26"/>
          <w:highlight w:val="darkGray"/>
        </w:rPr>
      </w:pPr>
      <w:r w:rsidRPr="00CC34C7">
        <w:rPr>
          <w:rFonts w:ascii="Times New Roman" w:hAnsi="Times New Roman"/>
          <w:color w:val="FF0000"/>
          <w:sz w:val="26"/>
          <w:szCs w:val="26"/>
          <w:highlight w:val="darkGray"/>
        </w:rPr>
        <w:br w:type="page"/>
      </w:r>
    </w:p>
    <w:p w:rsidR="00425326" w:rsidRDefault="00B11240" w:rsidP="00180A90">
      <w:pPr>
        <w:pStyle w:val="1f4"/>
        <w:numPr>
          <w:ilvl w:val="0"/>
          <w:numId w:val="31"/>
        </w:numPr>
        <w:spacing w:before="0"/>
        <w:ind w:left="0" w:firstLine="0"/>
        <w:jc w:val="center"/>
      </w:pPr>
      <w:bookmarkStart w:id="4" w:name="_Toc301951114"/>
      <w:bookmarkStart w:id="5" w:name="_Toc59721972"/>
      <w:r w:rsidRPr="002A7393">
        <w:t xml:space="preserve">Анализ использования территории </w:t>
      </w:r>
      <w:r w:rsidR="00945A9B" w:rsidRPr="002A7393">
        <w:t>городского округа</w:t>
      </w:r>
      <w:r w:rsidRPr="002A7393">
        <w:t xml:space="preserve">, возможных направлений развития и ограничений использования территории </w:t>
      </w:r>
      <w:bookmarkEnd w:id="4"/>
      <w:r w:rsidR="001B7615">
        <w:t xml:space="preserve">Краснокамского </w:t>
      </w:r>
      <w:r w:rsidR="00945A9B" w:rsidRPr="002A7393">
        <w:t>городского округа</w:t>
      </w:r>
      <w:bookmarkEnd w:id="5"/>
    </w:p>
    <w:p w:rsidR="001B7615" w:rsidRPr="002A7393" w:rsidRDefault="001B7615" w:rsidP="00CC34C7">
      <w:pPr>
        <w:pStyle w:val="1f4"/>
        <w:numPr>
          <w:ilvl w:val="0"/>
          <w:numId w:val="0"/>
        </w:numPr>
        <w:spacing w:before="0"/>
        <w:ind w:left="709"/>
        <w:jc w:val="center"/>
      </w:pPr>
    </w:p>
    <w:p w:rsidR="00735579" w:rsidRPr="002A7393" w:rsidRDefault="004B45AD" w:rsidP="004B45AD">
      <w:pPr>
        <w:pStyle w:val="22"/>
        <w:numPr>
          <w:ilvl w:val="0"/>
          <w:numId w:val="0"/>
        </w:numPr>
        <w:ind w:left="710"/>
        <w:jc w:val="center"/>
      </w:pPr>
      <w:bookmarkStart w:id="6" w:name="_Toc301951115"/>
      <w:bookmarkStart w:id="7" w:name="_Toc59721973"/>
      <w:r>
        <w:t xml:space="preserve">1.1. </w:t>
      </w:r>
      <w:r w:rsidR="00735579" w:rsidRPr="002A7393">
        <w:t>Природные условия и ресурсы территории</w:t>
      </w:r>
      <w:bookmarkEnd w:id="6"/>
      <w:bookmarkEnd w:id="7"/>
    </w:p>
    <w:p w:rsidR="00D510B5" w:rsidRPr="002A7393" w:rsidRDefault="00D510B5" w:rsidP="00CC34C7">
      <w:pPr>
        <w:pStyle w:val="aff"/>
        <w:spacing w:after="0"/>
        <w:jc w:val="center"/>
      </w:pPr>
    </w:p>
    <w:p w:rsidR="00D510B5" w:rsidRPr="002A7393" w:rsidRDefault="00D510B5" w:rsidP="00180A90">
      <w:pPr>
        <w:pStyle w:val="1"/>
        <w:numPr>
          <w:ilvl w:val="2"/>
          <w:numId w:val="9"/>
        </w:numPr>
        <w:spacing w:after="0"/>
        <w:ind w:left="1418" w:firstLine="0"/>
        <w:jc w:val="center"/>
      </w:pPr>
      <w:bookmarkStart w:id="8" w:name="_Toc59721974"/>
      <w:r w:rsidRPr="002A7393">
        <w:t>Климат</w:t>
      </w:r>
      <w:bookmarkEnd w:id="8"/>
    </w:p>
    <w:p w:rsidR="00BB1B85" w:rsidRDefault="00BB1B85" w:rsidP="00A7717A">
      <w:pPr>
        <w:pStyle w:val="aff"/>
        <w:spacing w:after="0"/>
        <w:ind w:firstLine="709"/>
        <w:jc w:val="both"/>
        <w:rPr>
          <w:sz w:val="28"/>
          <w:szCs w:val="28"/>
          <w:highlight w:val="lightGray"/>
        </w:rPr>
      </w:pPr>
    </w:p>
    <w:p w:rsidR="00E16671" w:rsidRPr="00E16671" w:rsidRDefault="00E16671" w:rsidP="00A7717A">
      <w:pPr>
        <w:spacing w:after="0" w:line="240" w:lineRule="auto"/>
        <w:ind w:firstLine="709"/>
        <w:jc w:val="both"/>
        <w:rPr>
          <w:rFonts w:ascii="Times New Roman" w:eastAsia="Times New Roman" w:hAnsi="Times New Roman"/>
          <w:sz w:val="28"/>
          <w:szCs w:val="28"/>
          <w:lang w:eastAsia="ru-RU"/>
        </w:rPr>
      </w:pPr>
      <w:r w:rsidRPr="00E16671">
        <w:rPr>
          <w:rFonts w:ascii="Times New Roman" w:eastAsia="Times New Roman" w:hAnsi="Times New Roman"/>
          <w:sz w:val="28"/>
          <w:szCs w:val="28"/>
          <w:lang w:eastAsia="ru-RU"/>
        </w:rPr>
        <w:t xml:space="preserve">Территория Краснокамского городского </w:t>
      </w:r>
      <w:r w:rsidR="00BE311A">
        <w:rPr>
          <w:rFonts w:ascii="Times New Roman" w:eastAsia="Times New Roman" w:hAnsi="Times New Roman"/>
          <w:sz w:val="28"/>
          <w:szCs w:val="28"/>
          <w:lang w:eastAsia="ru-RU"/>
        </w:rPr>
        <w:t>окр</w:t>
      </w:r>
      <w:r w:rsidR="00FE47E5">
        <w:rPr>
          <w:rFonts w:ascii="Times New Roman" w:eastAsia="Times New Roman" w:hAnsi="Times New Roman"/>
          <w:sz w:val="28"/>
          <w:szCs w:val="28"/>
          <w:lang w:eastAsia="ru-RU"/>
        </w:rPr>
        <w:t>уга</w:t>
      </w:r>
      <w:r w:rsidRPr="00E16671">
        <w:rPr>
          <w:rFonts w:ascii="Times New Roman" w:eastAsia="Times New Roman" w:hAnsi="Times New Roman"/>
          <w:sz w:val="28"/>
          <w:szCs w:val="28"/>
          <w:lang w:eastAsia="ru-RU"/>
        </w:rPr>
        <w:t xml:space="preserve"> расположена в умеренном климатическом поясе. Климат континентальный с холодной продолжительной и снежной зимой и теплым коротким летом. Средняя годовая температура составляет +1,8 °С, максимальная температура самого жаркого месяца + 23,7 °С, средняя температура самого холодного месяца – 15,1 °С. Переход средних суточных температур через 10 °С весной в среднем приходится на вторую декаду мая, осенью – на конец первой – начало второй декады сентября. Абсолютный минимум температуры воздуха достигает - 47 °С, абсолютный максимум + 38 °С. Заморозки прекращаются в третьей декаде мая, в отдельные годы в конце апреля или начале июня. Средняя продолжительность безморозного периода составляет 115 дней. </w:t>
      </w:r>
    </w:p>
    <w:p w:rsidR="00E16671" w:rsidRPr="00E16671" w:rsidRDefault="00E16671" w:rsidP="00A7717A">
      <w:pPr>
        <w:spacing w:after="0" w:line="240" w:lineRule="auto"/>
        <w:ind w:firstLine="709"/>
        <w:jc w:val="both"/>
        <w:rPr>
          <w:rFonts w:ascii="Times New Roman" w:eastAsia="Times New Roman" w:hAnsi="Times New Roman"/>
          <w:sz w:val="28"/>
          <w:szCs w:val="28"/>
          <w:lang w:eastAsia="ru-RU"/>
        </w:rPr>
      </w:pPr>
      <w:r w:rsidRPr="00E16671">
        <w:rPr>
          <w:rFonts w:ascii="Times New Roman" w:eastAsia="Times New Roman" w:hAnsi="Times New Roman"/>
          <w:sz w:val="28"/>
          <w:szCs w:val="28"/>
          <w:lang w:eastAsia="ru-RU"/>
        </w:rPr>
        <w:t xml:space="preserve">Район Краснокамского городского </w:t>
      </w:r>
      <w:r w:rsidR="00FE47E5">
        <w:rPr>
          <w:rFonts w:ascii="Times New Roman" w:eastAsia="Times New Roman" w:hAnsi="Times New Roman"/>
          <w:sz w:val="28"/>
          <w:szCs w:val="28"/>
          <w:lang w:eastAsia="ru-RU"/>
        </w:rPr>
        <w:t>округа</w:t>
      </w:r>
      <w:r w:rsidRPr="00E16671">
        <w:rPr>
          <w:rFonts w:ascii="Times New Roman" w:eastAsia="Times New Roman" w:hAnsi="Times New Roman"/>
          <w:sz w:val="28"/>
          <w:szCs w:val="28"/>
          <w:lang w:eastAsia="ru-RU"/>
        </w:rPr>
        <w:t xml:space="preserve"> относится к зоне достаточного увлажнения. По материалам многолетних наблюдений на ближайшей к городу метеорологической станции г. Перми годовое количество осадков на рассматриваемой территории составляет </w:t>
      </w:r>
      <w:smartTag w:uri="urn:schemas-microsoft-com:office:smarttags" w:element="metricconverter">
        <w:smartTagPr>
          <w:attr w:name="ProductID" w:val="616 мм"/>
        </w:smartTagPr>
        <w:r w:rsidRPr="00E16671">
          <w:rPr>
            <w:rFonts w:ascii="Times New Roman" w:eastAsia="Times New Roman" w:hAnsi="Times New Roman"/>
            <w:sz w:val="28"/>
            <w:szCs w:val="28"/>
            <w:lang w:eastAsia="ru-RU"/>
          </w:rPr>
          <w:t>616 мм</w:t>
        </w:r>
      </w:smartTag>
      <w:r w:rsidRPr="00E16671">
        <w:rPr>
          <w:rFonts w:ascii="Times New Roman" w:eastAsia="Times New Roman" w:hAnsi="Times New Roman"/>
          <w:sz w:val="28"/>
          <w:szCs w:val="28"/>
          <w:lang w:eastAsia="ru-RU"/>
        </w:rPr>
        <w:t>. В течение года осадки распределяются неравномерно. За теплый период (апрель – октябрь) выпадает почти 70 % (</w:t>
      </w:r>
      <w:smartTag w:uri="urn:schemas-microsoft-com:office:smarttags" w:element="metricconverter">
        <w:smartTagPr>
          <w:attr w:name="ProductID" w:val="412 мм"/>
        </w:smartTagPr>
        <w:r w:rsidRPr="00E16671">
          <w:rPr>
            <w:rFonts w:ascii="Times New Roman" w:eastAsia="Times New Roman" w:hAnsi="Times New Roman"/>
            <w:sz w:val="28"/>
            <w:szCs w:val="28"/>
            <w:lang w:eastAsia="ru-RU"/>
          </w:rPr>
          <w:t>412 мм</w:t>
        </w:r>
      </w:smartTag>
      <w:r w:rsidRPr="00E16671">
        <w:rPr>
          <w:rFonts w:ascii="Times New Roman" w:eastAsia="Times New Roman" w:hAnsi="Times New Roman"/>
          <w:sz w:val="28"/>
          <w:szCs w:val="28"/>
          <w:lang w:eastAsia="ru-RU"/>
        </w:rPr>
        <w:t xml:space="preserve">) годового количества осадков. Годовой гидротермический коэффициент по Н.Н. Иванову составляет 1,4. В сухие годы может отмечаться недостаток влаги в почве. Запасы продуктивной влаги в почве весной около </w:t>
      </w:r>
      <w:smartTag w:uri="urn:schemas-microsoft-com:office:smarttags" w:element="metricconverter">
        <w:smartTagPr>
          <w:attr w:name="ProductID" w:val="150 мм"/>
        </w:smartTagPr>
        <w:r w:rsidRPr="00E16671">
          <w:rPr>
            <w:rFonts w:ascii="Times New Roman" w:eastAsia="Times New Roman" w:hAnsi="Times New Roman"/>
            <w:sz w:val="28"/>
            <w:szCs w:val="28"/>
            <w:lang w:eastAsia="ru-RU"/>
          </w:rPr>
          <w:t>150 мм</w:t>
        </w:r>
      </w:smartTag>
      <w:r w:rsidRPr="00E16671">
        <w:rPr>
          <w:rFonts w:ascii="Times New Roman" w:eastAsia="Times New Roman" w:hAnsi="Times New Roman"/>
          <w:sz w:val="28"/>
          <w:szCs w:val="28"/>
          <w:lang w:eastAsia="ru-RU"/>
        </w:rPr>
        <w:t xml:space="preserve"> в метровом слое. Минимальных значений влага достигает в июле. Устойчивый снежный покров устанавливается в первой декаде ноября и к концу в среднем достигает высоты в 50 – </w:t>
      </w:r>
      <w:smartTag w:uri="urn:schemas-microsoft-com:office:smarttags" w:element="metricconverter">
        <w:smartTagPr>
          <w:attr w:name="ProductID" w:val="65 см"/>
        </w:smartTagPr>
        <w:r w:rsidRPr="00E16671">
          <w:rPr>
            <w:rFonts w:ascii="Times New Roman" w:eastAsia="Times New Roman" w:hAnsi="Times New Roman"/>
            <w:sz w:val="28"/>
            <w:szCs w:val="28"/>
            <w:lang w:eastAsia="ru-RU"/>
          </w:rPr>
          <w:t>65 см</w:t>
        </w:r>
      </w:smartTag>
      <w:r w:rsidRPr="00E16671">
        <w:rPr>
          <w:rFonts w:ascii="Times New Roman" w:eastAsia="Times New Roman" w:hAnsi="Times New Roman"/>
          <w:sz w:val="28"/>
          <w:szCs w:val="28"/>
          <w:lang w:eastAsia="ru-RU"/>
        </w:rPr>
        <w:t>. Устойчивый снеговой покров сохраняется 170 дней.</w:t>
      </w:r>
    </w:p>
    <w:p w:rsidR="00E16671" w:rsidRPr="00E16671" w:rsidRDefault="00E16671" w:rsidP="00A7717A">
      <w:pPr>
        <w:spacing w:after="0" w:line="240" w:lineRule="auto"/>
        <w:ind w:firstLine="709"/>
        <w:jc w:val="both"/>
        <w:rPr>
          <w:rFonts w:ascii="Times New Roman" w:eastAsia="Times New Roman" w:hAnsi="Times New Roman"/>
          <w:sz w:val="28"/>
          <w:szCs w:val="28"/>
          <w:lang w:eastAsia="ru-RU"/>
        </w:rPr>
      </w:pPr>
      <w:r w:rsidRPr="00E16671">
        <w:rPr>
          <w:rFonts w:ascii="Times New Roman" w:eastAsia="Times New Roman" w:hAnsi="Times New Roman"/>
          <w:sz w:val="28"/>
          <w:szCs w:val="28"/>
          <w:lang w:eastAsia="ru-RU"/>
        </w:rPr>
        <w:t xml:space="preserve">Снежный покров является одним из важнейших факторов, влияющих на формирование климата. Средняя из наибольших высот снежного покрова на открытом (полевом) участке составляет </w:t>
      </w:r>
      <w:smartTag w:uri="urn:schemas-microsoft-com:office:smarttags" w:element="metricconverter">
        <w:smartTagPr>
          <w:attr w:name="ProductID" w:val="55 см"/>
        </w:smartTagPr>
        <w:r w:rsidRPr="00E16671">
          <w:rPr>
            <w:rFonts w:ascii="Times New Roman" w:eastAsia="Times New Roman" w:hAnsi="Times New Roman"/>
            <w:sz w:val="28"/>
            <w:szCs w:val="28"/>
            <w:lang w:eastAsia="ru-RU"/>
          </w:rPr>
          <w:t>55 см</w:t>
        </w:r>
      </w:smartTag>
      <w:r w:rsidRPr="00E16671">
        <w:rPr>
          <w:rFonts w:ascii="Times New Roman" w:eastAsia="Times New Roman" w:hAnsi="Times New Roman"/>
          <w:sz w:val="28"/>
          <w:szCs w:val="28"/>
          <w:lang w:eastAsia="ru-RU"/>
        </w:rPr>
        <w:t xml:space="preserve">, максимальная высота снежного покрова занимает </w:t>
      </w:r>
      <w:smartTag w:uri="urn:schemas-microsoft-com:office:smarttags" w:element="metricconverter">
        <w:smartTagPr>
          <w:attr w:name="ProductID" w:val="75 см"/>
        </w:smartTagPr>
        <w:r w:rsidRPr="00E16671">
          <w:rPr>
            <w:rFonts w:ascii="Times New Roman" w:eastAsia="Times New Roman" w:hAnsi="Times New Roman"/>
            <w:sz w:val="28"/>
            <w:szCs w:val="28"/>
            <w:lang w:eastAsia="ru-RU"/>
          </w:rPr>
          <w:t>75 см</w:t>
        </w:r>
      </w:smartTag>
      <w:r w:rsidRPr="00E16671">
        <w:rPr>
          <w:rFonts w:ascii="Times New Roman" w:eastAsia="Times New Roman" w:hAnsi="Times New Roman"/>
          <w:sz w:val="28"/>
          <w:szCs w:val="28"/>
          <w:lang w:eastAsia="ru-RU"/>
        </w:rPr>
        <w:t xml:space="preserve">, минимальная – </w:t>
      </w:r>
      <w:smartTag w:uri="urn:schemas-microsoft-com:office:smarttags" w:element="metricconverter">
        <w:smartTagPr>
          <w:attr w:name="ProductID" w:val="35 см"/>
        </w:smartTagPr>
        <w:r w:rsidRPr="00E16671">
          <w:rPr>
            <w:rFonts w:ascii="Times New Roman" w:eastAsia="Times New Roman" w:hAnsi="Times New Roman"/>
            <w:sz w:val="28"/>
            <w:szCs w:val="28"/>
            <w:lang w:eastAsia="ru-RU"/>
          </w:rPr>
          <w:t>35 см</w:t>
        </w:r>
      </w:smartTag>
      <w:r w:rsidRPr="00E16671">
        <w:rPr>
          <w:rFonts w:ascii="Times New Roman" w:eastAsia="Times New Roman" w:hAnsi="Times New Roman"/>
          <w:sz w:val="28"/>
          <w:szCs w:val="28"/>
          <w:lang w:eastAsia="ru-RU"/>
        </w:rPr>
        <w:t>.</w:t>
      </w:r>
    </w:p>
    <w:p w:rsidR="00E16671" w:rsidRPr="00E16671" w:rsidRDefault="00E16671" w:rsidP="00A7717A">
      <w:pPr>
        <w:spacing w:after="0" w:line="240" w:lineRule="auto"/>
        <w:ind w:firstLine="709"/>
        <w:jc w:val="both"/>
        <w:rPr>
          <w:rFonts w:ascii="Times New Roman" w:eastAsia="Times New Roman" w:hAnsi="Times New Roman"/>
          <w:sz w:val="28"/>
          <w:szCs w:val="28"/>
          <w:lang w:eastAsia="ru-RU"/>
        </w:rPr>
      </w:pPr>
      <w:r w:rsidRPr="00E16671">
        <w:rPr>
          <w:rFonts w:ascii="Times New Roman" w:eastAsia="Times New Roman" w:hAnsi="Times New Roman"/>
          <w:sz w:val="28"/>
          <w:szCs w:val="28"/>
          <w:lang w:eastAsia="ru-RU"/>
        </w:rPr>
        <w:t xml:space="preserve">Метеорологические характеристики даны по метеостанции Пермь по результатам многолетних наблюдений (1966 – </w:t>
      </w:r>
      <w:smartTag w:uri="urn:schemas-microsoft-com:office:smarttags" w:element="metricconverter">
        <w:smartTagPr>
          <w:attr w:name="ProductID" w:val="2005 г"/>
        </w:smartTagPr>
        <w:r w:rsidRPr="00E16671">
          <w:rPr>
            <w:rFonts w:ascii="Times New Roman" w:eastAsia="Times New Roman" w:hAnsi="Times New Roman"/>
            <w:sz w:val="28"/>
            <w:szCs w:val="28"/>
            <w:lang w:eastAsia="ru-RU"/>
          </w:rPr>
          <w:t>2005 г</w:t>
        </w:r>
      </w:smartTag>
      <w:r w:rsidRPr="00E16671">
        <w:rPr>
          <w:rFonts w:ascii="Times New Roman" w:eastAsia="Times New Roman" w:hAnsi="Times New Roman"/>
          <w:sz w:val="28"/>
          <w:szCs w:val="28"/>
          <w:lang w:eastAsia="ru-RU"/>
        </w:rPr>
        <w:t xml:space="preserve">.г.). В районе Краснокамского городского </w:t>
      </w:r>
      <w:r w:rsidR="00FE47E5">
        <w:rPr>
          <w:rFonts w:ascii="Times New Roman" w:eastAsia="Times New Roman" w:hAnsi="Times New Roman"/>
          <w:sz w:val="28"/>
          <w:szCs w:val="28"/>
          <w:lang w:eastAsia="ru-RU"/>
        </w:rPr>
        <w:t>округа</w:t>
      </w:r>
      <w:r w:rsidRPr="00E16671">
        <w:rPr>
          <w:rFonts w:ascii="Times New Roman" w:eastAsia="Times New Roman" w:hAnsi="Times New Roman"/>
          <w:sz w:val="28"/>
          <w:szCs w:val="28"/>
          <w:lang w:eastAsia="ru-RU"/>
        </w:rPr>
        <w:t xml:space="preserve"> преобладают ветры юго–западного и западного направлений. Зимой, под влиянием западного острога Сибирского антициклона наблюдается увеличение ветров юго–западного направления. Летом режим ветра связан преимущественно с воздействием острога Азорского антициклона, в этот период преобладают ветры западного направления. </w:t>
      </w:r>
    </w:p>
    <w:p w:rsidR="00E16671" w:rsidRDefault="00E16671" w:rsidP="00A7717A">
      <w:pPr>
        <w:spacing w:after="0" w:line="240" w:lineRule="auto"/>
        <w:ind w:firstLine="709"/>
        <w:jc w:val="both"/>
        <w:rPr>
          <w:rFonts w:ascii="Times New Roman" w:eastAsia="Times New Roman" w:hAnsi="Times New Roman"/>
          <w:sz w:val="28"/>
          <w:szCs w:val="28"/>
          <w:lang w:eastAsia="ru-RU"/>
        </w:rPr>
      </w:pPr>
      <w:r w:rsidRPr="00E16671">
        <w:rPr>
          <w:rFonts w:ascii="Times New Roman" w:eastAsia="Times New Roman" w:hAnsi="Times New Roman"/>
          <w:sz w:val="28"/>
          <w:szCs w:val="28"/>
          <w:lang w:eastAsia="ru-RU"/>
        </w:rPr>
        <w:t>Среднегодовая скорость ветра достигает 3-5 м/сек, наименьшие скорости отмечаются в переходные сезоны года – весной и осенью. Среднегодовая повторяемость направлений ветра по румбам (%) представлена в таблице 1.</w:t>
      </w:r>
      <w:r w:rsidR="00FA6B0E">
        <w:rPr>
          <w:rFonts w:ascii="Times New Roman" w:eastAsia="Times New Roman" w:hAnsi="Times New Roman"/>
          <w:sz w:val="28"/>
          <w:szCs w:val="28"/>
          <w:lang w:eastAsia="ru-RU"/>
        </w:rPr>
        <w:t>1.1-1</w:t>
      </w:r>
    </w:p>
    <w:p w:rsidR="00E16671" w:rsidRPr="00E16671" w:rsidRDefault="00E16671" w:rsidP="00A7717A">
      <w:pPr>
        <w:spacing w:after="0" w:line="240" w:lineRule="auto"/>
        <w:ind w:firstLine="709"/>
        <w:jc w:val="both"/>
        <w:rPr>
          <w:rFonts w:ascii="Times New Roman" w:eastAsia="Times New Roman" w:hAnsi="Times New Roman"/>
          <w:sz w:val="28"/>
          <w:szCs w:val="28"/>
          <w:lang w:eastAsia="ru-RU"/>
        </w:rPr>
      </w:pPr>
    </w:p>
    <w:p w:rsidR="00A7717A" w:rsidRDefault="00A7717A" w:rsidP="00A7717A">
      <w:pPr>
        <w:spacing w:after="0" w:line="240" w:lineRule="auto"/>
        <w:ind w:firstLine="709"/>
        <w:rPr>
          <w:rFonts w:ascii="Times New Roman" w:eastAsia="Times New Roman" w:hAnsi="Times New Roman"/>
          <w:i/>
          <w:sz w:val="28"/>
          <w:szCs w:val="28"/>
          <w:lang w:eastAsia="ru-RU"/>
        </w:rPr>
      </w:pPr>
      <w:r>
        <w:rPr>
          <w:rFonts w:ascii="Times New Roman" w:eastAsia="Times New Roman" w:hAnsi="Times New Roman"/>
          <w:i/>
          <w:sz w:val="28"/>
          <w:szCs w:val="28"/>
          <w:lang w:eastAsia="ru-RU"/>
        </w:rPr>
        <w:br w:type="page"/>
      </w:r>
    </w:p>
    <w:p w:rsidR="00E16671" w:rsidRDefault="00E16671" w:rsidP="00A7717A">
      <w:pPr>
        <w:spacing w:after="0" w:line="240" w:lineRule="auto"/>
        <w:ind w:firstLine="567"/>
        <w:jc w:val="right"/>
        <w:rPr>
          <w:rFonts w:ascii="Times New Roman" w:eastAsia="Times New Roman" w:hAnsi="Times New Roman"/>
          <w:i/>
          <w:sz w:val="28"/>
          <w:szCs w:val="28"/>
          <w:lang w:eastAsia="ru-RU"/>
        </w:rPr>
      </w:pPr>
      <w:r w:rsidRPr="00D900A6">
        <w:rPr>
          <w:rFonts w:ascii="Times New Roman" w:eastAsia="Times New Roman" w:hAnsi="Times New Roman"/>
          <w:i/>
          <w:sz w:val="28"/>
          <w:szCs w:val="28"/>
          <w:lang w:eastAsia="ru-RU"/>
        </w:rPr>
        <w:t>Таблица 1</w:t>
      </w:r>
      <w:r w:rsidR="00D900A6">
        <w:rPr>
          <w:rFonts w:ascii="Times New Roman" w:eastAsia="Times New Roman" w:hAnsi="Times New Roman"/>
          <w:i/>
          <w:sz w:val="28"/>
          <w:szCs w:val="28"/>
          <w:lang w:eastAsia="ru-RU"/>
        </w:rPr>
        <w:t>.1.1-1</w:t>
      </w:r>
    </w:p>
    <w:p w:rsidR="00D900A6" w:rsidRDefault="005B7EAC" w:rsidP="00A7717A">
      <w:pPr>
        <w:spacing w:after="0" w:line="240" w:lineRule="auto"/>
        <w:ind w:firstLine="567"/>
        <w:jc w:val="center"/>
        <w:rPr>
          <w:rFonts w:ascii="Times New Roman" w:eastAsia="Times New Roman" w:hAnsi="Times New Roman"/>
          <w:i/>
          <w:sz w:val="28"/>
          <w:szCs w:val="28"/>
          <w:lang w:eastAsia="ru-RU"/>
        </w:rPr>
      </w:pPr>
      <w:r w:rsidRPr="005B7EAC">
        <w:rPr>
          <w:rFonts w:ascii="Times New Roman" w:eastAsia="Times New Roman" w:hAnsi="Times New Roman"/>
          <w:i/>
          <w:sz w:val="28"/>
          <w:szCs w:val="28"/>
          <w:lang w:eastAsia="ru-RU"/>
        </w:rPr>
        <w:t>Среднегодовая повторяемость направлений ветра по румбам (%)</w:t>
      </w:r>
    </w:p>
    <w:p w:rsidR="00A7717A" w:rsidRPr="00D900A6" w:rsidRDefault="00A7717A" w:rsidP="00A7717A">
      <w:pPr>
        <w:spacing w:after="0" w:line="240" w:lineRule="auto"/>
        <w:ind w:firstLine="567"/>
        <w:jc w:val="both"/>
        <w:rPr>
          <w:rFonts w:ascii="Times New Roman" w:eastAsia="Times New Roman" w:hAnsi="Times New Roman"/>
          <w:i/>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4"/>
        <w:gridCol w:w="662"/>
        <w:gridCol w:w="692"/>
        <w:gridCol w:w="662"/>
        <w:gridCol w:w="799"/>
        <w:gridCol w:w="662"/>
        <w:gridCol w:w="747"/>
        <w:gridCol w:w="662"/>
        <w:gridCol w:w="662"/>
        <w:gridCol w:w="1179"/>
      </w:tblGrid>
      <w:tr w:rsidR="00E16671" w:rsidRPr="00E16671" w:rsidTr="00FA6B0E">
        <w:trPr>
          <w:trHeight w:val="255"/>
        </w:trPr>
        <w:tc>
          <w:tcPr>
            <w:tcW w:w="1606" w:type="pct"/>
            <w:shd w:val="clear" w:color="auto" w:fill="auto"/>
            <w:noWrap/>
            <w:vAlign w:val="bottom"/>
          </w:tcPr>
          <w:p w:rsidR="00E16671" w:rsidRPr="00D900A6" w:rsidRDefault="00E16671" w:rsidP="00E16671">
            <w:pPr>
              <w:spacing w:after="0" w:line="240" w:lineRule="auto"/>
              <w:rPr>
                <w:rFonts w:ascii="Times New Roman" w:eastAsia="Times New Roman" w:hAnsi="Times New Roman"/>
                <w:sz w:val="24"/>
                <w:szCs w:val="24"/>
                <w:lang w:eastAsia="ru-RU"/>
              </w:rPr>
            </w:pPr>
            <w:r w:rsidRPr="00D900A6">
              <w:rPr>
                <w:rFonts w:ascii="Times New Roman" w:eastAsia="Times New Roman" w:hAnsi="Times New Roman"/>
                <w:sz w:val="24"/>
                <w:szCs w:val="24"/>
                <w:lang w:eastAsia="ru-RU"/>
              </w:rPr>
              <w:t>Направление ветра</w:t>
            </w:r>
          </w:p>
        </w:tc>
        <w:tc>
          <w:tcPr>
            <w:tcW w:w="334" w:type="pct"/>
            <w:shd w:val="clear" w:color="auto" w:fill="auto"/>
            <w:noWrap/>
            <w:vAlign w:val="bottom"/>
          </w:tcPr>
          <w:p w:rsidR="00E16671" w:rsidRPr="00D900A6" w:rsidRDefault="00E16671" w:rsidP="00E16671">
            <w:pPr>
              <w:spacing w:after="0" w:line="240" w:lineRule="auto"/>
              <w:jc w:val="center"/>
              <w:rPr>
                <w:rFonts w:ascii="Times New Roman" w:eastAsia="Times New Roman" w:hAnsi="Times New Roman"/>
                <w:sz w:val="24"/>
                <w:szCs w:val="24"/>
                <w:lang w:eastAsia="ru-RU"/>
              </w:rPr>
            </w:pPr>
            <w:r w:rsidRPr="00D900A6">
              <w:rPr>
                <w:rFonts w:ascii="Times New Roman" w:eastAsia="Times New Roman" w:hAnsi="Times New Roman"/>
                <w:sz w:val="24"/>
                <w:szCs w:val="24"/>
                <w:lang w:eastAsia="ru-RU"/>
              </w:rPr>
              <w:t>С</w:t>
            </w:r>
          </w:p>
        </w:tc>
        <w:tc>
          <w:tcPr>
            <w:tcW w:w="349" w:type="pct"/>
            <w:shd w:val="clear" w:color="auto" w:fill="auto"/>
            <w:noWrap/>
            <w:vAlign w:val="bottom"/>
          </w:tcPr>
          <w:p w:rsidR="00E16671" w:rsidRPr="00D900A6" w:rsidRDefault="00E16671" w:rsidP="00E16671">
            <w:pPr>
              <w:spacing w:after="0" w:line="240" w:lineRule="auto"/>
              <w:jc w:val="center"/>
              <w:rPr>
                <w:rFonts w:ascii="Times New Roman" w:eastAsia="Times New Roman" w:hAnsi="Times New Roman"/>
                <w:sz w:val="24"/>
                <w:szCs w:val="24"/>
                <w:lang w:eastAsia="ru-RU"/>
              </w:rPr>
            </w:pPr>
            <w:r w:rsidRPr="00D900A6">
              <w:rPr>
                <w:rFonts w:ascii="Times New Roman" w:eastAsia="Times New Roman" w:hAnsi="Times New Roman"/>
                <w:sz w:val="24"/>
                <w:szCs w:val="24"/>
                <w:lang w:eastAsia="ru-RU"/>
              </w:rPr>
              <w:t>СВ</w:t>
            </w:r>
          </w:p>
        </w:tc>
        <w:tc>
          <w:tcPr>
            <w:tcW w:w="334" w:type="pct"/>
            <w:shd w:val="clear" w:color="auto" w:fill="auto"/>
            <w:noWrap/>
            <w:vAlign w:val="bottom"/>
          </w:tcPr>
          <w:p w:rsidR="00E16671" w:rsidRPr="00D900A6" w:rsidRDefault="00E16671" w:rsidP="00E16671">
            <w:pPr>
              <w:spacing w:after="0" w:line="240" w:lineRule="auto"/>
              <w:jc w:val="center"/>
              <w:rPr>
                <w:rFonts w:ascii="Times New Roman" w:eastAsia="Times New Roman" w:hAnsi="Times New Roman"/>
                <w:sz w:val="24"/>
                <w:szCs w:val="24"/>
                <w:lang w:eastAsia="ru-RU"/>
              </w:rPr>
            </w:pPr>
            <w:r w:rsidRPr="00D900A6">
              <w:rPr>
                <w:rFonts w:ascii="Times New Roman" w:eastAsia="Times New Roman" w:hAnsi="Times New Roman"/>
                <w:sz w:val="24"/>
                <w:szCs w:val="24"/>
                <w:lang w:eastAsia="ru-RU"/>
              </w:rPr>
              <w:t>В</w:t>
            </w:r>
          </w:p>
        </w:tc>
        <w:tc>
          <w:tcPr>
            <w:tcW w:w="403" w:type="pct"/>
            <w:shd w:val="clear" w:color="auto" w:fill="auto"/>
            <w:noWrap/>
            <w:vAlign w:val="bottom"/>
          </w:tcPr>
          <w:p w:rsidR="00E16671" w:rsidRPr="00D900A6" w:rsidRDefault="00E16671" w:rsidP="00E16671">
            <w:pPr>
              <w:spacing w:after="0" w:line="240" w:lineRule="auto"/>
              <w:jc w:val="center"/>
              <w:rPr>
                <w:rFonts w:ascii="Times New Roman" w:eastAsia="Times New Roman" w:hAnsi="Times New Roman"/>
                <w:sz w:val="24"/>
                <w:szCs w:val="24"/>
                <w:lang w:eastAsia="ru-RU"/>
              </w:rPr>
            </w:pPr>
            <w:r w:rsidRPr="00D900A6">
              <w:rPr>
                <w:rFonts w:ascii="Times New Roman" w:eastAsia="Times New Roman" w:hAnsi="Times New Roman"/>
                <w:sz w:val="24"/>
                <w:szCs w:val="24"/>
                <w:lang w:eastAsia="ru-RU"/>
              </w:rPr>
              <w:t>ЮВ</w:t>
            </w:r>
          </w:p>
        </w:tc>
        <w:tc>
          <w:tcPr>
            <w:tcW w:w="334" w:type="pct"/>
            <w:shd w:val="clear" w:color="auto" w:fill="auto"/>
            <w:noWrap/>
            <w:vAlign w:val="bottom"/>
          </w:tcPr>
          <w:p w:rsidR="00E16671" w:rsidRPr="00D900A6" w:rsidRDefault="00E16671" w:rsidP="00E16671">
            <w:pPr>
              <w:spacing w:after="0" w:line="240" w:lineRule="auto"/>
              <w:jc w:val="center"/>
              <w:rPr>
                <w:rFonts w:ascii="Times New Roman" w:eastAsia="Times New Roman" w:hAnsi="Times New Roman"/>
                <w:sz w:val="24"/>
                <w:szCs w:val="24"/>
                <w:lang w:eastAsia="ru-RU"/>
              </w:rPr>
            </w:pPr>
            <w:r w:rsidRPr="00D900A6">
              <w:rPr>
                <w:rFonts w:ascii="Times New Roman" w:eastAsia="Times New Roman" w:hAnsi="Times New Roman"/>
                <w:sz w:val="24"/>
                <w:szCs w:val="24"/>
                <w:lang w:eastAsia="ru-RU"/>
              </w:rPr>
              <w:t>Ю</w:t>
            </w:r>
          </w:p>
        </w:tc>
        <w:tc>
          <w:tcPr>
            <w:tcW w:w="377" w:type="pct"/>
            <w:shd w:val="clear" w:color="auto" w:fill="auto"/>
            <w:noWrap/>
            <w:vAlign w:val="bottom"/>
          </w:tcPr>
          <w:p w:rsidR="00E16671" w:rsidRPr="00D900A6" w:rsidRDefault="00E16671" w:rsidP="00E16671">
            <w:pPr>
              <w:spacing w:after="0" w:line="240" w:lineRule="auto"/>
              <w:jc w:val="center"/>
              <w:rPr>
                <w:rFonts w:ascii="Times New Roman" w:eastAsia="Times New Roman" w:hAnsi="Times New Roman"/>
                <w:sz w:val="24"/>
                <w:szCs w:val="24"/>
                <w:lang w:eastAsia="ru-RU"/>
              </w:rPr>
            </w:pPr>
            <w:r w:rsidRPr="00D900A6">
              <w:rPr>
                <w:rFonts w:ascii="Times New Roman" w:eastAsia="Times New Roman" w:hAnsi="Times New Roman"/>
                <w:sz w:val="24"/>
                <w:szCs w:val="24"/>
                <w:lang w:eastAsia="ru-RU"/>
              </w:rPr>
              <w:t>ЮЗ</w:t>
            </w:r>
          </w:p>
        </w:tc>
        <w:tc>
          <w:tcPr>
            <w:tcW w:w="334" w:type="pct"/>
            <w:shd w:val="clear" w:color="auto" w:fill="auto"/>
            <w:noWrap/>
            <w:vAlign w:val="bottom"/>
          </w:tcPr>
          <w:p w:rsidR="00E16671" w:rsidRPr="00D900A6" w:rsidRDefault="00E16671" w:rsidP="00E16671">
            <w:pPr>
              <w:spacing w:after="0" w:line="240" w:lineRule="auto"/>
              <w:jc w:val="center"/>
              <w:rPr>
                <w:rFonts w:ascii="Times New Roman" w:eastAsia="Times New Roman" w:hAnsi="Times New Roman"/>
                <w:sz w:val="24"/>
                <w:szCs w:val="24"/>
                <w:lang w:eastAsia="ru-RU"/>
              </w:rPr>
            </w:pPr>
            <w:r w:rsidRPr="00D900A6">
              <w:rPr>
                <w:rFonts w:ascii="Times New Roman" w:eastAsia="Times New Roman" w:hAnsi="Times New Roman"/>
                <w:sz w:val="24"/>
                <w:szCs w:val="24"/>
                <w:lang w:eastAsia="ru-RU"/>
              </w:rPr>
              <w:t>З</w:t>
            </w:r>
          </w:p>
        </w:tc>
        <w:tc>
          <w:tcPr>
            <w:tcW w:w="334" w:type="pct"/>
            <w:shd w:val="clear" w:color="auto" w:fill="auto"/>
            <w:noWrap/>
            <w:vAlign w:val="bottom"/>
          </w:tcPr>
          <w:p w:rsidR="00E16671" w:rsidRPr="00D900A6" w:rsidRDefault="00E16671" w:rsidP="00E16671">
            <w:pPr>
              <w:spacing w:after="0" w:line="240" w:lineRule="auto"/>
              <w:jc w:val="center"/>
              <w:rPr>
                <w:rFonts w:ascii="Times New Roman" w:eastAsia="Times New Roman" w:hAnsi="Times New Roman"/>
                <w:sz w:val="24"/>
                <w:szCs w:val="24"/>
                <w:lang w:eastAsia="ru-RU"/>
              </w:rPr>
            </w:pPr>
            <w:r w:rsidRPr="00D900A6">
              <w:rPr>
                <w:rFonts w:ascii="Times New Roman" w:eastAsia="Times New Roman" w:hAnsi="Times New Roman"/>
                <w:sz w:val="24"/>
                <w:szCs w:val="24"/>
                <w:lang w:eastAsia="ru-RU"/>
              </w:rPr>
              <w:t>СЗ</w:t>
            </w:r>
          </w:p>
        </w:tc>
        <w:tc>
          <w:tcPr>
            <w:tcW w:w="595" w:type="pct"/>
            <w:shd w:val="clear" w:color="auto" w:fill="auto"/>
            <w:noWrap/>
            <w:vAlign w:val="bottom"/>
          </w:tcPr>
          <w:p w:rsidR="00E16671" w:rsidRPr="00D900A6" w:rsidRDefault="00E16671" w:rsidP="00E16671">
            <w:pPr>
              <w:spacing w:after="0" w:line="240" w:lineRule="auto"/>
              <w:jc w:val="center"/>
              <w:rPr>
                <w:rFonts w:ascii="Times New Roman" w:eastAsia="Times New Roman" w:hAnsi="Times New Roman"/>
                <w:sz w:val="24"/>
                <w:szCs w:val="24"/>
                <w:lang w:eastAsia="ru-RU"/>
              </w:rPr>
            </w:pPr>
            <w:r w:rsidRPr="00D900A6">
              <w:rPr>
                <w:rFonts w:ascii="Times New Roman" w:eastAsia="Times New Roman" w:hAnsi="Times New Roman"/>
                <w:sz w:val="24"/>
                <w:szCs w:val="24"/>
                <w:lang w:eastAsia="ru-RU"/>
              </w:rPr>
              <w:t>Штиль</w:t>
            </w:r>
          </w:p>
        </w:tc>
      </w:tr>
      <w:tr w:rsidR="00E16671" w:rsidRPr="00E16671" w:rsidTr="00FA6B0E">
        <w:trPr>
          <w:trHeight w:val="255"/>
        </w:trPr>
        <w:tc>
          <w:tcPr>
            <w:tcW w:w="1606" w:type="pct"/>
            <w:shd w:val="clear" w:color="auto" w:fill="auto"/>
            <w:noWrap/>
            <w:vAlign w:val="bottom"/>
          </w:tcPr>
          <w:p w:rsidR="00E16671" w:rsidRPr="00D900A6" w:rsidRDefault="00E16671" w:rsidP="00E16671">
            <w:pPr>
              <w:spacing w:after="0" w:line="240" w:lineRule="auto"/>
              <w:rPr>
                <w:rFonts w:ascii="Times New Roman" w:eastAsia="Times New Roman" w:hAnsi="Times New Roman"/>
                <w:sz w:val="24"/>
                <w:szCs w:val="24"/>
                <w:lang w:eastAsia="ru-RU"/>
              </w:rPr>
            </w:pPr>
            <w:r w:rsidRPr="00D900A6">
              <w:rPr>
                <w:rFonts w:ascii="Times New Roman" w:eastAsia="Times New Roman" w:hAnsi="Times New Roman"/>
                <w:sz w:val="24"/>
                <w:szCs w:val="24"/>
                <w:lang w:eastAsia="ru-RU"/>
              </w:rPr>
              <w:t>Повторяемость ветра, %</w:t>
            </w:r>
          </w:p>
        </w:tc>
        <w:tc>
          <w:tcPr>
            <w:tcW w:w="334" w:type="pct"/>
            <w:shd w:val="clear" w:color="auto" w:fill="auto"/>
            <w:noWrap/>
            <w:vAlign w:val="bottom"/>
          </w:tcPr>
          <w:p w:rsidR="00E16671" w:rsidRPr="00D900A6" w:rsidRDefault="00E16671" w:rsidP="00E16671">
            <w:pPr>
              <w:spacing w:after="0" w:line="240" w:lineRule="auto"/>
              <w:jc w:val="center"/>
              <w:rPr>
                <w:rFonts w:ascii="Times New Roman" w:eastAsia="Times New Roman" w:hAnsi="Times New Roman"/>
                <w:sz w:val="24"/>
                <w:szCs w:val="24"/>
                <w:lang w:eastAsia="ru-RU"/>
              </w:rPr>
            </w:pPr>
            <w:r w:rsidRPr="00D900A6">
              <w:rPr>
                <w:rFonts w:ascii="Times New Roman" w:eastAsia="Times New Roman" w:hAnsi="Times New Roman"/>
                <w:sz w:val="24"/>
                <w:szCs w:val="24"/>
                <w:lang w:eastAsia="ru-RU"/>
              </w:rPr>
              <w:t>10</w:t>
            </w:r>
          </w:p>
        </w:tc>
        <w:tc>
          <w:tcPr>
            <w:tcW w:w="349" w:type="pct"/>
            <w:shd w:val="clear" w:color="auto" w:fill="auto"/>
            <w:noWrap/>
            <w:vAlign w:val="bottom"/>
          </w:tcPr>
          <w:p w:rsidR="00E16671" w:rsidRPr="00D900A6" w:rsidRDefault="00E16671" w:rsidP="00E16671">
            <w:pPr>
              <w:spacing w:after="0" w:line="240" w:lineRule="auto"/>
              <w:jc w:val="center"/>
              <w:rPr>
                <w:rFonts w:ascii="Times New Roman" w:eastAsia="Times New Roman" w:hAnsi="Times New Roman"/>
                <w:sz w:val="24"/>
                <w:szCs w:val="24"/>
                <w:lang w:eastAsia="ru-RU"/>
              </w:rPr>
            </w:pPr>
            <w:r w:rsidRPr="00D900A6">
              <w:rPr>
                <w:rFonts w:ascii="Times New Roman" w:eastAsia="Times New Roman" w:hAnsi="Times New Roman"/>
                <w:sz w:val="24"/>
                <w:szCs w:val="24"/>
                <w:lang w:eastAsia="ru-RU"/>
              </w:rPr>
              <w:t>6</w:t>
            </w:r>
          </w:p>
        </w:tc>
        <w:tc>
          <w:tcPr>
            <w:tcW w:w="334" w:type="pct"/>
            <w:shd w:val="clear" w:color="auto" w:fill="auto"/>
            <w:noWrap/>
            <w:vAlign w:val="bottom"/>
          </w:tcPr>
          <w:p w:rsidR="00E16671" w:rsidRPr="00D900A6" w:rsidRDefault="00E16671" w:rsidP="00E16671">
            <w:pPr>
              <w:spacing w:after="0" w:line="240" w:lineRule="auto"/>
              <w:jc w:val="center"/>
              <w:rPr>
                <w:rFonts w:ascii="Times New Roman" w:eastAsia="Times New Roman" w:hAnsi="Times New Roman"/>
                <w:sz w:val="24"/>
                <w:szCs w:val="24"/>
                <w:lang w:eastAsia="ru-RU"/>
              </w:rPr>
            </w:pPr>
            <w:r w:rsidRPr="00D900A6">
              <w:rPr>
                <w:rFonts w:ascii="Times New Roman" w:eastAsia="Times New Roman" w:hAnsi="Times New Roman"/>
                <w:sz w:val="24"/>
                <w:szCs w:val="24"/>
                <w:lang w:eastAsia="ru-RU"/>
              </w:rPr>
              <w:t>6</w:t>
            </w:r>
          </w:p>
        </w:tc>
        <w:tc>
          <w:tcPr>
            <w:tcW w:w="403" w:type="pct"/>
            <w:shd w:val="clear" w:color="auto" w:fill="auto"/>
            <w:noWrap/>
            <w:vAlign w:val="bottom"/>
          </w:tcPr>
          <w:p w:rsidR="00E16671" w:rsidRPr="00D900A6" w:rsidRDefault="00E16671" w:rsidP="00E16671">
            <w:pPr>
              <w:spacing w:after="0" w:line="240" w:lineRule="auto"/>
              <w:jc w:val="center"/>
              <w:rPr>
                <w:rFonts w:ascii="Times New Roman" w:eastAsia="Times New Roman" w:hAnsi="Times New Roman"/>
                <w:sz w:val="24"/>
                <w:szCs w:val="24"/>
                <w:lang w:eastAsia="ru-RU"/>
              </w:rPr>
            </w:pPr>
            <w:r w:rsidRPr="00D900A6">
              <w:rPr>
                <w:rFonts w:ascii="Times New Roman" w:eastAsia="Times New Roman" w:hAnsi="Times New Roman"/>
                <w:sz w:val="24"/>
                <w:szCs w:val="24"/>
                <w:lang w:eastAsia="ru-RU"/>
              </w:rPr>
              <w:t>14</w:t>
            </w:r>
          </w:p>
        </w:tc>
        <w:tc>
          <w:tcPr>
            <w:tcW w:w="334" w:type="pct"/>
            <w:shd w:val="clear" w:color="auto" w:fill="auto"/>
            <w:noWrap/>
            <w:vAlign w:val="bottom"/>
          </w:tcPr>
          <w:p w:rsidR="00E16671" w:rsidRPr="00D900A6" w:rsidRDefault="00E16671" w:rsidP="00E16671">
            <w:pPr>
              <w:spacing w:after="0" w:line="240" w:lineRule="auto"/>
              <w:jc w:val="center"/>
              <w:rPr>
                <w:rFonts w:ascii="Times New Roman" w:eastAsia="Times New Roman" w:hAnsi="Times New Roman"/>
                <w:sz w:val="24"/>
                <w:szCs w:val="24"/>
                <w:lang w:eastAsia="ru-RU"/>
              </w:rPr>
            </w:pPr>
            <w:r w:rsidRPr="00D900A6">
              <w:rPr>
                <w:rFonts w:ascii="Times New Roman" w:eastAsia="Times New Roman" w:hAnsi="Times New Roman"/>
                <w:sz w:val="24"/>
                <w:szCs w:val="24"/>
                <w:lang w:eastAsia="ru-RU"/>
              </w:rPr>
              <w:t>21</w:t>
            </w:r>
          </w:p>
        </w:tc>
        <w:tc>
          <w:tcPr>
            <w:tcW w:w="377" w:type="pct"/>
            <w:shd w:val="clear" w:color="auto" w:fill="auto"/>
            <w:noWrap/>
            <w:vAlign w:val="bottom"/>
          </w:tcPr>
          <w:p w:rsidR="00E16671" w:rsidRPr="00D900A6" w:rsidRDefault="00E16671" w:rsidP="00E16671">
            <w:pPr>
              <w:spacing w:after="0" w:line="240" w:lineRule="auto"/>
              <w:jc w:val="center"/>
              <w:rPr>
                <w:rFonts w:ascii="Times New Roman" w:eastAsia="Times New Roman" w:hAnsi="Times New Roman"/>
                <w:sz w:val="24"/>
                <w:szCs w:val="24"/>
                <w:lang w:eastAsia="ru-RU"/>
              </w:rPr>
            </w:pPr>
            <w:r w:rsidRPr="00D900A6">
              <w:rPr>
                <w:rFonts w:ascii="Times New Roman" w:eastAsia="Times New Roman" w:hAnsi="Times New Roman"/>
                <w:sz w:val="24"/>
                <w:szCs w:val="24"/>
                <w:lang w:eastAsia="ru-RU"/>
              </w:rPr>
              <w:t>20</w:t>
            </w:r>
          </w:p>
        </w:tc>
        <w:tc>
          <w:tcPr>
            <w:tcW w:w="334" w:type="pct"/>
            <w:shd w:val="clear" w:color="auto" w:fill="auto"/>
            <w:noWrap/>
            <w:vAlign w:val="bottom"/>
          </w:tcPr>
          <w:p w:rsidR="00E16671" w:rsidRPr="00D900A6" w:rsidRDefault="00E16671" w:rsidP="00E16671">
            <w:pPr>
              <w:spacing w:after="0" w:line="240" w:lineRule="auto"/>
              <w:jc w:val="center"/>
              <w:rPr>
                <w:rFonts w:ascii="Times New Roman" w:eastAsia="Times New Roman" w:hAnsi="Times New Roman"/>
                <w:sz w:val="24"/>
                <w:szCs w:val="24"/>
                <w:lang w:eastAsia="ru-RU"/>
              </w:rPr>
            </w:pPr>
            <w:r w:rsidRPr="00D900A6">
              <w:rPr>
                <w:rFonts w:ascii="Times New Roman" w:eastAsia="Times New Roman" w:hAnsi="Times New Roman"/>
                <w:sz w:val="24"/>
                <w:szCs w:val="24"/>
                <w:lang w:eastAsia="ru-RU"/>
              </w:rPr>
              <w:t>13</w:t>
            </w:r>
          </w:p>
        </w:tc>
        <w:tc>
          <w:tcPr>
            <w:tcW w:w="334" w:type="pct"/>
            <w:shd w:val="clear" w:color="auto" w:fill="auto"/>
            <w:noWrap/>
            <w:vAlign w:val="bottom"/>
          </w:tcPr>
          <w:p w:rsidR="00E16671" w:rsidRPr="00D900A6" w:rsidRDefault="00E16671" w:rsidP="00E16671">
            <w:pPr>
              <w:spacing w:after="0" w:line="240" w:lineRule="auto"/>
              <w:jc w:val="center"/>
              <w:rPr>
                <w:rFonts w:ascii="Times New Roman" w:eastAsia="Times New Roman" w:hAnsi="Times New Roman"/>
                <w:sz w:val="24"/>
                <w:szCs w:val="24"/>
                <w:lang w:eastAsia="ru-RU"/>
              </w:rPr>
            </w:pPr>
            <w:r w:rsidRPr="00D900A6">
              <w:rPr>
                <w:rFonts w:ascii="Times New Roman" w:eastAsia="Times New Roman" w:hAnsi="Times New Roman"/>
                <w:sz w:val="24"/>
                <w:szCs w:val="24"/>
                <w:lang w:eastAsia="ru-RU"/>
              </w:rPr>
              <w:t>10</w:t>
            </w:r>
          </w:p>
        </w:tc>
        <w:tc>
          <w:tcPr>
            <w:tcW w:w="595" w:type="pct"/>
            <w:shd w:val="clear" w:color="auto" w:fill="auto"/>
            <w:noWrap/>
            <w:vAlign w:val="bottom"/>
          </w:tcPr>
          <w:p w:rsidR="00E16671" w:rsidRPr="00D900A6" w:rsidRDefault="00E16671" w:rsidP="00E16671">
            <w:pPr>
              <w:spacing w:after="0" w:line="240" w:lineRule="auto"/>
              <w:jc w:val="center"/>
              <w:rPr>
                <w:rFonts w:ascii="Times New Roman" w:eastAsia="Times New Roman" w:hAnsi="Times New Roman"/>
                <w:sz w:val="24"/>
                <w:szCs w:val="24"/>
                <w:lang w:eastAsia="ru-RU"/>
              </w:rPr>
            </w:pPr>
            <w:r w:rsidRPr="00D900A6">
              <w:rPr>
                <w:rFonts w:ascii="Times New Roman" w:eastAsia="Times New Roman" w:hAnsi="Times New Roman"/>
                <w:sz w:val="24"/>
                <w:szCs w:val="24"/>
                <w:lang w:eastAsia="ru-RU"/>
              </w:rPr>
              <w:t>15</w:t>
            </w:r>
          </w:p>
        </w:tc>
      </w:tr>
    </w:tbl>
    <w:p w:rsidR="005B7EAC" w:rsidRDefault="005B7EAC" w:rsidP="00A7717A">
      <w:pPr>
        <w:spacing w:after="0" w:line="240" w:lineRule="auto"/>
        <w:ind w:firstLine="567"/>
        <w:jc w:val="both"/>
        <w:rPr>
          <w:rFonts w:ascii="Times New Roman" w:eastAsia="Times New Roman" w:hAnsi="Times New Roman"/>
          <w:sz w:val="28"/>
          <w:szCs w:val="28"/>
          <w:lang w:eastAsia="ru-RU"/>
        </w:rPr>
      </w:pPr>
    </w:p>
    <w:p w:rsidR="00E16671" w:rsidRDefault="00D900A6" w:rsidP="00A7717A">
      <w:pPr>
        <w:spacing w:after="0" w:line="240" w:lineRule="auto"/>
        <w:ind w:firstLine="567"/>
        <w:jc w:val="right"/>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Таблица 1.1.1-2</w:t>
      </w:r>
    </w:p>
    <w:p w:rsidR="005B7EAC" w:rsidRDefault="005B7EAC" w:rsidP="00A7717A">
      <w:pPr>
        <w:spacing w:after="0" w:line="240" w:lineRule="auto"/>
        <w:ind w:firstLine="567"/>
        <w:jc w:val="center"/>
        <w:rPr>
          <w:rFonts w:ascii="Times New Roman" w:eastAsia="Times New Roman" w:hAnsi="Times New Roman"/>
          <w:i/>
          <w:sz w:val="28"/>
          <w:szCs w:val="28"/>
          <w:lang w:eastAsia="ru-RU"/>
        </w:rPr>
      </w:pPr>
      <w:r w:rsidRPr="005B7EAC">
        <w:rPr>
          <w:rFonts w:ascii="Times New Roman" w:eastAsia="Times New Roman" w:hAnsi="Times New Roman"/>
          <w:i/>
          <w:sz w:val="28"/>
          <w:szCs w:val="28"/>
          <w:lang w:eastAsia="ru-RU"/>
        </w:rPr>
        <w:t>Среднегодовая и среднемесячная скорость ветра в м/с</w:t>
      </w:r>
    </w:p>
    <w:p w:rsidR="00A7717A" w:rsidRPr="00D900A6" w:rsidRDefault="00A7717A" w:rsidP="00A7717A">
      <w:pPr>
        <w:spacing w:after="0" w:line="240" w:lineRule="auto"/>
        <w:ind w:firstLine="567"/>
        <w:jc w:val="both"/>
        <w:rPr>
          <w:rFonts w:ascii="Times New Roman" w:eastAsia="Times New Roman" w:hAnsi="Times New Roman"/>
          <w:i/>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9"/>
        <w:gridCol w:w="575"/>
        <w:gridCol w:w="575"/>
        <w:gridCol w:w="509"/>
        <w:gridCol w:w="525"/>
        <w:gridCol w:w="575"/>
        <w:gridCol w:w="575"/>
        <w:gridCol w:w="614"/>
        <w:gridCol w:w="704"/>
        <w:gridCol w:w="575"/>
        <w:gridCol w:w="436"/>
        <w:gridCol w:w="525"/>
        <w:gridCol w:w="614"/>
        <w:gridCol w:w="620"/>
      </w:tblGrid>
      <w:tr w:rsidR="00E16671" w:rsidRPr="00E16671" w:rsidTr="00C44AA4">
        <w:trPr>
          <w:trHeight w:val="255"/>
        </w:trPr>
        <w:tc>
          <w:tcPr>
            <w:tcW w:w="1255" w:type="pct"/>
            <w:shd w:val="clear" w:color="auto" w:fill="auto"/>
            <w:noWrap/>
            <w:vAlign w:val="bottom"/>
          </w:tcPr>
          <w:p w:rsidR="00E16671" w:rsidRPr="00E16671" w:rsidRDefault="00E16671" w:rsidP="00A7717A">
            <w:pPr>
              <w:spacing w:after="0" w:line="240" w:lineRule="auto"/>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Месяц</w:t>
            </w:r>
          </w:p>
        </w:tc>
        <w:tc>
          <w:tcPr>
            <w:tcW w:w="290"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I</w:t>
            </w:r>
          </w:p>
        </w:tc>
        <w:tc>
          <w:tcPr>
            <w:tcW w:w="290"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II</w:t>
            </w:r>
          </w:p>
        </w:tc>
        <w:tc>
          <w:tcPr>
            <w:tcW w:w="257"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III</w:t>
            </w:r>
          </w:p>
        </w:tc>
        <w:tc>
          <w:tcPr>
            <w:tcW w:w="265"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IV</w:t>
            </w:r>
          </w:p>
        </w:tc>
        <w:tc>
          <w:tcPr>
            <w:tcW w:w="290"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V</w:t>
            </w:r>
          </w:p>
        </w:tc>
        <w:tc>
          <w:tcPr>
            <w:tcW w:w="290"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VI</w:t>
            </w:r>
          </w:p>
        </w:tc>
        <w:tc>
          <w:tcPr>
            <w:tcW w:w="310"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VII</w:t>
            </w:r>
          </w:p>
        </w:tc>
        <w:tc>
          <w:tcPr>
            <w:tcW w:w="355"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VIII</w:t>
            </w:r>
          </w:p>
        </w:tc>
        <w:tc>
          <w:tcPr>
            <w:tcW w:w="290"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IX</w:t>
            </w:r>
          </w:p>
        </w:tc>
        <w:tc>
          <w:tcPr>
            <w:tcW w:w="220"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X</w:t>
            </w:r>
          </w:p>
        </w:tc>
        <w:tc>
          <w:tcPr>
            <w:tcW w:w="265"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XI</w:t>
            </w:r>
          </w:p>
        </w:tc>
        <w:tc>
          <w:tcPr>
            <w:tcW w:w="310"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XII</w:t>
            </w:r>
          </w:p>
        </w:tc>
        <w:tc>
          <w:tcPr>
            <w:tcW w:w="314"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год</w:t>
            </w:r>
          </w:p>
        </w:tc>
      </w:tr>
      <w:tr w:rsidR="00E16671" w:rsidRPr="00E16671" w:rsidTr="00C44AA4">
        <w:trPr>
          <w:trHeight w:val="255"/>
        </w:trPr>
        <w:tc>
          <w:tcPr>
            <w:tcW w:w="1255" w:type="pct"/>
            <w:shd w:val="clear" w:color="auto" w:fill="auto"/>
            <w:noWrap/>
            <w:vAlign w:val="bottom"/>
          </w:tcPr>
          <w:p w:rsidR="00E16671" w:rsidRPr="00E16671" w:rsidRDefault="00E16671" w:rsidP="00A7717A">
            <w:pPr>
              <w:spacing w:after="0" w:line="240" w:lineRule="auto"/>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Скорость ветра, м/с</w:t>
            </w:r>
          </w:p>
        </w:tc>
        <w:tc>
          <w:tcPr>
            <w:tcW w:w="290"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2,8</w:t>
            </w:r>
          </w:p>
        </w:tc>
        <w:tc>
          <w:tcPr>
            <w:tcW w:w="290"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2,7</w:t>
            </w:r>
          </w:p>
        </w:tc>
        <w:tc>
          <w:tcPr>
            <w:tcW w:w="257"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3</w:t>
            </w:r>
          </w:p>
        </w:tc>
        <w:tc>
          <w:tcPr>
            <w:tcW w:w="265"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3</w:t>
            </w:r>
          </w:p>
        </w:tc>
        <w:tc>
          <w:tcPr>
            <w:tcW w:w="290"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2,7</w:t>
            </w:r>
          </w:p>
        </w:tc>
        <w:tc>
          <w:tcPr>
            <w:tcW w:w="290"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2,4</w:t>
            </w:r>
          </w:p>
        </w:tc>
        <w:tc>
          <w:tcPr>
            <w:tcW w:w="310"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1,9</w:t>
            </w:r>
          </w:p>
        </w:tc>
        <w:tc>
          <w:tcPr>
            <w:tcW w:w="355"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2,1</w:t>
            </w:r>
          </w:p>
        </w:tc>
        <w:tc>
          <w:tcPr>
            <w:tcW w:w="290"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2,5</w:t>
            </w:r>
          </w:p>
        </w:tc>
        <w:tc>
          <w:tcPr>
            <w:tcW w:w="220"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3</w:t>
            </w:r>
          </w:p>
        </w:tc>
        <w:tc>
          <w:tcPr>
            <w:tcW w:w="265"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3</w:t>
            </w:r>
          </w:p>
        </w:tc>
        <w:tc>
          <w:tcPr>
            <w:tcW w:w="310"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2,8</w:t>
            </w:r>
          </w:p>
        </w:tc>
        <w:tc>
          <w:tcPr>
            <w:tcW w:w="314" w:type="pct"/>
            <w:shd w:val="clear" w:color="auto" w:fill="auto"/>
            <w:noWrap/>
            <w:vAlign w:val="bottom"/>
          </w:tcPr>
          <w:p w:rsidR="00E16671" w:rsidRPr="00E16671" w:rsidRDefault="00E16671" w:rsidP="00A7717A">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2,6</w:t>
            </w:r>
          </w:p>
        </w:tc>
      </w:tr>
    </w:tbl>
    <w:p w:rsidR="00806462" w:rsidRDefault="00806462" w:rsidP="00A7717A">
      <w:pPr>
        <w:spacing w:after="0" w:line="240" w:lineRule="auto"/>
        <w:ind w:firstLine="567"/>
        <w:jc w:val="both"/>
        <w:rPr>
          <w:rFonts w:ascii="Times New Roman" w:eastAsia="Times New Roman" w:hAnsi="Times New Roman"/>
          <w:sz w:val="28"/>
          <w:szCs w:val="28"/>
          <w:lang w:eastAsia="ru-RU"/>
        </w:rPr>
      </w:pPr>
    </w:p>
    <w:p w:rsidR="00E16671" w:rsidRDefault="00E16671" w:rsidP="00A7717A">
      <w:pPr>
        <w:spacing w:after="0" w:line="240" w:lineRule="auto"/>
        <w:ind w:firstLine="567"/>
        <w:jc w:val="both"/>
        <w:rPr>
          <w:rFonts w:ascii="Times New Roman" w:eastAsia="Times New Roman" w:hAnsi="Times New Roman"/>
          <w:sz w:val="28"/>
          <w:szCs w:val="28"/>
          <w:lang w:eastAsia="ru-RU"/>
        </w:rPr>
      </w:pPr>
      <w:r w:rsidRPr="00E16671">
        <w:rPr>
          <w:rFonts w:ascii="Times New Roman" w:eastAsia="Times New Roman" w:hAnsi="Times New Roman"/>
          <w:sz w:val="28"/>
          <w:szCs w:val="28"/>
          <w:lang w:eastAsia="ru-RU"/>
        </w:rPr>
        <w:t xml:space="preserve">Скорость ветра, вероятность превышения которой в течение года составляет 5% U = 6 м/сек. При этом довольно высок процент повторяемости малых скоростей ветра. Важнейшей характеристикой, определяющей качество атмосферного воздуха, является процент повторяемости приземных и приподнятых инверсий. Территория г. Краснокамска расположена в зонах умеренных повторяемостей приземных инверсий и застоев воздуха. Процент повторяемости приподнятых инверсий наблюдается реже, чем приземных. Данные приведены в таблице </w:t>
      </w:r>
      <w:r w:rsidR="000F71B7" w:rsidRPr="000F71B7">
        <w:rPr>
          <w:rFonts w:ascii="Times New Roman" w:eastAsia="Times New Roman" w:hAnsi="Times New Roman"/>
          <w:sz w:val="28"/>
          <w:szCs w:val="28"/>
          <w:lang w:eastAsia="ru-RU"/>
        </w:rPr>
        <w:t>1.1.1-3</w:t>
      </w:r>
      <w:r w:rsidRPr="00E16671">
        <w:rPr>
          <w:rFonts w:ascii="Times New Roman" w:eastAsia="Times New Roman" w:hAnsi="Times New Roman"/>
          <w:sz w:val="28"/>
          <w:szCs w:val="28"/>
          <w:lang w:eastAsia="ru-RU"/>
        </w:rPr>
        <w:t>.</w:t>
      </w:r>
    </w:p>
    <w:p w:rsidR="00A7717A" w:rsidRDefault="00A7717A" w:rsidP="00A7717A">
      <w:pPr>
        <w:spacing w:after="0" w:line="240" w:lineRule="auto"/>
        <w:ind w:firstLine="567"/>
        <w:jc w:val="center"/>
        <w:rPr>
          <w:rFonts w:ascii="Times New Roman" w:eastAsia="Times New Roman" w:hAnsi="Times New Roman"/>
          <w:sz w:val="28"/>
          <w:szCs w:val="28"/>
          <w:lang w:eastAsia="ru-RU"/>
        </w:rPr>
      </w:pPr>
    </w:p>
    <w:p w:rsidR="00E16671" w:rsidRDefault="00D900A6" w:rsidP="00A7717A">
      <w:pPr>
        <w:spacing w:after="0" w:line="240" w:lineRule="auto"/>
        <w:ind w:firstLine="567"/>
        <w:jc w:val="right"/>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Таблица 1.1.1-3</w:t>
      </w:r>
    </w:p>
    <w:p w:rsidR="007959EE" w:rsidRDefault="007959EE" w:rsidP="00A7717A">
      <w:pPr>
        <w:spacing w:after="0" w:line="240" w:lineRule="auto"/>
        <w:ind w:firstLine="567"/>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П</w:t>
      </w:r>
      <w:r w:rsidRPr="007959EE">
        <w:rPr>
          <w:rFonts w:ascii="Times New Roman" w:eastAsia="Times New Roman" w:hAnsi="Times New Roman"/>
          <w:i/>
          <w:sz w:val="28"/>
          <w:szCs w:val="28"/>
          <w:lang w:eastAsia="ru-RU"/>
        </w:rPr>
        <w:t>роцент повторяемости приподнятых инверсий</w:t>
      </w:r>
    </w:p>
    <w:p w:rsidR="00A7717A" w:rsidRPr="00D900A6" w:rsidRDefault="00A7717A" w:rsidP="00A7717A">
      <w:pPr>
        <w:spacing w:after="0" w:line="240" w:lineRule="auto"/>
        <w:ind w:firstLine="567"/>
        <w:jc w:val="center"/>
        <w:rPr>
          <w:rFonts w:ascii="Times New Roman" w:eastAsia="Times New Roman" w:hAnsi="Times New Roman"/>
          <w:i/>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2"/>
        <w:gridCol w:w="1867"/>
        <w:gridCol w:w="1072"/>
      </w:tblGrid>
      <w:tr w:rsidR="00E16671" w:rsidRPr="00E16671" w:rsidTr="00C44AA4">
        <w:trPr>
          <w:jc w:val="center"/>
        </w:trPr>
        <w:tc>
          <w:tcPr>
            <w:tcW w:w="3517" w:type="pct"/>
          </w:tcPr>
          <w:p w:rsidR="00E16671" w:rsidRPr="00E16671" w:rsidRDefault="00E16671" w:rsidP="00E16671">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Среднегодовые данные</w:t>
            </w:r>
          </w:p>
        </w:tc>
        <w:tc>
          <w:tcPr>
            <w:tcW w:w="942" w:type="pct"/>
          </w:tcPr>
          <w:p w:rsidR="00E16671" w:rsidRPr="00E16671" w:rsidRDefault="00E16671" w:rsidP="00E16671">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Многолетние</w:t>
            </w:r>
          </w:p>
        </w:tc>
        <w:tc>
          <w:tcPr>
            <w:tcW w:w="541" w:type="pct"/>
          </w:tcPr>
          <w:p w:rsidR="00E16671" w:rsidRPr="00E16671" w:rsidRDefault="00E16671" w:rsidP="00E16671">
            <w:pPr>
              <w:spacing w:after="0" w:line="240" w:lineRule="auto"/>
              <w:jc w:val="center"/>
              <w:rPr>
                <w:rFonts w:ascii="Times New Roman" w:eastAsia="Times New Roman" w:hAnsi="Times New Roman"/>
                <w:sz w:val="24"/>
                <w:szCs w:val="24"/>
                <w:lang w:eastAsia="ru-RU"/>
              </w:rPr>
            </w:pPr>
            <w:smartTag w:uri="urn:schemas-microsoft-com:office:smarttags" w:element="metricconverter">
              <w:smartTagPr>
                <w:attr w:name="ProductID" w:val="2005 г"/>
              </w:smartTagPr>
              <w:r w:rsidRPr="00E16671">
                <w:rPr>
                  <w:rFonts w:ascii="Times New Roman" w:eastAsia="Times New Roman" w:hAnsi="Times New Roman"/>
                  <w:sz w:val="24"/>
                  <w:szCs w:val="24"/>
                  <w:lang w:eastAsia="ru-RU"/>
                </w:rPr>
                <w:t>2005 г</w:t>
              </w:r>
            </w:smartTag>
            <w:r w:rsidRPr="00E16671">
              <w:rPr>
                <w:rFonts w:ascii="Times New Roman" w:eastAsia="Times New Roman" w:hAnsi="Times New Roman"/>
                <w:sz w:val="24"/>
                <w:szCs w:val="24"/>
                <w:lang w:eastAsia="ru-RU"/>
              </w:rPr>
              <w:t>.</w:t>
            </w:r>
          </w:p>
        </w:tc>
      </w:tr>
      <w:tr w:rsidR="00E16671" w:rsidRPr="00E16671" w:rsidTr="00C44AA4">
        <w:trPr>
          <w:jc w:val="center"/>
        </w:trPr>
        <w:tc>
          <w:tcPr>
            <w:tcW w:w="3517" w:type="pct"/>
          </w:tcPr>
          <w:p w:rsidR="00E16671" w:rsidRPr="00E16671" w:rsidRDefault="00E16671" w:rsidP="00E16671">
            <w:pPr>
              <w:spacing w:after="0" w:line="240" w:lineRule="auto"/>
              <w:jc w:val="both"/>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Осадки, число дней</w:t>
            </w:r>
          </w:p>
        </w:tc>
        <w:tc>
          <w:tcPr>
            <w:tcW w:w="942" w:type="pct"/>
          </w:tcPr>
          <w:p w:rsidR="00E16671" w:rsidRPr="00E16671" w:rsidRDefault="00E16671" w:rsidP="00E16671">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194</w:t>
            </w:r>
          </w:p>
        </w:tc>
        <w:tc>
          <w:tcPr>
            <w:tcW w:w="541" w:type="pct"/>
          </w:tcPr>
          <w:p w:rsidR="00E16671" w:rsidRPr="00E16671" w:rsidRDefault="00E16671" w:rsidP="00E16671">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219</w:t>
            </w:r>
          </w:p>
        </w:tc>
      </w:tr>
      <w:tr w:rsidR="00E16671" w:rsidRPr="00E16671" w:rsidTr="00C44AA4">
        <w:trPr>
          <w:jc w:val="center"/>
        </w:trPr>
        <w:tc>
          <w:tcPr>
            <w:tcW w:w="3517" w:type="pct"/>
          </w:tcPr>
          <w:p w:rsidR="00E16671" w:rsidRPr="00E16671" w:rsidRDefault="00E16671" w:rsidP="00E16671">
            <w:pPr>
              <w:spacing w:after="0" w:line="240" w:lineRule="auto"/>
              <w:jc w:val="both"/>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Повторяемость приземных инверсий температуры, %</w:t>
            </w:r>
          </w:p>
        </w:tc>
        <w:tc>
          <w:tcPr>
            <w:tcW w:w="942" w:type="pct"/>
          </w:tcPr>
          <w:p w:rsidR="00E16671" w:rsidRPr="00E16671" w:rsidRDefault="00E16671" w:rsidP="00E16671">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41</w:t>
            </w:r>
          </w:p>
        </w:tc>
        <w:tc>
          <w:tcPr>
            <w:tcW w:w="541" w:type="pct"/>
          </w:tcPr>
          <w:p w:rsidR="00E16671" w:rsidRPr="00E16671" w:rsidRDefault="00E16671" w:rsidP="00E16671">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40</w:t>
            </w:r>
          </w:p>
        </w:tc>
      </w:tr>
      <w:tr w:rsidR="00E16671" w:rsidRPr="00E16671" w:rsidTr="00C44AA4">
        <w:trPr>
          <w:jc w:val="center"/>
        </w:trPr>
        <w:tc>
          <w:tcPr>
            <w:tcW w:w="3517" w:type="pct"/>
          </w:tcPr>
          <w:p w:rsidR="00E16671" w:rsidRPr="00E16671" w:rsidRDefault="00E16671" w:rsidP="00E16671">
            <w:pPr>
              <w:spacing w:after="0" w:line="240" w:lineRule="auto"/>
              <w:jc w:val="both"/>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Повторяемость застоев воздуха, %</w:t>
            </w:r>
          </w:p>
        </w:tc>
        <w:tc>
          <w:tcPr>
            <w:tcW w:w="942" w:type="pct"/>
          </w:tcPr>
          <w:p w:rsidR="00E16671" w:rsidRPr="00E16671" w:rsidRDefault="00E16671" w:rsidP="00E16671">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12</w:t>
            </w:r>
          </w:p>
        </w:tc>
        <w:tc>
          <w:tcPr>
            <w:tcW w:w="541" w:type="pct"/>
          </w:tcPr>
          <w:p w:rsidR="00E16671" w:rsidRPr="00E16671" w:rsidRDefault="00E16671" w:rsidP="00E16671">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21</w:t>
            </w:r>
          </w:p>
        </w:tc>
      </w:tr>
      <w:tr w:rsidR="00E16671" w:rsidRPr="00E16671" w:rsidTr="00C44AA4">
        <w:trPr>
          <w:jc w:val="center"/>
        </w:trPr>
        <w:tc>
          <w:tcPr>
            <w:tcW w:w="3517" w:type="pct"/>
          </w:tcPr>
          <w:p w:rsidR="00E16671" w:rsidRPr="00E16671" w:rsidRDefault="00E16671" w:rsidP="00E16671">
            <w:pPr>
              <w:spacing w:after="0" w:line="240" w:lineRule="auto"/>
              <w:jc w:val="both"/>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Повторяемость ветра со скоростью 0-1 м/с, %</w:t>
            </w:r>
          </w:p>
        </w:tc>
        <w:tc>
          <w:tcPr>
            <w:tcW w:w="942" w:type="pct"/>
          </w:tcPr>
          <w:p w:rsidR="00E16671" w:rsidRPr="00E16671" w:rsidRDefault="00E16671" w:rsidP="00E16671">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22</w:t>
            </w:r>
          </w:p>
        </w:tc>
        <w:tc>
          <w:tcPr>
            <w:tcW w:w="541" w:type="pct"/>
          </w:tcPr>
          <w:p w:rsidR="00E16671" w:rsidRPr="00E16671" w:rsidRDefault="00E16671" w:rsidP="00E16671">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37</w:t>
            </w:r>
          </w:p>
        </w:tc>
      </w:tr>
      <w:tr w:rsidR="00E16671" w:rsidRPr="00E16671" w:rsidTr="00C44AA4">
        <w:trPr>
          <w:jc w:val="center"/>
        </w:trPr>
        <w:tc>
          <w:tcPr>
            <w:tcW w:w="3517" w:type="pct"/>
          </w:tcPr>
          <w:p w:rsidR="00E16671" w:rsidRPr="00E16671" w:rsidRDefault="00E16671" w:rsidP="00E16671">
            <w:pPr>
              <w:spacing w:after="0" w:line="240" w:lineRule="auto"/>
              <w:jc w:val="both"/>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Повторяемость приподнятых инверсий температуры, %</w:t>
            </w:r>
          </w:p>
        </w:tc>
        <w:tc>
          <w:tcPr>
            <w:tcW w:w="942" w:type="pct"/>
          </w:tcPr>
          <w:p w:rsidR="00E16671" w:rsidRPr="00E16671" w:rsidRDefault="00E16671" w:rsidP="00E16671">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33</w:t>
            </w:r>
          </w:p>
        </w:tc>
        <w:tc>
          <w:tcPr>
            <w:tcW w:w="541" w:type="pct"/>
          </w:tcPr>
          <w:p w:rsidR="00E16671" w:rsidRPr="00E16671" w:rsidRDefault="00E16671" w:rsidP="00E16671">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30</w:t>
            </w:r>
          </w:p>
        </w:tc>
      </w:tr>
      <w:tr w:rsidR="00E16671" w:rsidRPr="00E16671" w:rsidTr="00C44AA4">
        <w:trPr>
          <w:trHeight w:val="205"/>
          <w:jc w:val="center"/>
        </w:trPr>
        <w:tc>
          <w:tcPr>
            <w:tcW w:w="3517" w:type="pct"/>
          </w:tcPr>
          <w:p w:rsidR="00E16671" w:rsidRPr="00E16671" w:rsidRDefault="00E16671" w:rsidP="00E16671">
            <w:pPr>
              <w:spacing w:after="0" w:line="240" w:lineRule="auto"/>
              <w:jc w:val="both"/>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Повторяемость туманов, %</w:t>
            </w:r>
          </w:p>
        </w:tc>
        <w:tc>
          <w:tcPr>
            <w:tcW w:w="942" w:type="pct"/>
          </w:tcPr>
          <w:p w:rsidR="00E16671" w:rsidRPr="00E16671" w:rsidRDefault="00E16671" w:rsidP="00E16671">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4</w:t>
            </w:r>
          </w:p>
        </w:tc>
        <w:tc>
          <w:tcPr>
            <w:tcW w:w="541" w:type="pct"/>
          </w:tcPr>
          <w:p w:rsidR="00E16671" w:rsidRPr="00E16671" w:rsidRDefault="00E16671" w:rsidP="00E16671">
            <w:pPr>
              <w:spacing w:after="0" w:line="240" w:lineRule="auto"/>
              <w:jc w:val="center"/>
              <w:rPr>
                <w:rFonts w:ascii="Times New Roman" w:eastAsia="Times New Roman" w:hAnsi="Times New Roman"/>
                <w:sz w:val="24"/>
                <w:szCs w:val="24"/>
                <w:lang w:eastAsia="ru-RU"/>
              </w:rPr>
            </w:pPr>
            <w:r w:rsidRPr="00E16671">
              <w:rPr>
                <w:rFonts w:ascii="Times New Roman" w:eastAsia="Times New Roman" w:hAnsi="Times New Roman"/>
                <w:sz w:val="24"/>
                <w:szCs w:val="24"/>
                <w:lang w:eastAsia="ru-RU"/>
              </w:rPr>
              <w:t>6,5</w:t>
            </w:r>
          </w:p>
        </w:tc>
      </w:tr>
    </w:tbl>
    <w:p w:rsidR="000701DE" w:rsidRDefault="000701DE" w:rsidP="00A7717A">
      <w:pPr>
        <w:spacing w:after="0" w:line="240" w:lineRule="auto"/>
        <w:ind w:firstLine="709"/>
        <w:jc w:val="both"/>
        <w:rPr>
          <w:rFonts w:ascii="Times New Roman" w:eastAsia="Times New Roman" w:hAnsi="Times New Roman"/>
          <w:sz w:val="28"/>
          <w:szCs w:val="28"/>
          <w:lang w:eastAsia="ru-RU"/>
        </w:rPr>
      </w:pPr>
    </w:p>
    <w:p w:rsidR="00E16671" w:rsidRPr="00E16671" w:rsidRDefault="00E16671" w:rsidP="00A7717A">
      <w:pPr>
        <w:spacing w:after="0" w:line="240" w:lineRule="auto"/>
        <w:ind w:firstLine="709"/>
        <w:jc w:val="both"/>
        <w:rPr>
          <w:rFonts w:ascii="Times New Roman" w:eastAsia="Times New Roman" w:hAnsi="Times New Roman"/>
          <w:sz w:val="28"/>
          <w:szCs w:val="28"/>
          <w:lang w:eastAsia="ru-RU"/>
        </w:rPr>
      </w:pPr>
      <w:r w:rsidRPr="00E16671">
        <w:rPr>
          <w:rFonts w:ascii="Times New Roman" w:eastAsia="Times New Roman" w:hAnsi="Times New Roman"/>
          <w:sz w:val="28"/>
          <w:szCs w:val="28"/>
          <w:lang w:eastAsia="ru-RU"/>
        </w:rPr>
        <w:t>С точки зрения ветровых характеристик в г. Краснокамске имеют место условия, способствующие формированию застойных зон и накоплен</w:t>
      </w:r>
      <w:r w:rsidR="00A7717A">
        <w:rPr>
          <w:rFonts w:ascii="Times New Roman" w:eastAsia="Times New Roman" w:hAnsi="Times New Roman"/>
          <w:sz w:val="28"/>
          <w:szCs w:val="28"/>
          <w:lang w:eastAsia="ru-RU"/>
        </w:rPr>
        <w:t>ию вредных веществ в атмосфере.</w:t>
      </w:r>
    </w:p>
    <w:p w:rsidR="001522B7" w:rsidRPr="00E16671" w:rsidRDefault="001522B7" w:rsidP="00A7717A">
      <w:pPr>
        <w:pStyle w:val="1"/>
        <w:numPr>
          <w:ilvl w:val="0"/>
          <w:numId w:val="0"/>
        </w:numPr>
        <w:spacing w:after="0"/>
        <w:rPr>
          <w:szCs w:val="28"/>
        </w:rPr>
      </w:pPr>
    </w:p>
    <w:p w:rsidR="00735579" w:rsidRDefault="0003766D" w:rsidP="00180A90">
      <w:pPr>
        <w:pStyle w:val="1"/>
        <w:numPr>
          <w:ilvl w:val="2"/>
          <w:numId w:val="9"/>
        </w:numPr>
        <w:spacing w:after="0"/>
        <w:ind w:left="1418" w:hanging="709"/>
        <w:jc w:val="center"/>
      </w:pPr>
      <w:bookmarkStart w:id="9" w:name="_Toc59721975"/>
      <w:r>
        <w:t>Водные ресурсы</w:t>
      </w:r>
      <w:bookmarkEnd w:id="9"/>
    </w:p>
    <w:p w:rsidR="007E736E" w:rsidRPr="00C4474B" w:rsidRDefault="007E736E" w:rsidP="007E736E">
      <w:pPr>
        <w:pStyle w:val="1"/>
        <w:numPr>
          <w:ilvl w:val="0"/>
          <w:numId w:val="0"/>
        </w:numPr>
        <w:spacing w:after="0"/>
        <w:ind w:left="992"/>
      </w:pPr>
    </w:p>
    <w:p w:rsidR="00481C18" w:rsidRDefault="00481C18" w:rsidP="00A7717A">
      <w:pPr>
        <w:pStyle w:val="af4"/>
        <w:widowControl w:val="0"/>
        <w:spacing w:after="0"/>
        <w:ind w:left="0" w:firstLine="567"/>
        <w:jc w:val="both"/>
        <w:rPr>
          <w:sz w:val="28"/>
          <w:szCs w:val="28"/>
          <w:lang w:eastAsia="ru-RU"/>
        </w:rPr>
      </w:pPr>
      <w:r w:rsidRPr="00481C18">
        <w:rPr>
          <w:sz w:val="28"/>
          <w:szCs w:val="28"/>
          <w:lang w:eastAsia="ru-RU"/>
        </w:rPr>
        <w:t>Гидрографическая сеть относится к бассейну р. Камы, которая является главной водной артерией.</w:t>
      </w:r>
      <w:r w:rsidR="00DA6890">
        <w:rPr>
          <w:sz w:val="28"/>
          <w:szCs w:val="28"/>
          <w:lang w:eastAsia="ru-RU"/>
        </w:rPr>
        <w:t xml:space="preserve"> </w:t>
      </w:r>
      <w:r w:rsidRPr="00481C18">
        <w:rPr>
          <w:sz w:val="28"/>
          <w:szCs w:val="28"/>
          <w:lang w:eastAsia="ru-RU"/>
        </w:rPr>
        <w:t>Город Краснокамск находится в зоне влияния двух водохранилищ на р. Кама – Воткинского и Камского.</w:t>
      </w:r>
    </w:p>
    <w:p w:rsidR="006A7C19" w:rsidRDefault="006A7C19" w:rsidP="00A7717A">
      <w:pPr>
        <w:pStyle w:val="af4"/>
        <w:widowControl w:val="0"/>
        <w:spacing w:after="0"/>
        <w:ind w:left="0" w:firstLine="567"/>
        <w:jc w:val="both"/>
        <w:rPr>
          <w:sz w:val="28"/>
          <w:szCs w:val="28"/>
          <w:lang w:eastAsia="ru-RU"/>
        </w:rPr>
      </w:pPr>
      <w:r>
        <w:rPr>
          <w:sz w:val="28"/>
          <w:szCs w:val="28"/>
          <w:lang w:eastAsia="ru-RU"/>
        </w:rPr>
        <w:t xml:space="preserve">Краснокамский округ расположен на охотской возвышенности, которая тянется от устья р. Обвы вдоль правого берега Камы </w:t>
      </w:r>
      <w:r w:rsidR="00D20DD0">
        <w:rPr>
          <w:sz w:val="28"/>
          <w:szCs w:val="28"/>
          <w:lang w:eastAsia="ru-RU"/>
        </w:rPr>
        <w:t>до</w:t>
      </w:r>
      <w:r>
        <w:rPr>
          <w:sz w:val="28"/>
          <w:szCs w:val="28"/>
          <w:lang w:eastAsia="ru-RU"/>
        </w:rPr>
        <w:t xml:space="preserve"> границ Удмуртии. Оханская возвышенность отличается развитой речной и овражистой сетью. Она имеет высоту д</w:t>
      </w:r>
      <w:r w:rsidR="00DB4460">
        <w:rPr>
          <w:sz w:val="28"/>
          <w:szCs w:val="28"/>
          <w:lang w:eastAsia="ru-RU"/>
        </w:rPr>
        <w:t>о</w:t>
      </w:r>
      <w:r>
        <w:rPr>
          <w:sz w:val="28"/>
          <w:szCs w:val="28"/>
          <w:lang w:eastAsia="ru-RU"/>
        </w:rPr>
        <w:t xml:space="preserve"> 326 м над уровнем моря и представляет собой волнистую и увало-волнистую возвышенность с выраженным уклоном к </w:t>
      </w:r>
      <w:r w:rsidR="00D20DD0">
        <w:rPr>
          <w:sz w:val="28"/>
          <w:szCs w:val="28"/>
          <w:lang w:eastAsia="ru-RU"/>
        </w:rPr>
        <w:t>р. Кама</w:t>
      </w:r>
      <w:r>
        <w:rPr>
          <w:sz w:val="28"/>
          <w:szCs w:val="28"/>
          <w:lang w:eastAsia="ru-RU"/>
        </w:rPr>
        <w:t>.</w:t>
      </w:r>
    </w:p>
    <w:p w:rsidR="006A7C19" w:rsidRDefault="006A7C19" w:rsidP="00A7717A">
      <w:pPr>
        <w:pStyle w:val="af4"/>
        <w:widowControl w:val="0"/>
        <w:spacing w:after="0"/>
        <w:ind w:left="0" w:firstLine="567"/>
        <w:jc w:val="both"/>
        <w:rPr>
          <w:sz w:val="28"/>
          <w:szCs w:val="28"/>
          <w:lang w:eastAsia="ru-RU"/>
        </w:rPr>
      </w:pPr>
      <w:r>
        <w:rPr>
          <w:sz w:val="28"/>
          <w:szCs w:val="28"/>
          <w:lang w:eastAsia="ru-RU"/>
        </w:rPr>
        <w:t>Все водотоки Краснокамског</w:t>
      </w:r>
      <w:r w:rsidR="00392614">
        <w:rPr>
          <w:sz w:val="28"/>
          <w:szCs w:val="28"/>
          <w:lang w:eastAsia="ru-RU"/>
        </w:rPr>
        <w:t>о</w:t>
      </w:r>
      <w:r>
        <w:rPr>
          <w:sz w:val="28"/>
          <w:szCs w:val="28"/>
          <w:lang w:eastAsia="ru-RU"/>
        </w:rPr>
        <w:t xml:space="preserve"> городского округа, за исключение Камы, по протяженности относятся к малым рекам.</w:t>
      </w:r>
      <w:r w:rsidR="001E2212">
        <w:rPr>
          <w:sz w:val="28"/>
          <w:szCs w:val="28"/>
          <w:lang w:eastAsia="ru-RU"/>
        </w:rPr>
        <w:t xml:space="preserve"> Все водотоки являются типично равнинными. Водность рек не велика, и испарение обычно превышает сток. В ма</w:t>
      </w:r>
      <w:r w:rsidR="00D20DD0">
        <w:rPr>
          <w:sz w:val="28"/>
          <w:szCs w:val="28"/>
          <w:lang w:eastAsia="ru-RU"/>
        </w:rPr>
        <w:t>л</w:t>
      </w:r>
      <w:r w:rsidR="001E2212">
        <w:rPr>
          <w:sz w:val="28"/>
          <w:szCs w:val="28"/>
          <w:lang w:eastAsia="ru-RU"/>
        </w:rPr>
        <w:t xml:space="preserve">оводные </w:t>
      </w:r>
      <w:r w:rsidR="00D20DD0">
        <w:rPr>
          <w:sz w:val="28"/>
          <w:szCs w:val="28"/>
          <w:lang w:eastAsia="ru-RU"/>
        </w:rPr>
        <w:t>годы</w:t>
      </w:r>
      <w:r w:rsidR="001E2212">
        <w:rPr>
          <w:sz w:val="28"/>
          <w:szCs w:val="28"/>
          <w:lang w:eastAsia="ru-RU"/>
        </w:rPr>
        <w:t xml:space="preserve"> возможно пересыхание верхних участков рек, а в наиболее суровые зимы наблюдается их полное замерзание.</w:t>
      </w:r>
    </w:p>
    <w:p w:rsidR="001E2212" w:rsidRDefault="001E2212" w:rsidP="00A7717A">
      <w:pPr>
        <w:pStyle w:val="af4"/>
        <w:widowControl w:val="0"/>
        <w:spacing w:after="0"/>
        <w:ind w:left="0" w:firstLine="567"/>
        <w:jc w:val="both"/>
        <w:rPr>
          <w:sz w:val="28"/>
          <w:szCs w:val="28"/>
          <w:lang w:eastAsia="ru-RU"/>
        </w:rPr>
      </w:pPr>
      <w:r>
        <w:rPr>
          <w:sz w:val="28"/>
          <w:szCs w:val="28"/>
          <w:lang w:eastAsia="ru-RU"/>
        </w:rPr>
        <w:t>По характеру водного режима реки относятся к обычному типу с четко выраженным весенним половодьем, летне-</w:t>
      </w:r>
      <w:r w:rsidR="00D20DD0">
        <w:rPr>
          <w:sz w:val="28"/>
          <w:szCs w:val="28"/>
          <w:lang w:eastAsia="ru-RU"/>
        </w:rPr>
        <w:t>осенней</w:t>
      </w:r>
      <w:r>
        <w:rPr>
          <w:sz w:val="28"/>
          <w:szCs w:val="28"/>
          <w:lang w:eastAsia="ru-RU"/>
        </w:rPr>
        <w:t xml:space="preserve"> меженью. В питании рек наибольшее значение имеют талые воды (от 50-70%), затем дождевые (около 20%) и подземный сток (10-25%). Таким образом, водность рек сильно зависит от климатических особенностей конкретного года. </w:t>
      </w:r>
    </w:p>
    <w:p w:rsidR="001E2212" w:rsidRDefault="001E2212" w:rsidP="00A7717A">
      <w:pPr>
        <w:pStyle w:val="af4"/>
        <w:widowControl w:val="0"/>
        <w:spacing w:after="0"/>
        <w:ind w:left="0" w:firstLine="567"/>
        <w:jc w:val="both"/>
        <w:rPr>
          <w:sz w:val="28"/>
          <w:szCs w:val="28"/>
          <w:lang w:eastAsia="ru-RU"/>
        </w:rPr>
      </w:pPr>
    </w:p>
    <w:p w:rsidR="001E2212" w:rsidRDefault="001E2212" w:rsidP="00A7717A">
      <w:pPr>
        <w:pStyle w:val="af4"/>
        <w:widowControl w:val="0"/>
        <w:spacing w:after="0"/>
        <w:ind w:left="0" w:firstLine="567"/>
        <w:jc w:val="both"/>
        <w:rPr>
          <w:i/>
          <w:sz w:val="28"/>
          <w:szCs w:val="28"/>
          <w:lang w:eastAsia="ru-RU"/>
        </w:rPr>
      </w:pPr>
      <w:r w:rsidRPr="001E2212">
        <w:rPr>
          <w:i/>
          <w:sz w:val="28"/>
          <w:szCs w:val="28"/>
          <w:lang w:eastAsia="ru-RU"/>
        </w:rPr>
        <w:t>Перечень поверхностных водных объектов Краснокамского городского округа</w:t>
      </w:r>
    </w:p>
    <w:p w:rsidR="000D489C" w:rsidRPr="001E2212" w:rsidRDefault="000D489C" w:rsidP="00A7717A">
      <w:pPr>
        <w:pStyle w:val="af4"/>
        <w:widowControl w:val="0"/>
        <w:spacing w:after="0"/>
        <w:ind w:left="0" w:firstLine="567"/>
        <w:jc w:val="both"/>
        <w:rPr>
          <w:i/>
          <w:sz w:val="28"/>
          <w:szCs w:val="28"/>
          <w:lang w:eastAsia="ru-RU"/>
        </w:rPr>
      </w:pPr>
    </w:p>
    <w:p w:rsidR="006A7C19" w:rsidRDefault="001E2212" w:rsidP="000D489C">
      <w:pPr>
        <w:pStyle w:val="af4"/>
        <w:widowControl w:val="0"/>
        <w:spacing w:after="0"/>
        <w:ind w:left="0" w:firstLine="567"/>
        <w:jc w:val="both"/>
        <w:rPr>
          <w:sz w:val="28"/>
          <w:szCs w:val="28"/>
          <w:lang w:eastAsia="ru-RU"/>
        </w:rPr>
      </w:pPr>
      <w:r>
        <w:rPr>
          <w:sz w:val="28"/>
          <w:szCs w:val="28"/>
          <w:lang w:eastAsia="ru-RU"/>
        </w:rPr>
        <w:t xml:space="preserve">Воткинское </w:t>
      </w:r>
      <w:r w:rsidR="00D20DD0">
        <w:rPr>
          <w:sz w:val="28"/>
          <w:szCs w:val="28"/>
          <w:lang w:eastAsia="ru-RU"/>
        </w:rPr>
        <w:t>водохранилище</w:t>
      </w:r>
      <w:r>
        <w:rPr>
          <w:sz w:val="28"/>
          <w:szCs w:val="28"/>
          <w:lang w:eastAsia="ru-RU"/>
        </w:rPr>
        <w:t xml:space="preserve"> (р. Кама), р. Ласьва, р. М. Ласьва, р. Пальта, р. Городище, р. Красная, р. Суздалевская, р. Ермашовка, р. Забегаевка, р. Услонная, р. </w:t>
      </w:r>
      <w:r w:rsidR="00BB3E8E">
        <w:rPr>
          <w:sz w:val="28"/>
          <w:szCs w:val="28"/>
          <w:lang w:eastAsia="ru-RU"/>
        </w:rPr>
        <w:t>Чёрная</w:t>
      </w:r>
      <w:r>
        <w:rPr>
          <w:sz w:val="28"/>
          <w:szCs w:val="28"/>
          <w:lang w:eastAsia="ru-RU"/>
        </w:rPr>
        <w:t>, р. Сюзьва</w:t>
      </w:r>
      <w:r w:rsidRPr="001E2212">
        <w:rPr>
          <w:sz w:val="28"/>
          <w:szCs w:val="28"/>
          <w:lang w:eastAsia="ru-RU"/>
        </w:rPr>
        <w:t>, р. Поломка, р</w:t>
      </w:r>
      <w:r w:rsidR="000D489C">
        <w:rPr>
          <w:sz w:val="28"/>
          <w:szCs w:val="28"/>
          <w:lang w:eastAsia="ru-RU"/>
        </w:rPr>
        <w:t>. Сын, р. Волеговка, р. Рязановка</w:t>
      </w:r>
      <w:r w:rsidRPr="001E2212">
        <w:rPr>
          <w:sz w:val="28"/>
          <w:szCs w:val="28"/>
          <w:lang w:eastAsia="ru-RU"/>
        </w:rPr>
        <w:t xml:space="preserve"> р. Гайва, р. Перемка, р. В. Перемка, р. </w:t>
      </w:r>
      <w:r w:rsidR="000D489C">
        <w:rPr>
          <w:sz w:val="28"/>
          <w:szCs w:val="28"/>
          <w:lang w:eastAsia="ru-RU"/>
        </w:rPr>
        <w:t>Д</w:t>
      </w:r>
      <w:r w:rsidRPr="001E2212">
        <w:rPr>
          <w:sz w:val="28"/>
          <w:szCs w:val="28"/>
          <w:lang w:eastAsia="ru-RU"/>
        </w:rPr>
        <w:t>олгая, р. Селиваниха, р. М. Остан</w:t>
      </w:r>
      <w:r w:rsidR="000D489C">
        <w:rPr>
          <w:sz w:val="28"/>
          <w:szCs w:val="28"/>
          <w:lang w:eastAsia="ru-RU"/>
        </w:rPr>
        <w:t xml:space="preserve">ина, р. Каменка, р. Рассоха, р. </w:t>
      </w:r>
      <w:r w:rsidRPr="001E2212">
        <w:rPr>
          <w:sz w:val="28"/>
          <w:szCs w:val="28"/>
          <w:lang w:eastAsia="ru-RU"/>
        </w:rPr>
        <w:t xml:space="preserve">Полуденая, </w:t>
      </w:r>
      <w:r w:rsidR="000D489C">
        <w:rPr>
          <w:sz w:val="28"/>
          <w:szCs w:val="28"/>
          <w:lang w:eastAsia="ru-RU"/>
        </w:rPr>
        <w:t>р. Кудиновка, р. Гнилуша, р. 1-</w:t>
      </w:r>
      <w:r w:rsidRPr="001E2212">
        <w:rPr>
          <w:sz w:val="28"/>
          <w:szCs w:val="28"/>
          <w:lang w:eastAsia="ru-RU"/>
        </w:rPr>
        <w:t>Безымянная, р. 2-Безымянная, р. Мишурна, р. Ключевая, р. Б. Сельская, р. М. Сельск</w:t>
      </w:r>
      <w:r w:rsidR="000D489C">
        <w:rPr>
          <w:sz w:val="28"/>
          <w:szCs w:val="28"/>
          <w:lang w:eastAsia="ru-RU"/>
        </w:rPr>
        <w:t>ая, р. Л. Полдневая, р. Авдокинка, р. Хмелевк</w:t>
      </w:r>
      <w:r w:rsidRPr="001E2212">
        <w:rPr>
          <w:sz w:val="28"/>
          <w:szCs w:val="28"/>
          <w:lang w:eastAsia="ru-RU"/>
        </w:rPr>
        <w:t>а, р. Глушат</w:t>
      </w:r>
      <w:r w:rsidR="000D489C">
        <w:rPr>
          <w:sz w:val="28"/>
          <w:szCs w:val="28"/>
          <w:lang w:eastAsia="ru-RU"/>
        </w:rPr>
        <w:t>а, р. Язовая, р. Алешиха, р. Ю,</w:t>
      </w:r>
      <w:r w:rsidRPr="001E2212">
        <w:rPr>
          <w:sz w:val="28"/>
          <w:szCs w:val="28"/>
          <w:lang w:eastAsia="ru-RU"/>
        </w:rPr>
        <w:t xml:space="preserve"> Песьянка, р. Песьянка, руч.Ольховха, р. Пашков</w:t>
      </w:r>
      <w:r w:rsidR="000D489C">
        <w:rPr>
          <w:sz w:val="28"/>
          <w:szCs w:val="28"/>
          <w:lang w:eastAsia="ru-RU"/>
        </w:rPr>
        <w:t>к</w:t>
      </w:r>
      <w:r w:rsidRPr="001E2212">
        <w:rPr>
          <w:sz w:val="28"/>
          <w:szCs w:val="28"/>
          <w:lang w:eastAsia="ru-RU"/>
        </w:rPr>
        <w:t xml:space="preserve">а, р. Зареченский ключ, р. Каменка, р. Быстрая, р. Куль-шор, р. </w:t>
      </w:r>
      <w:r w:rsidR="000D489C">
        <w:rPr>
          <w:sz w:val="28"/>
          <w:szCs w:val="28"/>
          <w:lang w:eastAsia="ru-RU"/>
        </w:rPr>
        <w:t>О</w:t>
      </w:r>
      <w:r w:rsidRPr="001E2212">
        <w:rPr>
          <w:sz w:val="28"/>
          <w:szCs w:val="28"/>
          <w:lang w:eastAsia="ru-RU"/>
        </w:rPr>
        <w:t xml:space="preserve">мутная, р. </w:t>
      </w:r>
      <w:r w:rsidR="000D489C">
        <w:rPr>
          <w:sz w:val="28"/>
          <w:szCs w:val="28"/>
          <w:lang w:eastAsia="ru-RU"/>
        </w:rPr>
        <w:t>Д</w:t>
      </w:r>
      <w:r w:rsidRPr="001E2212">
        <w:rPr>
          <w:sz w:val="28"/>
          <w:szCs w:val="28"/>
          <w:lang w:eastAsia="ru-RU"/>
        </w:rPr>
        <w:t>олгуша, р. Трубинка, р. Гурин</w:t>
      </w:r>
      <w:r w:rsidR="000D489C">
        <w:rPr>
          <w:sz w:val="28"/>
          <w:szCs w:val="28"/>
          <w:lang w:eastAsia="ru-RU"/>
        </w:rPr>
        <w:t>к</w:t>
      </w:r>
      <w:r w:rsidRPr="001E2212">
        <w:rPr>
          <w:sz w:val="28"/>
          <w:szCs w:val="28"/>
          <w:lang w:eastAsia="ru-RU"/>
        </w:rPr>
        <w:t xml:space="preserve">а, р. Талица, старица у д. </w:t>
      </w:r>
      <w:r w:rsidR="000D489C">
        <w:rPr>
          <w:sz w:val="28"/>
          <w:szCs w:val="28"/>
          <w:lang w:eastAsia="ru-RU"/>
        </w:rPr>
        <w:t>Ж</w:t>
      </w:r>
      <w:r w:rsidRPr="001E2212">
        <w:rPr>
          <w:sz w:val="28"/>
          <w:szCs w:val="28"/>
          <w:lang w:eastAsia="ru-RU"/>
        </w:rPr>
        <w:t>а</w:t>
      </w:r>
      <w:r w:rsidR="000D489C">
        <w:rPr>
          <w:sz w:val="28"/>
          <w:szCs w:val="28"/>
          <w:lang w:eastAsia="ru-RU"/>
        </w:rPr>
        <w:t>к</w:t>
      </w:r>
      <w:r w:rsidRPr="001E2212">
        <w:rPr>
          <w:sz w:val="28"/>
          <w:szCs w:val="28"/>
          <w:lang w:eastAsia="ru-RU"/>
        </w:rPr>
        <w:t xml:space="preserve">ово, руч. Березовый, оз. </w:t>
      </w:r>
      <w:r w:rsidR="000D489C">
        <w:rPr>
          <w:sz w:val="28"/>
          <w:szCs w:val="28"/>
          <w:lang w:eastAsia="ru-RU"/>
        </w:rPr>
        <w:t>Д</w:t>
      </w:r>
      <w:r w:rsidRPr="001E2212">
        <w:rPr>
          <w:sz w:val="28"/>
          <w:szCs w:val="28"/>
          <w:lang w:eastAsia="ru-RU"/>
        </w:rPr>
        <w:t>икое.</w:t>
      </w:r>
    </w:p>
    <w:p w:rsidR="00EB74C3" w:rsidRDefault="00EB74C3" w:rsidP="000D489C">
      <w:pPr>
        <w:pStyle w:val="af4"/>
        <w:widowControl w:val="0"/>
        <w:spacing w:after="0"/>
        <w:ind w:left="0" w:firstLine="567"/>
        <w:jc w:val="both"/>
        <w:rPr>
          <w:sz w:val="28"/>
          <w:szCs w:val="28"/>
          <w:lang w:eastAsia="ru-RU"/>
        </w:rPr>
      </w:pPr>
    </w:p>
    <w:p w:rsidR="000D489C" w:rsidRDefault="000D489C" w:rsidP="000D489C">
      <w:pPr>
        <w:pStyle w:val="af4"/>
        <w:widowControl w:val="0"/>
        <w:spacing w:after="0"/>
        <w:ind w:left="0" w:firstLine="567"/>
        <w:jc w:val="both"/>
        <w:rPr>
          <w:sz w:val="28"/>
          <w:szCs w:val="28"/>
          <w:lang w:eastAsia="ru-RU"/>
        </w:rPr>
      </w:pPr>
      <w:r w:rsidRPr="000D489C">
        <w:rPr>
          <w:sz w:val="28"/>
          <w:szCs w:val="28"/>
          <w:lang w:eastAsia="ru-RU"/>
        </w:rPr>
        <w:t>Пруды в п. Майский, д. Миш</w:t>
      </w:r>
      <w:r>
        <w:rPr>
          <w:sz w:val="28"/>
          <w:szCs w:val="28"/>
          <w:lang w:eastAsia="ru-RU"/>
        </w:rPr>
        <w:t>к</w:t>
      </w:r>
      <w:r w:rsidRPr="000D489C">
        <w:rPr>
          <w:sz w:val="28"/>
          <w:szCs w:val="28"/>
          <w:lang w:eastAsia="ru-RU"/>
        </w:rPr>
        <w:t>ино, д. Мош</w:t>
      </w:r>
      <w:r>
        <w:rPr>
          <w:sz w:val="28"/>
          <w:szCs w:val="28"/>
          <w:lang w:eastAsia="ru-RU"/>
        </w:rPr>
        <w:t>н</w:t>
      </w:r>
      <w:r w:rsidRPr="000D489C">
        <w:rPr>
          <w:sz w:val="28"/>
          <w:szCs w:val="28"/>
          <w:lang w:eastAsia="ru-RU"/>
        </w:rPr>
        <w:t>и, д. Залесная, д. Аба</w:t>
      </w:r>
      <w:r>
        <w:rPr>
          <w:sz w:val="28"/>
          <w:szCs w:val="28"/>
          <w:lang w:eastAsia="ru-RU"/>
        </w:rPr>
        <w:t>к</w:t>
      </w:r>
      <w:r w:rsidRPr="000D489C">
        <w:rPr>
          <w:sz w:val="28"/>
          <w:szCs w:val="28"/>
          <w:lang w:eastAsia="ru-RU"/>
        </w:rPr>
        <w:t xml:space="preserve">шата, д. Катыши, </w:t>
      </w:r>
      <w:r w:rsidR="00AA6D9E">
        <w:rPr>
          <w:sz w:val="28"/>
          <w:szCs w:val="28"/>
          <w:lang w:eastAsia="ru-RU"/>
        </w:rPr>
        <w:t>п</w:t>
      </w:r>
      <w:r w:rsidRPr="000D489C">
        <w:rPr>
          <w:sz w:val="28"/>
          <w:szCs w:val="28"/>
          <w:lang w:eastAsia="ru-RU"/>
        </w:rPr>
        <w:t>. Фроловичи, урочище Б. Загарье</w:t>
      </w:r>
      <w:r>
        <w:rPr>
          <w:sz w:val="28"/>
          <w:szCs w:val="28"/>
          <w:lang w:eastAsia="ru-RU"/>
        </w:rPr>
        <w:t>.</w:t>
      </w:r>
    </w:p>
    <w:p w:rsidR="001E2212" w:rsidRDefault="001E2212" w:rsidP="001E2212">
      <w:pPr>
        <w:pStyle w:val="af4"/>
        <w:widowControl w:val="0"/>
        <w:spacing w:after="0"/>
        <w:jc w:val="both"/>
        <w:rPr>
          <w:sz w:val="28"/>
          <w:szCs w:val="28"/>
          <w:lang w:eastAsia="ru-RU"/>
        </w:rPr>
      </w:pPr>
    </w:p>
    <w:p w:rsidR="001E2212" w:rsidRPr="000D489C" w:rsidRDefault="000D489C" w:rsidP="000D489C">
      <w:pPr>
        <w:pStyle w:val="af4"/>
        <w:widowControl w:val="0"/>
        <w:spacing w:after="0"/>
        <w:jc w:val="center"/>
        <w:rPr>
          <w:i/>
          <w:sz w:val="28"/>
          <w:szCs w:val="28"/>
          <w:lang w:eastAsia="ru-RU"/>
        </w:rPr>
      </w:pPr>
      <w:r w:rsidRPr="000D489C">
        <w:rPr>
          <w:i/>
          <w:sz w:val="28"/>
          <w:szCs w:val="28"/>
          <w:lang w:eastAsia="ru-RU"/>
        </w:rPr>
        <w:t>Основные характеристики наиболее крупных рек</w:t>
      </w:r>
    </w:p>
    <w:p w:rsidR="000D489C" w:rsidRPr="00481C18" w:rsidRDefault="000D489C" w:rsidP="001E2212">
      <w:pPr>
        <w:pStyle w:val="af4"/>
        <w:widowControl w:val="0"/>
        <w:spacing w:after="0"/>
        <w:jc w:val="both"/>
        <w:rPr>
          <w:sz w:val="28"/>
          <w:szCs w:val="28"/>
          <w:lang w:eastAsia="ru-RU"/>
        </w:rPr>
      </w:pPr>
    </w:p>
    <w:p w:rsidR="000D489C" w:rsidRDefault="00481C18" w:rsidP="00A7717A">
      <w:pPr>
        <w:pStyle w:val="af4"/>
        <w:widowControl w:val="0"/>
        <w:spacing w:after="0"/>
        <w:ind w:left="0" w:firstLine="567"/>
        <w:jc w:val="both"/>
        <w:rPr>
          <w:sz w:val="28"/>
          <w:szCs w:val="28"/>
          <w:lang w:eastAsia="ru-RU"/>
        </w:rPr>
      </w:pPr>
      <w:r w:rsidRPr="009A079C">
        <w:rPr>
          <w:i/>
          <w:sz w:val="28"/>
          <w:szCs w:val="28"/>
          <w:lang w:eastAsia="ru-RU"/>
        </w:rPr>
        <w:t>Река Кама</w:t>
      </w:r>
      <w:r w:rsidRPr="00481C18">
        <w:rPr>
          <w:sz w:val="28"/>
          <w:szCs w:val="28"/>
          <w:lang w:eastAsia="ru-RU"/>
        </w:rPr>
        <w:t xml:space="preserve"> в пределах Краснокамского </w:t>
      </w:r>
      <w:r w:rsidR="000D489C">
        <w:rPr>
          <w:sz w:val="28"/>
          <w:szCs w:val="28"/>
          <w:lang w:eastAsia="ru-RU"/>
        </w:rPr>
        <w:t>округа</w:t>
      </w:r>
      <w:r w:rsidRPr="00481C18">
        <w:rPr>
          <w:sz w:val="28"/>
          <w:szCs w:val="28"/>
          <w:lang w:eastAsia="ru-RU"/>
        </w:rPr>
        <w:t xml:space="preserve"> представляется верхней частью Воткинского водохранилища. </w:t>
      </w:r>
    </w:p>
    <w:p w:rsidR="000D489C" w:rsidRDefault="004E3B6A" w:rsidP="00A7717A">
      <w:pPr>
        <w:pStyle w:val="af4"/>
        <w:widowControl w:val="0"/>
        <w:spacing w:after="0"/>
        <w:ind w:left="0" w:firstLine="567"/>
        <w:jc w:val="both"/>
        <w:rPr>
          <w:sz w:val="28"/>
          <w:szCs w:val="28"/>
          <w:lang w:eastAsia="ru-RU"/>
        </w:rPr>
      </w:pPr>
      <w:r>
        <w:rPr>
          <w:sz w:val="28"/>
          <w:szCs w:val="28"/>
          <w:lang w:eastAsia="ru-RU"/>
        </w:rPr>
        <w:t>Вотк</w:t>
      </w:r>
      <w:r w:rsidR="000D489C" w:rsidRPr="000D489C">
        <w:rPr>
          <w:sz w:val="28"/>
          <w:szCs w:val="28"/>
          <w:lang w:eastAsia="ru-RU"/>
        </w:rPr>
        <w:t xml:space="preserve">инское </w:t>
      </w:r>
      <w:r w:rsidR="00D20DD0" w:rsidRPr="000D489C">
        <w:rPr>
          <w:sz w:val="28"/>
          <w:szCs w:val="28"/>
          <w:lang w:eastAsia="ru-RU"/>
        </w:rPr>
        <w:t>водохранилище</w:t>
      </w:r>
      <w:r w:rsidR="000D489C" w:rsidRPr="000D489C">
        <w:rPr>
          <w:sz w:val="28"/>
          <w:szCs w:val="28"/>
          <w:lang w:eastAsia="ru-RU"/>
        </w:rPr>
        <w:t xml:space="preserve"> является русловым, то есть представляет собой узкий вытянутый водоем со значительной извилистостью, повторяющей изгибы исходного русла реки.</w:t>
      </w:r>
    </w:p>
    <w:p w:rsidR="00481C18" w:rsidRPr="00481C18" w:rsidRDefault="00481C18" w:rsidP="00A7717A">
      <w:pPr>
        <w:pStyle w:val="af4"/>
        <w:widowControl w:val="0"/>
        <w:spacing w:after="0"/>
        <w:ind w:left="0" w:firstLine="567"/>
        <w:jc w:val="both"/>
        <w:rPr>
          <w:sz w:val="28"/>
          <w:szCs w:val="28"/>
          <w:lang w:eastAsia="ru-RU"/>
        </w:rPr>
      </w:pPr>
      <w:r w:rsidRPr="00481C18">
        <w:rPr>
          <w:sz w:val="28"/>
          <w:szCs w:val="28"/>
          <w:lang w:eastAsia="ru-RU"/>
        </w:rPr>
        <w:t>При норма</w:t>
      </w:r>
      <w:r w:rsidR="006B731C">
        <w:rPr>
          <w:sz w:val="28"/>
          <w:szCs w:val="28"/>
          <w:lang w:eastAsia="ru-RU"/>
        </w:rPr>
        <w:t>льном</w:t>
      </w:r>
      <w:r w:rsidRPr="00481C18">
        <w:rPr>
          <w:sz w:val="28"/>
          <w:szCs w:val="28"/>
          <w:lang w:eastAsia="ru-RU"/>
        </w:rPr>
        <w:t xml:space="preserve"> подпорном уровне вод Воткинского водохранилища его площадь составляет 1120</w:t>
      </w:r>
      <w:r w:rsidR="00D20DD0">
        <w:rPr>
          <w:sz w:val="28"/>
          <w:szCs w:val="28"/>
          <w:lang w:eastAsia="ru-RU"/>
        </w:rPr>
        <w:t xml:space="preserve"> км2, объем водной массы – 9,4 </w:t>
      </w:r>
      <w:r w:rsidR="00C119D8">
        <w:rPr>
          <w:sz w:val="28"/>
          <w:szCs w:val="28"/>
          <w:lang w:eastAsia="ru-RU"/>
        </w:rPr>
        <w:t>куб.м</w:t>
      </w:r>
      <w:r w:rsidRPr="00481C18">
        <w:rPr>
          <w:sz w:val="28"/>
          <w:szCs w:val="28"/>
          <w:lang w:eastAsia="ru-RU"/>
        </w:rPr>
        <w:t xml:space="preserve">, длина – </w:t>
      </w:r>
      <w:smartTag w:uri="urn:schemas-microsoft-com:office:smarttags" w:element="metricconverter">
        <w:smartTagPr>
          <w:attr w:name="ProductID" w:val="360 км"/>
        </w:smartTagPr>
        <w:r w:rsidRPr="00481C18">
          <w:rPr>
            <w:sz w:val="28"/>
            <w:szCs w:val="28"/>
            <w:lang w:eastAsia="ru-RU"/>
          </w:rPr>
          <w:t>360 км</w:t>
        </w:r>
      </w:smartTag>
      <w:r w:rsidRPr="00481C18">
        <w:rPr>
          <w:sz w:val="28"/>
          <w:szCs w:val="28"/>
          <w:lang w:eastAsia="ru-RU"/>
        </w:rPr>
        <w:t xml:space="preserve">. Максимальная ширина водоема достигает </w:t>
      </w:r>
      <w:smartTag w:uri="urn:schemas-microsoft-com:office:smarttags" w:element="metricconverter">
        <w:smartTagPr>
          <w:attr w:name="ProductID" w:val="8,2 км"/>
        </w:smartTagPr>
        <w:r w:rsidRPr="00481C18">
          <w:rPr>
            <w:sz w:val="28"/>
            <w:szCs w:val="28"/>
            <w:lang w:eastAsia="ru-RU"/>
          </w:rPr>
          <w:t>8,2 км</w:t>
        </w:r>
      </w:smartTag>
      <w:r w:rsidRPr="00481C18">
        <w:rPr>
          <w:sz w:val="28"/>
          <w:szCs w:val="28"/>
          <w:lang w:eastAsia="ru-RU"/>
        </w:rPr>
        <w:t xml:space="preserve">, средняя – </w:t>
      </w:r>
      <w:smartTag w:uri="urn:schemas-microsoft-com:office:smarttags" w:element="metricconverter">
        <w:smartTagPr>
          <w:attr w:name="ProductID" w:val="3,4 км"/>
        </w:smartTagPr>
        <w:r w:rsidRPr="00481C18">
          <w:rPr>
            <w:sz w:val="28"/>
            <w:szCs w:val="28"/>
            <w:lang w:eastAsia="ru-RU"/>
          </w:rPr>
          <w:t>3,4 км</w:t>
        </w:r>
      </w:smartTag>
      <w:r w:rsidRPr="00481C18">
        <w:rPr>
          <w:sz w:val="28"/>
          <w:szCs w:val="28"/>
          <w:lang w:eastAsia="ru-RU"/>
        </w:rPr>
        <w:t xml:space="preserve">, наибольшая глубина – </w:t>
      </w:r>
      <w:smartTag w:uri="urn:schemas-microsoft-com:office:smarttags" w:element="metricconverter">
        <w:smartTagPr>
          <w:attr w:name="ProductID" w:val="30 м"/>
        </w:smartTagPr>
        <w:r w:rsidRPr="00481C18">
          <w:rPr>
            <w:sz w:val="28"/>
            <w:szCs w:val="28"/>
            <w:lang w:eastAsia="ru-RU"/>
          </w:rPr>
          <w:t>30 м</w:t>
        </w:r>
      </w:smartTag>
      <w:r w:rsidRPr="00481C18">
        <w:rPr>
          <w:sz w:val="28"/>
          <w:szCs w:val="28"/>
          <w:lang w:eastAsia="ru-RU"/>
        </w:rPr>
        <w:t xml:space="preserve">, при средней величине – </w:t>
      </w:r>
      <w:smartTag w:uri="urn:schemas-microsoft-com:office:smarttags" w:element="metricconverter">
        <w:smartTagPr>
          <w:attr w:name="ProductID" w:val="8,4 м"/>
        </w:smartTagPr>
        <w:r w:rsidRPr="00481C18">
          <w:rPr>
            <w:sz w:val="28"/>
            <w:szCs w:val="28"/>
            <w:lang w:eastAsia="ru-RU"/>
          </w:rPr>
          <w:t>8,4 м</w:t>
        </w:r>
      </w:smartTag>
      <w:r w:rsidRPr="00481C18">
        <w:rPr>
          <w:sz w:val="28"/>
          <w:szCs w:val="28"/>
          <w:lang w:eastAsia="ru-RU"/>
        </w:rPr>
        <w:t>.</w:t>
      </w:r>
    </w:p>
    <w:p w:rsidR="000D489C" w:rsidRDefault="000D489C" w:rsidP="00A7717A">
      <w:pPr>
        <w:pStyle w:val="af4"/>
        <w:widowControl w:val="0"/>
        <w:spacing w:after="0"/>
        <w:ind w:left="0" w:firstLine="567"/>
        <w:jc w:val="both"/>
        <w:rPr>
          <w:sz w:val="28"/>
          <w:szCs w:val="28"/>
          <w:lang w:eastAsia="ru-RU"/>
        </w:rPr>
      </w:pPr>
      <w:r w:rsidRPr="001E2582">
        <w:rPr>
          <w:i/>
          <w:sz w:val="28"/>
          <w:szCs w:val="28"/>
          <w:lang w:eastAsia="ru-RU"/>
        </w:rPr>
        <w:t>Река Гайва</w:t>
      </w:r>
      <w:r>
        <w:rPr>
          <w:sz w:val="28"/>
          <w:szCs w:val="28"/>
          <w:lang w:eastAsia="ru-RU"/>
        </w:rPr>
        <w:t xml:space="preserve"> является правым притоком р. Кама, длина 76 ка, площадь водосбора 328 км</w:t>
      </w:r>
      <w:r w:rsidRPr="00423E64">
        <w:rPr>
          <w:sz w:val="28"/>
          <w:szCs w:val="28"/>
          <w:vertAlign w:val="superscript"/>
        </w:rPr>
        <w:t>2</w:t>
      </w:r>
      <w:r>
        <w:rPr>
          <w:sz w:val="28"/>
          <w:szCs w:val="28"/>
          <w:lang w:eastAsia="ru-RU"/>
        </w:rPr>
        <w:t>.</w:t>
      </w:r>
      <w:r w:rsidR="001E2582">
        <w:rPr>
          <w:sz w:val="28"/>
          <w:szCs w:val="28"/>
          <w:lang w:eastAsia="ru-RU"/>
        </w:rPr>
        <w:t xml:space="preserve"> Впадает в Воткинское водохранилище на 690 км от </w:t>
      </w:r>
      <w:r w:rsidR="001E3134">
        <w:rPr>
          <w:sz w:val="28"/>
          <w:szCs w:val="28"/>
          <w:lang w:eastAsia="ru-RU"/>
        </w:rPr>
        <w:t>устья</w:t>
      </w:r>
      <w:r w:rsidR="001E2582">
        <w:rPr>
          <w:sz w:val="28"/>
          <w:szCs w:val="28"/>
          <w:lang w:eastAsia="ru-RU"/>
        </w:rPr>
        <w:t xml:space="preserve"> р. Кама. Общее количество притоков длиной менее 10 км – 32. Их суммарная длина – 72 км. Имеет крупный приток р. Рассоха длиной 14 км, впадающий в Гайву слева на расстоянии 53 км от устья. Заселенность довольно высока – 76%. Бассейн реки слабохолмистый, русло не разветвленное, сильно извилистое. Берега </w:t>
      </w:r>
      <w:r w:rsidR="001E3134">
        <w:rPr>
          <w:sz w:val="28"/>
          <w:szCs w:val="28"/>
          <w:lang w:eastAsia="ru-RU"/>
        </w:rPr>
        <w:t>крутые, обрывистые</w:t>
      </w:r>
      <w:r w:rsidR="001E2582">
        <w:rPr>
          <w:sz w:val="28"/>
          <w:szCs w:val="28"/>
          <w:lang w:eastAsia="ru-RU"/>
        </w:rPr>
        <w:t xml:space="preserve">. Дно реки сложено суглинками, местами имеются </w:t>
      </w:r>
      <w:r w:rsidR="001E3134">
        <w:rPr>
          <w:sz w:val="28"/>
          <w:szCs w:val="28"/>
          <w:lang w:eastAsia="ru-RU"/>
        </w:rPr>
        <w:t>с песчаные</w:t>
      </w:r>
      <w:r w:rsidR="001E2582">
        <w:rPr>
          <w:sz w:val="28"/>
          <w:szCs w:val="28"/>
          <w:lang w:eastAsia="ru-RU"/>
        </w:rPr>
        <w:t xml:space="preserve"> отложения. Почти на всем протяжении </w:t>
      </w:r>
      <w:r w:rsidR="001E3134">
        <w:rPr>
          <w:sz w:val="28"/>
          <w:szCs w:val="28"/>
          <w:lang w:eastAsia="ru-RU"/>
        </w:rPr>
        <w:t>водотока</w:t>
      </w:r>
      <w:r w:rsidR="001E2582">
        <w:rPr>
          <w:sz w:val="28"/>
          <w:szCs w:val="28"/>
          <w:lang w:eastAsia="ru-RU"/>
        </w:rPr>
        <w:t xml:space="preserve"> характерны та или иная степень заиления дна и заросли высшей водной растительности.</w:t>
      </w:r>
    </w:p>
    <w:p w:rsidR="000C7C55" w:rsidRDefault="000C7C55" w:rsidP="00A7717A">
      <w:pPr>
        <w:pStyle w:val="af4"/>
        <w:widowControl w:val="0"/>
        <w:spacing w:after="0"/>
        <w:ind w:left="0" w:firstLine="567"/>
        <w:jc w:val="both"/>
        <w:rPr>
          <w:sz w:val="28"/>
          <w:szCs w:val="28"/>
          <w:lang w:eastAsia="ru-RU"/>
        </w:rPr>
      </w:pPr>
      <w:r w:rsidRPr="000C7C55">
        <w:rPr>
          <w:i/>
          <w:sz w:val="28"/>
          <w:szCs w:val="28"/>
          <w:lang w:eastAsia="ru-RU"/>
        </w:rPr>
        <w:t>Река Ласьва</w:t>
      </w:r>
      <w:r w:rsidRPr="000C7C55">
        <w:rPr>
          <w:sz w:val="28"/>
          <w:szCs w:val="28"/>
          <w:lang w:eastAsia="ru-RU"/>
        </w:rPr>
        <w:t xml:space="preserve"> является правым притоком р. Кама. Длина 78 км без залива, протяженность которого составляет 5-6 км, площадь водосбора 481 </w:t>
      </w:r>
      <w:r>
        <w:rPr>
          <w:sz w:val="28"/>
          <w:szCs w:val="28"/>
          <w:lang w:eastAsia="ru-RU"/>
        </w:rPr>
        <w:t>км</w:t>
      </w:r>
      <w:r w:rsidRPr="00423E64">
        <w:rPr>
          <w:sz w:val="28"/>
          <w:szCs w:val="28"/>
          <w:vertAlign w:val="superscript"/>
        </w:rPr>
        <w:t>2</w:t>
      </w:r>
      <w:r w:rsidRPr="000C7C55">
        <w:rPr>
          <w:sz w:val="28"/>
          <w:szCs w:val="28"/>
          <w:lang w:eastAsia="ru-RU"/>
        </w:rPr>
        <w:t xml:space="preserve">. Впадает в Воткинское водохранилище на 638 км от устья р. Кама. Глубина реки от 0,8 м при ширине русла 2-3 м, до 5-7 м при ширине русла 50-60 м. В устьевой части ширина реки местами достигает 300 м. В Ласьву впадает 58 притоков длиной менее 10 км (их суммарная длина - 130 км) и 2 более крупных притока - р. Перемка( левый приток длиной 17 км) и р. Чёрная (правый приток длиной 11 км). Залесённость бассейна 66 </w:t>
      </w:r>
      <w:r w:rsidR="00F47103">
        <w:rPr>
          <w:sz w:val="28"/>
          <w:szCs w:val="28"/>
          <w:lang w:eastAsia="ru-RU"/>
        </w:rPr>
        <w:t>%</w:t>
      </w:r>
      <w:r w:rsidRPr="000C7C55">
        <w:rPr>
          <w:sz w:val="28"/>
          <w:szCs w:val="28"/>
          <w:lang w:eastAsia="ru-RU"/>
        </w:rPr>
        <w:t>, заболоченность 30</w:t>
      </w:r>
      <w:r w:rsidR="00F47103">
        <w:rPr>
          <w:sz w:val="28"/>
          <w:szCs w:val="28"/>
          <w:lang w:eastAsia="ru-RU"/>
        </w:rPr>
        <w:t>%</w:t>
      </w:r>
      <w:r w:rsidRPr="000C7C55">
        <w:rPr>
          <w:sz w:val="28"/>
          <w:szCs w:val="28"/>
          <w:lang w:eastAsia="ru-RU"/>
        </w:rPr>
        <w:t>.</w:t>
      </w:r>
    </w:p>
    <w:p w:rsidR="00F47103" w:rsidRDefault="00F47103" w:rsidP="00A7717A">
      <w:pPr>
        <w:pStyle w:val="af4"/>
        <w:widowControl w:val="0"/>
        <w:spacing w:after="0"/>
        <w:ind w:left="0" w:firstLine="567"/>
        <w:jc w:val="both"/>
        <w:rPr>
          <w:sz w:val="28"/>
          <w:szCs w:val="28"/>
          <w:lang w:eastAsia="ru-RU"/>
        </w:rPr>
      </w:pPr>
      <w:r w:rsidRPr="00F47103">
        <w:rPr>
          <w:i/>
          <w:sz w:val="28"/>
          <w:szCs w:val="28"/>
          <w:lang w:eastAsia="ru-RU"/>
        </w:rPr>
        <w:t>Река Малая Ласьва</w:t>
      </w:r>
      <w:r w:rsidRPr="00F47103">
        <w:rPr>
          <w:sz w:val="28"/>
          <w:szCs w:val="28"/>
          <w:lang w:eastAsia="ru-RU"/>
        </w:rPr>
        <w:t xml:space="preserve"> является правым притоком р. Кама. Длина 18,3 км, площадь водосбора 73,2 </w:t>
      </w:r>
      <w:r>
        <w:rPr>
          <w:sz w:val="28"/>
          <w:szCs w:val="28"/>
          <w:lang w:eastAsia="ru-RU"/>
        </w:rPr>
        <w:t>км</w:t>
      </w:r>
      <w:r w:rsidRPr="00423E64">
        <w:rPr>
          <w:sz w:val="28"/>
          <w:szCs w:val="28"/>
          <w:vertAlign w:val="superscript"/>
        </w:rPr>
        <w:t>2</w:t>
      </w:r>
      <w:r w:rsidRPr="00F47103">
        <w:rPr>
          <w:sz w:val="28"/>
          <w:szCs w:val="28"/>
          <w:lang w:eastAsia="ru-RU"/>
        </w:rPr>
        <w:t xml:space="preserve"> впадает в Воткинское водохранилище на 636 км от устья Камы, образуя затон. Имеется один крупный приток р. Городище и 2 более мелких суммарной длиной 4 км. Ширина речной долины составляет от 20 до 100 м, врез русла от б-7 м в верховьях до 2-2,5 м в устьевой части, глубина реки возрастает от 0,4-0,5 м до 2-3 м. В приустьевом участке имеется подпор воды Воткинским водохранилищем. Пойма относительно ровная и заболоченная. Залесённость бассейна </w:t>
      </w:r>
      <w:r>
        <w:rPr>
          <w:sz w:val="28"/>
          <w:szCs w:val="28"/>
          <w:lang w:eastAsia="ru-RU"/>
        </w:rPr>
        <w:t>–</w:t>
      </w:r>
      <w:r w:rsidRPr="00F47103">
        <w:rPr>
          <w:sz w:val="28"/>
          <w:szCs w:val="28"/>
          <w:lang w:eastAsia="ru-RU"/>
        </w:rPr>
        <w:t xml:space="preserve"> </w:t>
      </w:r>
      <w:r>
        <w:rPr>
          <w:sz w:val="28"/>
          <w:szCs w:val="28"/>
          <w:lang w:eastAsia="ru-RU"/>
        </w:rPr>
        <w:t>26%</w:t>
      </w:r>
      <w:r w:rsidRPr="00F47103">
        <w:rPr>
          <w:sz w:val="28"/>
          <w:szCs w:val="28"/>
          <w:lang w:eastAsia="ru-RU"/>
        </w:rPr>
        <w:t>. Из-за регулярных сбросов теплых сточных вод Закамской ТЭЦ-5 в нижнем течении Малой Ласьвы не происходит ледостава.</w:t>
      </w:r>
    </w:p>
    <w:p w:rsidR="00F47103" w:rsidRDefault="00F47103" w:rsidP="00F47103">
      <w:pPr>
        <w:pStyle w:val="af4"/>
        <w:widowControl w:val="0"/>
        <w:spacing w:after="0"/>
        <w:ind w:left="0" w:firstLine="567"/>
        <w:jc w:val="both"/>
        <w:rPr>
          <w:sz w:val="28"/>
          <w:szCs w:val="28"/>
          <w:lang w:eastAsia="ru-RU"/>
        </w:rPr>
      </w:pPr>
      <w:r w:rsidRPr="00F47103">
        <w:rPr>
          <w:i/>
          <w:sz w:val="28"/>
          <w:szCs w:val="28"/>
          <w:lang w:eastAsia="ru-RU"/>
        </w:rPr>
        <w:t>Река Городище</w:t>
      </w:r>
      <w:r w:rsidRPr="00F47103">
        <w:rPr>
          <w:sz w:val="28"/>
          <w:szCs w:val="28"/>
          <w:lang w:eastAsia="ru-RU"/>
        </w:rPr>
        <w:t xml:space="preserve"> самый крупный правый приток Малой Ласьвы. Длина 11 км, площадь водосбора 26,2 </w:t>
      </w:r>
      <w:r>
        <w:rPr>
          <w:sz w:val="28"/>
          <w:szCs w:val="28"/>
          <w:lang w:eastAsia="ru-RU"/>
        </w:rPr>
        <w:t>км</w:t>
      </w:r>
      <w:r w:rsidRPr="00423E64">
        <w:rPr>
          <w:sz w:val="28"/>
          <w:szCs w:val="28"/>
          <w:vertAlign w:val="superscript"/>
        </w:rPr>
        <w:t>2</w:t>
      </w:r>
      <w:r w:rsidRPr="00F47103">
        <w:rPr>
          <w:sz w:val="28"/>
          <w:szCs w:val="28"/>
          <w:lang w:eastAsia="ru-RU"/>
        </w:rPr>
        <w:t>. В верхнем течении принимает приток длиной 1,2 км. Ширина реки от 0,3 до 2,5 м. Заболоченность бассейна 7</w:t>
      </w:r>
      <w:r>
        <w:rPr>
          <w:sz w:val="28"/>
          <w:szCs w:val="28"/>
          <w:lang w:eastAsia="ru-RU"/>
        </w:rPr>
        <w:t>%, залесённость 47%</w:t>
      </w:r>
      <w:r w:rsidRPr="00F47103">
        <w:rPr>
          <w:sz w:val="28"/>
          <w:szCs w:val="28"/>
          <w:lang w:eastAsia="ru-RU"/>
        </w:rPr>
        <w:t xml:space="preserve">. На расстоянии 6,6 км от устья выше д. Мишкино в 1976 г. сооружен пруд. Земляная дамба имеет длину 500 м, ширину 10 м, высоту 7,8 м. Объем пруда 660 </w:t>
      </w:r>
      <w:r>
        <w:rPr>
          <w:sz w:val="28"/>
          <w:szCs w:val="28"/>
          <w:lang w:eastAsia="ru-RU"/>
        </w:rPr>
        <w:t>м</w:t>
      </w:r>
      <w:r>
        <w:rPr>
          <w:sz w:val="28"/>
          <w:szCs w:val="28"/>
          <w:vertAlign w:val="superscript"/>
        </w:rPr>
        <w:t>3</w:t>
      </w:r>
      <w:r w:rsidRPr="00F47103">
        <w:rPr>
          <w:sz w:val="28"/>
          <w:szCs w:val="28"/>
          <w:lang w:eastAsia="ru-RU"/>
        </w:rPr>
        <w:t>, площадь зеркала 33 га, средняя глубина 2 м.</w:t>
      </w:r>
    </w:p>
    <w:p w:rsidR="00F47103" w:rsidRPr="00F47103" w:rsidRDefault="00F47103" w:rsidP="00F47103">
      <w:pPr>
        <w:pStyle w:val="af4"/>
        <w:widowControl w:val="0"/>
        <w:spacing w:after="0"/>
        <w:ind w:left="0" w:firstLine="567"/>
        <w:jc w:val="both"/>
        <w:rPr>
          <w:sz w:val="28"/>
          <w:szCs w:val="28"/>
          <w:lang w:eastAsia="ru-RU"/>
        </w:rPr>
      </w:pPr>
      <w:r w:rsidRPr="00F47103">
        <w:rPr>
          <w:i/>
          <w:sz w:val="28"/>
          <w:szCs w:val="28"/>
          <w:lang w:eastAsia="ru-RU"/>
        </w:rPr>
        <w:t>Река Пальта</w:t>
      </w:r>
      <w:r w:rsidRPr="00F47103">
        <w:rPr>
          <w:sz w:val="28"/>
          <w:szCs w:val="28"/>
          <w:lang w:eastAsia="ru-RU"/>
        </w:rPr>
        <w:t xml:space="preserve"> является правым притоком р. Камы. Длина реки 17,8 км, площадь водосбора 36,2 </w:t>
      </w:r>
      <w:r>
        <w:rPr>
          <w:sz w:val="28"/>
          <w:szCs w:val="28"/>
          <w:lang w:eastAsia="ru-RU"/>
        </w:rPr>
        <w:t>км</w:t>
      </w:r>
      <w:r w:rsidRPr="00423E64">
        <w:rPr>
          <w:sz w:val="28"/>
          <w:szCs w:val="28"/>
          <w:vertAlign w:val="superscript"/>
        </w:rPr>
        <w:t>2</w:t>
      </w:r>
      <w:r w:rsidRPr="00F47103">
        <w:rPr>
          <w:sz w:val="28"/>
          <w:szCs w:val="28"/>
          <w:lang w:eastAsia="ru-RU"/>
        </w:rPr>
        <w:t xml:space="preserve">, впадает в Воткинское водохранилище на 631 км от устья р. Камы. Имеет 4 притока суммарной длиной 4,2 км. Кроме того через дренажный канал Пальта связана с р. Чёрная, в результате чего значительная часть стока этой реки попадает в Пальту. Пойма заболочена на всем протяжении, залесённость </w:t>
      </w:r>
      <w:r>
        <w:rPr>
          <w:sz w:val="28"/>
          <w:szCs w:val="28"/>
          <w:lang w:eastAsia="ru-RU"/>
        </w:rPr>
        <w:t>–</w:t>
      </w:r>
      <w:r w:rsidRPr="00F47103">
        <w:rPr>
          <w:sz w:val="28"/>
          <w:szCs w:val="28"/>
          <w:lang w:eastAsia="ru-RU"/>
        </w:rPr>
        <w:t xml:space="preserve"> 10</w:t>
      </w:r>
      <w:r>
        <w:rPr>
          <w:sz w:val="28"/>
          <w:szCs w:val="28"/>
          <w:lang w:eastAsia="ru-RU"/>
        </w:rPr>
        <w:t>%</w:t>
      </w:r>
      <w:r w:rsidRPr="00F47103">
        <w:rPr>
          <w:sz w:val="28"/>
          <w:szCs w:val="28"/>
          <w:lang w:eastAsia="ru-RU"/>
        </w:rPr>
        <w:t>.</w:t>
      </w:r>
    </w:p>
    <w:p w:rsidR="002629BE" w:rsidRDefault="00F47103" w:rsidP="002629BE">
      <w:pPr>
        <w:pStyle w:val="af4"/>
        <w:widowControl w:val="0"/>
        <w:spacing w:after="0"/>
        <w:ind w:left="0" w:firstLine="567"/>
        <w:jc w:val="both"/>
        <w:rPr>
          <w:sz w:val="28"/>
          <w:szCs w:val="28"/>
          <w:lang w:eastAsia="ru-RU"/>
        </w:rPr>
      </w:pPr>
      <w:r w:rsidRPr="00F47103">
        <w:rPr>
          <w:sz w:val="28"/>
          <w:szCs w:val="28"/>
          <w:lang w:eastAsia="ru-RU"/>
        </w:rPr>
        <w:t>В бассейне р. Пальта (среднее течение) находится Пальтинское месторождение торфа.</w:t>
      </w:r>
    </w:p>
    <w:p w:rsidR="002629BE" w:rsidRDefault="00F47103" w:rsidP="002629BE">
      <w:pPr>
        <w:pStyle w:val="af4"/>
        <w:widowControl w:val="0"/>
        <w:spacing w:after="0"/>
        <w:ind w:left="0" w:firstLine="567"/>
        <w:jc w:val="both"/>
        <w:rPr>
          <w:sz w:val="28"/>
          <w:szCs w:val="28"/>
          <w:lang w:eastAsia="ru-RU"/>
        </w:rPr>
      </w:pPr>
      <w:r w:rsidRPr="00F47103">
        <w:rPr>
          <w:i/>
          <w:sz w:val="28"/>
          <w:szCs w:val="28"/>
          <w:lang w:eastAsia="ru-RU"/>
        </w:rPr>
        <w:t>Река Сюзьва</w:t>
      </w:r>
      <w:r w:rsidRPr="00F47103">
        <w:rPr>
          <w:sz w:val="28"/>
          <w:szCs w:val="28"/>
          <w:lang w:eastAsia="ru-RU"/>
        </w:rPr>
        <w:t xml:space="preserve"> является правым притоком реки Кама. Длина 56 км (без залива), площадь водосбора - 489 </w:t>
      </w:r>
      <w:r>
        <w:rPr>
          <w:sz w:val="28"/>
          <w:szCs w:val="28"/>
          <w:lang w:eastAsia="ru-RU"/>
        </w:rPr>
        <w:t>км</w:t>
      </w:r>
      <w:r w:rsidRPr="00423E64">
        <w:rPr>
          <w:sz w:val="28"/>
          <w:szCs w:val="28"/>
          <w:vertAlign w:val="superscript"/>
        </w:rPr>
        <w:t>2</w:t>
      </w:r>
      <w:r w:rsidRPr="00F47103">
        <w:rPr>
          <w:sz w:val="28"/>
          <w:szCs w:val="28"/>
          <w:lang w:eastAsia="ru-RU"/>
        </w:rPr>
        <w:t>. Подпор Воткинского водохранилища</w:t>
      </w:r>
      <w:r w:rsidR="002629BE">
        <w:rPr>
          <w:sz w:val="28"/>
          <w:szCs w:val="28"/>
          <w:lang w:eastAsia="ru-RU"/>
        </w:rPr>
        <w:t xml:space="preserve"> </w:t>
      </w:r>
      <w:r w:rsidR="002629BE" w:rsidRPr="002629BE">
        <w:rPr>
          <w:sz w:val="28"/>
          <w:szCs w:val="28"/>
          <w:lang w:eastAsia="ru-RU"/>
        </w:rPr>
        <w:t>распространяется на 11-12 км реки, образуя</w:t>
      </w:r>
      <w:r w:rsidR="002629BE">
        <w:rPr>
          <w:sz w:val="28"/>
          <w:szCs w:val="28"/>
          <w:lang w:eastAsia="ru-RU"/>
        </w:rPr>
        <w:t xml:space="preserve"> Сюзьвенский залив. Имеется 24 </w:t>
      </w:r>
      <w:r w:rsidR="002629BE" w:rsidRPr="002629BE">
        <w:rPr>
          <w:sz w:val="28"/>
          <w:szCs w:val="28"/>
          <w:lang w:eastAsia="ru-RU"/>
        </w:rPr>
        <w:t xml:space="preserve">притока длиной менее 10 км (суммарная длина 74 км) и </w:t>
      </w:r>
      <w:r w:rsidR="002629BE">
        <w:rPr>
          <w:sz w:val="28"/>
          <w:szCs w:val="28"/>
          <w:lang w:eastAsia="ru-RU"/>
        </w:rPr>
        <w:t xml:space="preserve">6 более </w:t>
      </w:r>
      <w:r w:rsidR="001E3134">
        <w:rPr>
          <w:sz w:val="28"/>
          <w:szCs w:val="28"/>
          <w:lang w:eastAsia="ru-RU"/>
        </w:rPr>
        <w:t>крупных</w:t>
      </w:r>
      <w:r w:rsidR="001E3134" w:rsidRPr="002629BE">
        <w:rPr>
          <w:sz w:val="28"/>
          <w:szCs w:val="28"/>
          <w:lang w:eastAsia="ru-RU"/>
        </w:rPr>
        <w:t xml:space="preserve"> притоков</w:t>
      </w:r>
      <w:r w:rsidR="002629BE" w:rsidRPr="002629BE">
        <w:rPr>
          <w:sz w:val="28"/>
          <w:szCs w:val="28"/>
          <w:lang w:eastAsia="ru-RU"/>
        </w:rPr>
        <w:t>. Зале</w:t>
      </w:r>
      <w:r w:rsidR="002629BE">
        <w:rPr>
          <w:sz w:val="28"/>
          <w:szCs w:val="28"/>
          <w:lang w:eastAsia="ru-RU"/>
        </w:rPr>
        <w:t xml:space="preserve">сённость бассейна составляет 64%. В пределах Краснокамского </w:t>
      </w:r>
      <w:r w:rsidR="002629BE" w:rsidRPr="002629BE">
        <w:rPr>
          <w:sz w:val="28"/>
          <w:szCs w:val="28"/>
          <w:lang w:eastAsia="ru-RU"/>
        </w:rPr>
        <w:t>округа расположены лишь часть среднего участка и низовья р. Сюзьвы.</w:t>
      </w:r>
    </w:p>
    <w:p w:rsidR="002629BE" w:rsidRPr="002629BE" w:rsidRDefault="002629BE" w:rsidP="002629BE">
      <w:pPr>
        <w:pStyle w:val="af4"/>
        <w:widowControl w:val="0"/>
        <w:spacing w:after="0"/>
        <w:ind w:left="0" w:firstLine="567"/>
        <w:jc w:val="both"/>
        <w:rPr>
          <w:sz w:val="28"/>
          <w:szCs w:val="28"/>
          <w:lang w:eastAsia="ru-RU"/>
        </w:rPr>
      </w:pPr>
      <w:r w:rsidRPr="002629BE">
        <w:rPr>
          <w:sz w:val="28"/>
          <w:szCs w:val="28"/>
          <w:lang w:eastAsia="ru-RU"/>
        </w:rPr>
        <w:t xml:space="preserve">На территории округа наиболее крупным притоком Сюзьвы является </w:t>
      </w:r>
      <w:r>
        <w:rPr>
          <w:i/>
          <w:sz w:val="28"/>
          <w:szCs w:val="28"/>
          <w:lang w:eastAsia="ru-RU"/>
        </w:rPr>
        <w:t>р.</w:t>
      </w:r>
      <w:r w:rsidRPr="002629BE">
        <w:rPr>
          <w:i/>
          <w:sz w:val="28"/>
          <w:szCs w:val="28"/>
          <w:lang w:eastAsia="ru-RU"/>
        </w:rPr>
        <w:t xml:space="preserve"> Поломка</w:t>
      </w:r>
      <w:r w:rsidRPr="002629BE">
        <w:rPr>
          <w:sz w:val="28"/>
          <w:szCs w:val="28"/>
          <w:lang w:eastAsia="ru-RU"/>
        </w:rPr>
        <w:t xml:space="preserve">, длиной 51 км, с площадью водосбора 380 </w:t>
      </w:r>
      <w:r>
        <w:rPr>
          <w:sz w:val="28"/>
          <w:szCs w:val="28"/>
          <w:lang w:eastAsia="ru-RU"/>
        </w:rPr>
        <w:t>км</w:t>
      </w:r>
      <w:r w:rsidRPr="00423E64">
        <w:rPr>
          <w:sz w:val="28"/>
          <w:szCs w:val="28"/>
          <w:vertAlign w:val="superscript"/>
        </w:rPr>
        <w:t>2</w:t>
      </w:r>
      <w:r w:rsidRPr="002629BE">
        <w:rPr>
          <w:sz w:val="28"/>
          <w:szCs w:val="28"/>
          <w:lang w:eastAsia="ru-RU"/>
        </w:rPr>
        <w:t>. Поломка имеет 29 притоков, два из которых превышают по длине 10 км. Поломка впадает в Сюзьвинский залив справа на расстоянии 6 км от устья.</w:t>
      </w:r>
    </w:p>
    <w:p w:rsidR="002629BE" w:rsidRDefault="002629BE" w:rsidP="002629BE">
      <w:pPr>
        <w:pStyle w:val="af4"/>
        <w:widowControl w:val="0"/>
        <w:spacing w:after="0"/>
        <w:ind w:left="0" w:firstLine="567"/>
        <w:jc w:val="both"/>
        <w:rPr>
          <w:sz w:val="28"/>
          <w:szCs w:val="28"/>
          <w:lang w:eastAsia="ru-RU"/>
        </w:rPr>
      </w:pPr>
      <w:r w:rsidRPr="002629BE">
        <w:rPr>
          <w:sz w:val="28"/>
          <w:szCs w:val="28"/>
          <w:lang w:eastAsia="ru-RU"/>
        </w:rPr>
        <w:t>Выше по течению в Сюзьву впадает левый приток р. Сын. Его протяженность 46,32 км, площадь водосбора 1</w:t>
      </w:r>
      <w:r>
        <w:rPr>
          <w:sz w:val="28"/>
          <w:szCs w:val="28"/>
          <w:lang w:eastAsia="ru-RU"/>
        </w:rPr>
        <w:t>95 км, залесённость бассейна 36%</w:t>
      </w:r>
      <w:r w:rsidRPr="002629BE">
        <w:rPr>
          <w:sz w:val="28"/>
          <w:szCs w:val="28"/>
          <w:lang w:eastAsia="ru-RU"/>
        </w:rPr>
        <w:t xml:space="preserve">. Левым притоком Сына является р. Чёрная длиной 22 км и площадью водосбора 54 </w:t>
      </w:r>
      <w:r>
        <w:rPr>
          <w:sz w:val="28"/>
          <w:szCs w:val="28"/>
          <w:lang w:eastAsia="ru-RU"/>
        </w:rPr>
        <w:t>км</w:t>
      </w:r>
      <w:r w:rsidRPr="00423E64">
        <w:rPr>
          <w:sz w:val="28"/>
          <w:szCs w:val="28"/>
          <w:vertAlign w:val="superscript"/>
        </w:rPr>
        <w:t>2</w:t>
      </w:r>
      <w:r w:rsidRPr="002629BE">
        <w:rPr>
          <w:sz w:val="28"/>
          <w:szCs w:val="28"/>
          <w:lang w:eastAsia="ru-RU"/>
        </w:rPr>
        <w:t>.</w:t>
      </w:r>
    </w:p>
    <w:p w:rsidR="00F47103" w:rsidRDefault="00F47103" w:rsidP="00A7717A">
      <w:pPr>
        <w:pStyle w:val="af4"/>
        <w:widowControl w:val="0"/>
        <w:spacing w:after="0"/>
        <w:ind w:left="0" w:firstLine="567"/>
        <w:jc w:val="both"/>
        <w:rPr>
          <w:i/>
          <w:sz w:val="28"/>
          <w:szCs w:val="28"/>
          <w:lang w:eastAsia="ru-RU"/>
        </w:rPr>
      </w:pPr>
    </w:p>
    <w:p w:rsidR="008D0495" w:rsidRPr="00D26E38" w:rsidRDefault="008D0495" w:rsidP="008D0495">
      <w:pPr>
        <w:pStyle w:val="b9"/>
      </w:pPr>
      <w:bookmarkStart w:id="10" w:name="_Toc45015344"/>
      <w:r w:rsidRPr="00D26E38">
        <w:t>Перечень гидротехнических сооружений (дал</w:t>
      </w:r>
      <w:r w:rsidR="002629BE">
        <w:t xml:space="preserve">ее - </w:t>
      </w:r>
      <w:r w:rsidRPr="00D26E38">
        <w:t>ГТС), расположенных на территории Краснокамск</w:t>
      </w:r>
      <w:r w:rsidR="001904C6">
        <w:t>ого городского округа, приведен</w:t>
      </w:r>
      <w:r w:rsidRPr="00D26E38">
        <w:t xml:space="preserve"> в таблице 1.1.2-</w:t>
      </w:r>
      <w:r w:rsidR="002629BE">
        <w:t>1</w:t>
      </w:r>
      <w:r w:rsidRPr="00D26E38">
        <w:t>.</w:t>
      </w:r>
      <w:bookmarkEnd w:id="10"/>
      <w:r w:rsidRPr="00D26E38">
        <w:t xml:space="preserve"> </w:t>
      </w:r>
    </w:p>
    <w:p w:rsidR="008D0495" w:rsidRPr="00650C65" w:rsidRDefault="008D0495" w:rsidP="008D0495">
      <w:pPr>
        <w:pStyle w:val="S7"/>
        <w:ind w:firstLine="0"/>
        <w:rPr>
          <w:szCs w:val="28"/>
          <w:lang w:eastAsia="ru-RU"/>
        </w:rPr>
      </w:pPr>
    </w:p>
    <w:p w:rsidR="008D0495" w:rsidRPr="00650C65" w:rsidRDefault="008D0495" w:rsidP="008D0495">
      <w:pPr>
        <w:pStyle w:val="S7"/>
        <w:ind w:firstLine="0"/>
        <w:jc w:val="right"/>
        <w:rPr>
          <w:i/>
          <w:szCs w:val="28"/>
        </w:rPr>
      </w:pPr>
      <w:r w:rsidRPr="00650C65">
        <w:rPr>
          <w:i/>
          <w:szCs w:val="28"/>
        </w:rPr>
        <w:t>Таблица 1.1.2-</w:t>
      </w:r>
      <w:r w:rsidR="002629BE">
        <w:rPr>
          <w:i/>
          <w:szCs w:val="28"/>
        </w:rPr>
        <w:t>1</w:t>
      </w:r>
    </w:p>
    <w:p w:rsidR="008D0495" w:rsidRDefault="008D0495" w:rsidP="008D0495">
      <w:pPr>
        <w:pStyle w:val="S7"/>
        <w:ind w:firstLine="0"/>
        <w:jc w:val="center"/>
        <w:rPr>
          <w:i/>
          <w:szCs w:val="28"/>
        </w:rPr>
      </w:pPr>
      <w:r w:rsidRPr="00650C65">
        <w:rPr>
          <w:i/>
          <w:szCs w:val="28"/>
        </w:rPr>
        <w:t>Перечень гидротехнических сооружений</w:t>
      </w:r>
    </w:p>
    <w:p w:rsidR="008D0495" w:rsidRPr="00650C65" w:rsidRDefault="008D0495" w:rsidP="008D0495">
      <w:pPr>
        <w:pStyle w:val="S7"/>
        <w:ind w:firstLine="0"/>
        <w:jc w:val="center"/>
        <w:rPr>
          <w:szCs w:val="28"/>
        </w:rPr>
      </w:pP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0"/>
        <w:gridCol w:w="1604"/>
        <w:gridCol w:w="1803"/>
        <w:gridCol w:w="1574"/>
        <w:gridCol w:w="1200"/>
        <w:gridCol w:w="1889"/>
      </w:tblGrid>
      <w:tr w:rsidR="008D0495" w:rsidRPr="008D0495" w:rsidTr="00786599">
        <w:trPr>
          <w:trHeight w:val="538"/>
          <w:jc w:val="center"/>
        </w:trPr>
        <w:tc>
          <w:tcPr>
            <w:tcW w:w="899" w:type="pct"/>
          </w:tcPr>
          <w:p w:rsidR="008D0495" w:rsidRPr="008D0495" w:rsidRDefault="008D0495" w:rsidP="00786599">
            <w:pPr>
              <w:pStyle w:val="S7"/>
              <w:ind w:firstLine="0"/>
              <w:jc w:val="center"/>
              <w:rPr>
                <w:sz w:val="24"/>
              </w:rPr>
            </w:pPr>
            <w:r w:rsidRPr="008D0495">
              <w:rPr>
                <w:sz w:val="24"/>
              </w:rPr>
              <w:t>Наименование ГТС</w:t>
            </w:r>
          </w:p>
        </w:tc>
        <w:tc>
          <w:tcPr>
            <w:tcW w:w="815" w:type="pct"/>
          </w:tcPr>
          <w:p w:rsidR="008D0495" w:rsidRPr="008D0495" w:rsidRDefault="008D0495" w:rsidP="00786599">
            <w:pPr>
              <w:pStyle w:val="S7"/>
              <w:ind w:firstLine="0"/>
              <w:jc w:val="center"/>
              <w:rPr>
                <w:sz w:val="24"/>
              </w:rPr>
            </w:pPr>
            <w:r w:rsidRPr="008D0495">
              <w:rPr>
                <w:sz w:val="24"/>
              </w:rPr>
              <w:t>Местоположение</w:t>
            </w:r>
          </w:p>
        </w:tc>
        <w:tc>
          <w:tcPr>
            <w:tcW w:w="916" w:type="pct"/>
          </w:tcPr>
          <w:p w:rsidR="008D0495" w:rsidRPr="008D0495" w:rsidRDefault="008D0495" w:rsidP="00786599">
            <w:pPr>
              <w:pStyle w:val="S7"/>
              <w:ind w:firstLine="0"/>
              <w:jc w:val="center"/>
              <w:rPr>
                <w:sz w:val="24"/>
              </w:rPr>
            </w:pPr>
            <w:r w:rsidRPr="008D0495">
              <w:rPr>
                <w:sz w:val="24"/>
              </w:rPr>
              <w:t>Водный объект</w:t>
            </w:r>
          </w:p>
        </w:tc>
        <w:tc>
          <w:tcPr>
            <w:tcW w:w="800" w:type="pct"/>
          </w:tcPr>
          <w:p w:rsidR="008D0495" w:rsidRPr="008D0495" w:rsidRDefault="008D0495" w:rsidP="00786599">
            <w:pPr>
              <w:pStyle w:val="S7"/>
              <w:ind w:firstLine="0"/>
              <w:jc w:val="center"/>
              <w:rPr>
                <w:sz w:val="24"/>
              </w:rPr>
            </w:pPr>
            <w:r w:rsidRPr="008D0495">
              <w:rPr>
                <w:sz w:val="24"/>
              </w:rPr>
              <w:t>Объём пруда при НПУ, тыс. куб.м /длина берегоукрепления, м</w:t>
            </w:r>
          </w:p>
        </w:tc>
        <w:tc>
          <w:tcPr>
            <w:tcW w:w="610" w:type="pct"/>
          </w:tcPr>
          <w:p w:rsidR="008D0495" w:rsidRPr="008D0495" w:rsidRDefault="008D0495" w:rsidP="00786599">
            <w:pPr>
              <w:pStyle w:val="S7"/>
              <w:ind w:firstLine="0"/>
              <w:jc w:val="center"/>
              <w:rPr>
                <w:sz w:val="24"/>
              </w:rPr>
            </w:pPr>
            <w:r w:rsidRPr="008D0495">
              <w:rPr>
                <w:sz w:val="24"/>
              </w:rPr>
              <w:t>Площадь зеркала пруда при НПУ, га</w:t>
            </w:r>
          </w:p>
        </w:tc>
        <w:tc>
          <w:tcPr>
            <w:tcW w:w="960" w:type="pct"/>
          </w:tcPr>
          <w:p w:rsidR="008D0495" w:rsidRPr="008D0495" w:rsidRDefault="008D0495" w:rsidP="00786599">
            <w:pPr>
              <w:pStyle w:val="S7"/>
              <w:ind w:firstLine="0"/>
              <w:jc w:val="center"/>
              <w:rPr>
                <w:sz w:val="24"/>
              </w:rPr>
            </w:pPr>
            <w:r w:rsidRPr="008D0495">
              <w:rPr>
                <w:sz w:val="24"/>
              </w:rPr>
              <w:t>Собственник ГТС</w:t>
            </w:r>
          </w:p>
        </w:tc>
      </w:tr>
      <w:tr w:rsidR="008D0495" w:rsidRPr="008D0495" w:rsidTr="00786599">
        <w:trPr>
          <w:jc w:val="center"/>
        </w:trPr>
        <w:tc>
          <w:tcPr>
            <w:tcW w:w="899" w:type="pct"/>
            <w:vAlign w:val="center"/>
          </w:tcPr>
          <w:p w:rsidR="008D0495" w:rsidRPr="008D0495" w:rsidRDefault="008D0495" w:rsidP="00786599">
            <w:pPr>
              <w:pStyle w:val="S7"/>
              <w:ind w:firstLine="0"/>
              <w:rPr>
                <w:sz w:val="24"/>
              </w:rPr>
            </w:pPr>
            <w:r w:rsidRPr="008D0495">
              <w:rPr>
                <w:sz w:val="24"/>
              </w:rPr>
              <w:t>ГТС пруда №1</w:t>
            </w:r>
          </w:p>
        </w:tc>
        <w:tc>
          <w:tcPr>
            <w:tcW w:w="815" w:type="pct"/>
            <w:vAlign w:val="center"/>
          </w:tcPr>
          <w:p w:rsidR="008D0495" w:rsidRPr="008D0495" w:rsidRDefault="008D0495" w:rsidP="00786599">
            <w:pPr>
              <w:pStyle w:val="S7"/>
              <w:ind w:firstLine="0"/>
              <w:rPr>
                <w:sz w:val="24"/>
              </w:rPr>
            </w:pPr>
            <w:r w:rsidRPr="008D0495">
              <w:rPr>
                <w:sz w:val="24"/>
              </w:rPr>
              <w:t xml:space="preserve">п. Майский </w:t>
            </w:r>
          </w:p>
        </w:tc>
        <w:tc>
          <w:tcPr>
            <w:tcW w:w="916" w:type="pct"/>
            <w:vAlign w:val="center"/>
          </w:tcPr>
          <w:p w:rsidR="008D0495" w:rsidRPr="008D0495" w:rsidRDefault="008D0495" w:rsidP="00786599">
            <w:pPr>
              <w:pStyle w:val="S7"/>
              <w:ind w:firstLine="0"/>
              <w:rPr>
                <w:sz w:val="24"/>
              </w:rPr>
            </w:pPr>
            <w:r w:rsidRPr="008D0495">
              <w:rPr>
                <w:sz w:val="24"/>
              </w:rPr>
              <w:t>р. Волеговка</w:t>
            </w:r>
          </w:p>
        </w:tc>
        <w:tc>
          <w:tcPr>
            <w:tcW w:w="800" w:type="pct"/>
            <w:vAlign w:val="center"/>
          </w:tcPr>
          <w:p w:rsidR="008D0495" w:rsidRPr="008D0495" w:rsidRDefault="008D0495" w:rsidP="00786599">
            <w:pPr>
              <w:pStyle w:val="S7"/>
              <w:ind w:firstLine="0"/>
              <w:jc w:val="center"/>
              <w:rPr>
                <w:sz w:val="24"/>
              </w:rPr>
            </w:pPr>
            <w:r w:rsidRPr="008D0495">
              <w:rPr>
                <w:sz w:val="24"/>
              </w:rPr>
              <w:t>60,00</w:t>
            </w:r>
          </w:p>
        </w:tc>
        <w:tc>
          <w:tcPr>
            <w:tcW w:w="610" w:type="pct"/>
            <w:vAlign w:val="center"/>
          </w:tcPr>
          <w:p w:rsidR="008D0495" w:rsidRPr="008D0495" w:rsidRDefault="008D0495" w:rsidP="00786599">
            <w:pPr>
              <w:pStyle w:val="S7"/>
              <w:ind w:firstLine="0"/>
              <w:jc w:val="center"/>
              <w:rPr>
                <w:sz w:val="24"/>
              </w:rPr>
            </w:pPr>
            <w:r w:rsidRPr="008D0495">
              <w:rPr>
                <w:sz w:val="24"/>
                <w:lang w:eastAsia="ru-RU"/>
              </w:rPr>
              <w:t>4</w:t>
            </w:r>
          </w:p>
        </w:tc>
        <w:tc>
          <w:tcPr>
            <w:tcW w:w="960" w:type="pct"/>
            <w:vAlign w:val="center"/>
          </w:tcPr>
          <w:p w:rsidR="008D0495" w:rsidRPr="008D0495" w:rsidRDefault="008D0495" w:rsidP="00786599">
            <w:pPr>
              <w:pStyle w:val="S7"/>
              <w:ind w:firstLine="0"/>
              <w:rPr>
                <w:sz w:val="24"/>
                <w:lang w:eastAsia="ru-RU"/>
              </w:rPr>
            </w:pPr>
            <w:r w:rsidRPr="008D0495">
              <w:rPr>
                <w:sz w:val="24"/>
                <w:lang w:eastAsia="ru-RU"/>
              </w:rPr>
              <w:t>Краснокамский городской округ</w:t>
            </w:r>
          </w:p>
        </w:tc>
      </w:tr>
      <w:tr w:rsidR="008D0495" w:rsidRPr="008D0495" w:rsidTr="00786599">
        <w:trPr>
          <w:jc w:val="center"/>
        </w:trPr>
        <w:tc>
          <w:tcPr>
            <w:tcW w:w="899" w:type="pct"/>
            <w:vAlign w:val="center"/>
          </w:tcPr>
          <w:p w:rsidR="008D0495" w:rsidRPr="008D0495" w:rsidRDefault="008D0495" w:rsidP="00786599">
            <w:pPr>
              <w:pStyle w:val="S7"/>
              <w:ind w:firstLine="0"/>
              <w:rPr>
                <w:sz w:val="24"/>
              </w:rPr>
            </w:pPr>
            <w:r w:rsidRPr="008D0495">
              <w:rPr>
                <w:sz w:val="24"/>
              </w:rPr>
              <w:t>ГТС пруда №2</w:t>
            </w:r>
          </w:p>
        </w:tc>
        <w:tc>
          <w:tcPr>
            <w:tcW w:w="815" w:type="pct"/>
            <w:vAlign w:val="center"/>
          </w:tcPr>
          <w:p w:rsidR="008D0495" w:rsidRPr="008D0495" w:rsidRDefault="008D0495" w:rsidP="00786599">
            <w:pPr>
              <w:pStyle w:val="S7"/>
              <w:ind w:firstLine="0"/>
              <w:rPr>
                <w:sz w:val="24"/>
              </w:rPr>
            </w:pPr>
            <w:r w:rsidRPr="008D0495">
              <w:rPr>
                <w:sz w:val="24"/>
              </w:rPr>
              <w:t>д. Мошни</w:t>
            </w:r>
          </w:p>
        </w:tc>
        <w:tc>
          <w:tcPr>
            <w:tcW w:w="916" w:type="pct"/>
            <w:vAlign w:val="center"/>
          </w:tcPr>
          <w:p w:rsidR="008D0495" w:rsidRPr="008D0495" w:rsidRDefault="008D0495" w:rsidP="00786599">
            <w:pPr>
              <w:pStyle w:val="S7"/>
              <w:ind w:firstLine="0"/>
              <w:rPr>
                <w:sz w:val="24"/>
              </w:rPr>
            </w:pPr>
            <w:r w:rsidRPr="008D0495">
              <w:rPr>
                <w:sz w:val="24"/>
              </w:rPr>
              <w:t>р. Услонная</w:t>
            </w:r>
          </w:p>
        </w:tc>
        <w:tc>
          <w:tcPr>
            <w:tcW w:w="800" w:type="pct"/>
            <w:vAlign w:val="center"/>
          </w:tcPr>
          <w:p w:rsidR="008D0495" w:rsidRPr="008D0495" w:rsidRDefault="008D0495" w:rsidP="00786599">
            <w:pPr>
              <w:pStyle w:val="S7"/>
              <w:ind w:firstLine="0"/>
              <w:jc w:val="center"/>
              <w:rPr>
                <w:color w:val="FF0000"/>
                <w:sz w:val="24"/>
              </w:rPr>
            </w:pPr>
            <w:r w:rsidRPr="008D0495">
              <w:rPr>
                <w:sz w:val="24"/>
              </w:rPr>
              <w:t>75,00</w:t>
            </w:r>
          </w:p>
        </w:tc>
        <w:tc>
          <w:tcPr>
            <w:tcW w:w="610" w:type="pct"/>
            <w:vAlign w:val="center"/>
          </w:tcPr>
          <w:p w:rsidR="008D0495" w:rsidRPr="008D0495" w:rsidRDefault="008D0495" w:rsidP="00786599">
            <w:pPr>
              <w:pStyle w:val="S7"/>
              <w:ind w:firstLine="0"/>
              <w:jc w:val="center"/>
              <w:rPr>
                <w:sz w:val="24"/>
              </w:rPr>
            </w:pPr>
            <w:r w:rsidRPr="008D0495">
              <w:rPr>
                <w:sz w:val="24"/>
              </w:rPr>
              <w:t>3</w:t>
            </w:r>
          </w:p>
        </w:tc>
        <w:tc>
          <w:tcPr>
            <w:tcW w:w="960" w:type="pct"/>
            <w:vAlign w:val="center"/>
          </w:tcPr>
          <w:p w:rsidR="008D0495" w:rsidRPr="008D0495" w:rsidRDefault="006B731C" w:rsidP="00786599">
            <w:pPr>
              <w:pStyle w:val="S7"/>
              <w:ind w:firstLine="0"/>
              <w:rPr>
                <w:sz w:val="24"/>
              </w:rPr>
            </w:pPr>
            <w:r>
              <w:rPr>
                <w:sz w:val="24"/>
              </w:rPr>
              <w:t>Бесхозяйное</w:t>
            </w:r>
          </w:p>
        </w:tc>
      </w:tr>
      <w:tr w:rsidR="008D0495" w:rsidRPr="008D0495" w:rsidTr="00786599">
        <w:trPr>
          <w:jc w:val="center"/>
        </w:trPr>
        <w:tc>
          <w:tcPr>
            <w:tcW w:w="899" w:type="pct"/>
            <w:vAlign w:val="center"/>
          </w:tcPr>
          <w:p w:rsidR="008D0495" w:rsidRPr="008D0495" w:rsidRDefault="008D0495" w:rsidP="00786599">
            <w:pPr>
              <w:pStyle w:val="S7"/>
              <w:ind w:firstLine="0"/>
              <w:rPr>
                <w:sz w:val="24"/>
              </w:rPr>
            </w:pPr>
            <w:r w:rsidRPr="008D0495">
              <w:rPr>
                <w:sz w:val="24"/>
              </w:rPr>
              <w:t>ГТС пруда №5</w:t>
            </w:r>
          </w:p>
        </w:tc>
        <w:tc>
          <w:tcPr>
            <w:tcW w:w="815" w:type="pct"/>
            <w:vAlign w:val="center"/>
          </w:tcPr>
          <w:p w:rsidR="008D0495" w:rsidRPr="008D0495" w:rsidRDefault="008D0495" w:rsidP="006B731C">
            <w:pPr>
              <w:pStyle w:val="S7"/>
              <w:ind w:firstLine="0"/>
              <w:rPr>
                <w:sz w:val="24"/>
              </w:rPr>
            </w:pPr>
            <w:r w:rsidRPr="008D0495">
              <w:rPr>
                <w:sz w:val="24"/>
              </w:rPr>
              <w:t>д. М</w:t>
            </w:r>
            <w:r w:rsidR="006B731C">
              <w:rPr>
                <w:sz w:val="24"/>
              </w:rPr>
              <w:t>и</w:t>
            </w:r>
            <w:r w:rsidRPr="008D0495">
              <w:rPr>
                <w:sz w:val="24"/>
              </w:rPr>
              <w:t>шкино</w:t>
            </w:r>
          </w:p>
        </w:tc>
        <w:tc>
          <w:tcPr>
            <w:tcW w:w="916" w:type="pct"/>
            <w:vAlign w:val="center"/>
          </w:tcPr>
          <w:p w:rsidR="008D0495" w:rsidRPr="008D0495" w:rsidRDefault="008D0495" w:rsidP="00786599">
            <w:pPr>
              <w:pStyle w:val="S7"/>
              <w:ind w:firstLine="0"/>
              <w:rPr>
                <w:sz w:val="24"/>
              </w:rPr>
            </w:pPr>
            <w:r w:rsidRPr="008D0495">
              <w:rPr>
                <w:sz w:val="24"/>
              </w:rPr>
              <w:t>р. Городище</w:t>
            </w:r>
          </w:p>
        </w:tc>
        <w:tc>
          <w:tcPr>
            <w:tcW w:w="800" w:type="pct"/>
            <w:vAlign w:val="center"/>
          </w:tcPr>
          <w:p w:rsidR="008D0495" w:rsidRPr="008D0495" w:rsidRDefault="008D0495" w:rsidP="00786599">
            <w:pPr>
              <w:pStyle w:val="S7"/>
              <w:ind w:firstLine="0"/>
              <w:jc w:val="center"/>
              <w:rPr>
                <w:sz w:val="24"/>
              </w:rPr>
            </w:pPr>
            <w:r w:rsidRPr="008D0495">
              <w:rPr>
                <w:sz w:val="24"/>
              </w:rPr>
              <w:t>460,00</w:t>
            </w:r>
          </w:p>
        </w:tc>
        <w:tc>
          <w:tcPr>
            <w:tcW w:w="610" w:type="pct"/>
            <w:vAlign w:val="center"/>
          </w:tcPr>
          <w:p w:rsidR="008D0495" w:rsidRPr="008D0495" w:rsidRDefault="008D0495" w:rsidP="00786599">
            <w:pPr>
              <w:pStyle w:val="S7"/>
              <w:ind w:firstLine="0"/>
              <w:jc w:val="center"/>
              <w:rPr>
                <w:sz w:val="24"/>
              </w:rPr>
            </w:pPr>
            <w:r w:rsidRPr="008D0495">
              <w:rPr>
                <w:sz w:val="24"/>
              </w:rPr>
              <w:t>23</w:t>
            </w:r>
          </w:p>
        </w:tc>
        <w:tc>
          <w:tcPr>
            <w:tcW w:w="960" w:type="pct"/>
            <w:vAlign w:val="center"/>
          </w:tcPr>
          <w:p w:rsidR="008D0495" w:rsidRPr="008D0495" w:rsidRDefault="006B731C" w:rsidP="00786599">
            <w:pPr>
              <w:pStyle w:val="S7"/>
              <w:ind w:firstLine="0"/>
              <w:rPr>
                <w:sz w:val="24"/>
              </w:rPr>
            </w:pPr>
            <w:r>
              <w:rPr>
                <w:sz w:val="24"/>
              </w:rPr>
              <w:t>Бесхозяйное</w:t>
            </w:r>
          </w:p>
        </w:tc>
      </w:tr>
      <w:tr w:rsidR="008D0495" w:rsidRPr="008D0495" w:rsidTr="00786599">
        <w:trPr>
          <w:jc w:val="center"/>
        </w:trPr>
        <w:tc>
          <w:tcPr>
            <w:tcW w:w="899" w:type="pct"/>
            <w:vAlign w:val="center"/>
          </w:tcPr>
          <w:p w:rsidR="008D0495" w:rsidRPr="008D0495" w:rsidRDefault="008D0495" w:rsidP="00786599">
            <w:pPr>
              <w:pStyle w:val="S7"/>
              <w:ind w:firstLine="0"/>
              <w:rPr>
                <w:sz w:val="24"/>
              </w:rPr>
            </w:pPr>
            <w:r w:rsidRPr="008D0495">
              <w:rPr>
                <w:sz w:val="24"/>
              </w:rPr>
              <w:t>Берегоукрепление №1</w:t>
            </w:r>
          </w:p>
        </w:tc>
        <w:tc>
          <w:tcPr>
            <w:tcW w:w="815" w:type="pct"/>
            <w:vAlign w:val="center"/>
          </w:tcPr>
          <w:p w:rsidR="008D0495" w:rsidRPr="008D0495" w:rsidRDefault="008D0495" w:rsidP="00786599">
            <w:pPr>
              <w:pStyle w:val="S7"/>
              <w:ind w:firstLine="0"/>
              <w:rPr>
                <w:sz w:val="24"/>
              </w:rPr>
            </w:pPr>
            <w:r w:rsidRPr="008D0495">
              <w:rPr>
                <w:sz w:val="24"/>
              </w:rPr>
              <w:t>г. Краснокамск</w:t>
            </w:r>
          </w:p>
        </w:tc>
        <w:tc>
          <w:tcPr>
            <w:tcW w:w="916" w:type="pct"/>
            <w:vAlign w:val="center"/>
          </w:tcPr>
          <w:p w:rsidR="008D0495" w:rsidRPr="008D0495" w:rsidRDefault="008D0495" w:rsidP="00786599">
            <w:pPr>
              <w:pStyle w:val="S7"/>
              <w:ind w:firstLine="0"/>
              <w:rPr>
                <w:sz w:val="24"/>
              </w:rPr>
            </w:pPr>
            <w:r w:rsidRPr="008D0495">
              <w:rPr>
                <w:sz w:val="24"/>
              </w:rPr>
              <w:t>Воткинское водохранилище</w:t>
            </w:r>
          </w:p>
        </w:tc>
        <w:tc>
          <w:tcPr>
            <w:tcW w:w="800" w:type="pct"/>
            <w:vAlign w:val="center"/>
          </w:tcPr>
          <w:p w:rsidR="008D0495" w:rsidRPr="008D0495" w:rsidRDefault="008D0495" w:rsidP="00786599">
            <w:pPr>
              <w:pStyle w:val="S7"/>
              <w:ind w:firstLine="0"/>
              <w:jc w:val="center"/>
              <w:rPr>
                <w:sz w:val="24"/>
              </w:rPr>
            </w:pPr>
            <w:r w:rsidRPr="008D0495">
              <w:rPr>
                <w:sz w:val="24"/>
              </w:rPr>
              <w:t>1289,1</w:t>
            </w:r>
          </w:p>
        </w:tc>
        <w:tc>
          <w:tcPr>
            <w:tcW w:w="610" w:type="pct"/>
            <w:vAlign w:val="center"/>
          </w:tcPr>
          <w:p w:rsidR="008D0495" w:rsidRPr="008D0495" w:rsidRDefault="008D0495" w:rsidP="00786599">
            <w:pPr>
              <w:pStyle w:val="S7"/>
              <w:ind w:firstLine="0"/>
              <w:jc w:val="center"/>
              <w:rPr>
                <w:sz w:val="24"/>
              </w:rPr>
            </w:pPr>
          </w:p>
        </w:tc>
        <w:tc>
          <w:tcPr>
            <w:tcW w:w="960" w:type="pct"/>
            <w:vAlign w:val="center"/>
          </w:tcPr>
          <w:p w:rsidR="008D0495" w:rsidRPr="008D0495" w:rsidRDefault="008D0495" w:rsidP="00786599">
            <w:pPr>
              <w:pStyle w:val="S7"/>
              <w:ind w:firstLine="0"/>
              <w:rPr>
                <w:sz w:val="24"/>
              </w:rPr>
            </w:pPr>
            <w:r w:rsidRPr="008D0495">
              <w:rPr>
                <w:sz w:val="24"/>
                <w:lang w:eastAsia="ru-RU"/>
              </w:rPr>
              <w:t>Краснокамский городской округ</w:t>
            </w:r>
          </w:p>
        </w:tc>
      </w:tr>
      <w:tr w:rsidR="008D0495" w:rsidRPr="008D0495" w:rsidTr="00786599">
        <w:trPr>
          <w:jc w:val="center"/>
        </w:trPr>
        <w:tc>
          <w:tcPr>
            <w:tcW w:w="899" w:type="pct"/>
            <w:vAlign w:val="center"/>
          </w:tcPr>
          <w:p w:rsidR="008D0495" w:rsidRPr="008D0495" w:rsidRDefault="008D0495" w:rsidP="00786599">
            <w:pPr>
              <w:pStyle w:val="S7"/>
              <w:ind w:firstLine="0"/>
              <w:rPr>
                <w:sz w:val="24"/>
              </w:rPr>
            </w:pPr>
            <w:r w:rsidRPr="008D0495">
              <w:rPr>
                <w:sz w:val="24"/>
              </w:rPr>
              <w:t>Берегоукрепление №2</w:t>
            </w:r>
          </w:p>
        </w:tc>
        <w:tc>
          <w:tcPr>
            <w:tcW w:w="815" w:type="pct"/>
            <w:vAlign w:val="center"/>
          </w:tcPr>
          <w:p w:rsidR="008D0495" w:rsidRPr="008D0495" w:rsidRDefault="008D0495" w:rsidP="00786599">
            <w:pPr>
              <w:pStyle w:val="S7"/>
              <w:ind w:firstLine="0"/>
              <w:rPr>
                <w:sz w:val="24"/>
              </w:rPr>
            </w:pPr>
            <w:r w:rsidRPr="008D0495">
              <w:rPr>
                <w:sz w:val="24"/>
              </w:rPr>
              <w:t>г. Краснокамск</w:t>
            </w:r>
          </w:p>
        </w:tc>
        <w:tc>
          <w:tcPr>
            <w:tcW w:w="916" w:type="pct"/>
            <w:vAlign w:val="center"/>
          </w:tcPr>
          <w:p w:rsidR="008D0495" w:rsidRPr="008D0495" w:rsidRDefault="008D0495" w:rsidP="00786599">
            <w:pPr>
              <w:pStyle w:val="S7"/>
              <w:ind w:firstLine="0"/>
              <w:rPr>
                <w:sz w:val="24"/>
              </w:rPr>
            </w:pPr>
            <w:r w:rsidRPr="008D0495">
              <w:rPr>
                <w:sz w:val="24"/>
              </w:rPr>
              <w:t>Воткинское водохранилище</w:t>
            </w:r>
          </w:p>
        </w:tc>
        <w:tc>
          <w:tcPr>
            <w:tcW w:w="800" w:type="pct"/>
            <w:vAlign w:val="center"/>
          </w:tcPr>
          <w:p w:rsidR="008D0495" w:rsidRPr="008D0495" w:rsidRDefault="008D0495" w:rsidP="00786599">
            <w:pPr>
              <w:pStyle w:val="S7"/>
              <w:ind w:firstLine="0"/>
              <w:jc w:val="center"/>
              <w:rPr>
                <w:sz w:val="24"/>
              </w:rPr>
            </w:pPr>
            <w:r w:rsidRPr="008D0495">
              <w:rPr>
                <w:sz w:val="24"/>
              </w:rPr>
              <w:t>3000,0</w:t>
            </w:r>
          </w:p>
        </w:tc>
        <w:tc>
          <w:tcPr>
            <w:tcW w:w="610" w:type="pct"/>
            <w:vAlign w:val="center"/>
          </w:tcPr>
          <w:p w:rsidR="008D0495" w:rsidRPr="008D0495" w:rsidRDefault="008D0495" w:rsidP="00786599">
            <w:pPr>
              <w:pStyle w:val="S7"/>
              <w:ind w:firstLine="0"/>
              <w:jc w:val="center"/>
              <w:rPr>
                <w:sz w:val="24"/>
              </w:rPr>
            </w:pPr>
          </w:p>
        </w:tc>
        <w:tc>
          <w:tcPr>
            <w:tcW w:w="960" w:type="pct"/>
            <w:vAlign w:val="center"/>
          </w:tcPr>
          <w:p w:rsidR="008D0495" w:rsidRPr="008D0495" w:rsidRDefault="008D0495" w:rsidP="00786599">
            <w:pPr>
              <w:pStyle w:val="S7"/>
              <w:ind w:firstLine="0"/>
              <w:rPr>
                <w:sz w:val="24"/>
              </w:rPr>
            </w:pPr>
            <w:r w:rsidRPr="008D0495">
              <w:rPr>
                <w:sz w:val="24"/>
                <w:lang w:eastAsia="ru-RU"/>
              </w:rPr>
              <w:t>Краснокамский городской округ</w:t>
            </w:r>
          </w:p>
        </w:tc>
      </w:tr>
      <w:tr w:rsidR="008D0495" w:rsidRPr="008D0495" w:rsidTr="00786599">
        <w:trPr>
          <w:jc w:val="center"/>
        </w:trPr>
        <w:tc>
          <w:tcPr>
            <w:tcW w:w="899" w:type="pct"/>
            <w:vAlign w:val="center"/>
          </w:tcPr>
          <w:p w:rsidR="008D0495" w:rsidRPr="008D0495" w:rsidRDefault="008D0495" w:rsidP="00786599">
            <w:pPr>
              <w:pStyle w:val="S7"/>
              <w:ind w:firstLine="0"/>
              <w:rPr>
                <w:sz w:val="24"/>
              </w:rPr>
            </w:pPr>
            <w:r w:rsidRPr="008D0495">
              <w:rPr>
                <w:sz w:val="24"/>
              </w:rPr>
              <w:t>Берегоукрепление №3</w:t>
            </w:r>
          </w:p>
        </w:tc>
        <w:tc>
          <w:tcPr>
            <w:tcW w:w="815" w:type="pct"/>
            <w:vAlign w:val="center"/>
          </w:tcPr>
          <w:p w:rsidR="008D0495" w:rsidRPr="008D0495" w:rsidRDefault="008D0495" w:rsidP="00786599">
            <w:pPr>
              <w:pStyle w:val="S7"/>
              <w:ind w:firstLine="0"/>
              <w:rPr>
                <w:sz w:val="24"/>
              </w:rPr>
            </w:pPr>
            <w:r w:rsidRPr="008D0495">
              <w:rPr>
                <w:sz w:val="24"/>
              </w:rPr>
              <w:t>г. Краснокамск</w:t>
            </w:r>
          </w:p>
        </w:tc>
        <w:tc>
          <w:tcPr>
            <w:tcW w:w="916" w:type="pct"/>
            <w:vAlign w:val="center"/>
          </w:tcPr>
          <w:p w:rsidR="008D0495" w:rsidRPr="008D0495" w:rsidRDefault="008D0495" w:rsidP="00786599">
            <w:pPr>
              <w:pStyle w:val="S7"/>
              <w:ind w:firstLine="0"/>
              <w:rPr>
                <w:sz w:val="24"/>
              </w:rPr>
            </w:pPr>
            <w:r w:rsidRPr="008D0495">
              <w:rPr>
                <w:sz w:val="24"/>
              </w:rPr>
              <w:t>Воткинское водохранилище</w:t>
            </w:r>
          </w:p>
        </w:tc>
        <w:tc>
          <w:tcPr>
            <w:tcW w:w="800" w:type="pct"/>
            <w:vAlign w:val="center"/>
          </w:tcPr>
          <w:p w:rsidR="008D0495" w:rsidRPr="008D0495" w:rsidRDefault="008D0495" w:rsidP="00786599">
            <w:pPr>
              <w:pStyle w:val="S7"/>
              <w:ind w:firstLine="0"/>
              <w:jc w:val="center"/>
              <w:rPr>
                <w:sz w:val="24"/>
              </w:rPr>
            </w:pPr>
            <w:r w:rsidRPr="008D0495">
              <w:rPr>
                <w:sz w:val="24"/>
              </w:rPr>
              <w:t>501,54</w:t>
            </w:r>
          </w:p>
        </w:tc>
        <w:tc>
          <w:tcPr>
            <w:tcW w:w="610" w:type="pct"/>
            <w:vAlign w:val="center"/>
          </w:tcPr>
          <w:p w:rsidR="008D0495" w:rsidRPr="008D0495" w:rsidRDefault="008D0495" w:rsidP="00786599">
            <w:pPr>
              <w:pStyle w:val="S7"/>
              <w:ind w:firstLine="0"/>
              <w:jc w:val="center"/>
              <w:rPr>
                <w:sz w:val="24"/>
              </w:rPr>
            </w:pPr>
          </w:p>
        </w:tc>
        <w:tc>
          <w:tcPr>
            <w:tcW w:w="960" w:type="pct"/>
            <w:vAlign w:val="center"/>
          </w:tcPr>
          <w:p w:rsidR="008D0495" w:rsidRPr="008D0495" w:rsidRDefault="008D0495" w:rsidP="00786599">
            <w:pPr>
              <w:pStyle w:val="S7"/>
              <w:ind w:firstLine="0"/>
              <w:rPr>
                <w:sz w:val="24"/>
              </w:rPr>
            </w:pPr>
            <w:r w:rsidRPr="008D0495">
              <w:rPr>
                <w:sz w:val="24"/>
                <w:lang w:eastAsia="ru-RU"/>
              </w:rPr>
              <w:t>Краснокамский городской округ</w:t>
            </w:r>
          </w:p>
        </w:tc>
      </w:tr>
    </w:tbl>
    <w:p w:rsidR="008D0495" w:rsidRPr="008D0495" w:rsidRDefault="008D0495" w:rsidP="008D0495">
      <w:pPr>
        <w:spacing w:after="0" w:line="240" w:lineRule="auto"/>
        <w:ind w:firstLine="709"/>
        <w:rPr>
          <w:rFonts w:ascii="Times New Roman" w:hAnsi="Times New Roman"/>
          <w:i/>
          <w:sz w:val="24"/>
          <w:szCs w:val="24"/>
        </w:rPr>
      </w:pPr>
    </w:p>
    <w:p w:rsidR="008D0495" w:rsidRDefault="008D0495" w:rsidP="008D0495">
      <w:pPr>
        <w:spacing w:after="0" w:line="240" w:lineRule="auto"/>
        <w:ind w:firstLine="709"/>
        <w:jc w:val="both"/>
        <w:rPr>
          <w:rFonts w:ascii="Times New Roman" w:hAnsi="Times New Roman"/>
          <w:i/>
          <w:sz w:val="24"/>
          <w:szCs w:val="24"/>
        </w:rPr>
      </w:pPr>
      <w:r w:rsidRPr="008D0495">
        <w:rPr>
          <w:rFonts w:ascii="Times New Roman" w:hAnsi="Times New Roman"/>
          <w:i/>
          <w:sz w:val="24"/>
          <w:szCs w:val="24"/>
        </w:rPr>
        <w:t>Водоохранные зоны установлены в соответствии со ст. 65 Водного кодекса Российской Федерации</w:t>
      </w:r>
    </w:p>
    <w:p w:rsidR="002629BE" w:rsidRDefault="002629BE" w:rsidP="008D0495">
      <w:pPr>
        <w:spacing w:after="0" w:line="240" w:lineRule="auto"/>
        <w:ind w:firstLine="709"/>
        <w:jc w:val="both"/>
        <w:rPr>
          <w:rFonts w:ascii="Times New Roman" w:hAnsi="Times New Roman"/>
          <w:i/>
          <w:sz w:val="24"/>
          <w:szCs w:val="24"/>
        </w:rPr>
      </w:pPr>
    </w:p>
    <w:p w:rsidR="002629BE" w:rsidRPr="006B731C" w:rsidRDefault="006B731C" w:rsidP="006B731C">
      <w:pPr>
        <w:pStyle w:val="aff"/>
        <w:spacing w:before="120" w:after="0"/>
        <w:jc w:val="both"/>
        <w:rPr>
          <w:sz w:val="28"/>
          <w:szCs w:val="28"/>
        </w:rPr>
      </w:pPr>
      <w:r w:rsidRPr="006B731C">
        <w:rPr>
          <w:sz w:val="28"/>
          <w:szCs w:val="28"/>
        </w:rPr>
        <w:t>Класс гидротехнических сооружений усанавливеатся в соответствии с требованиями Федерального закона от 21 июля 1997 № 117-ФЗ «О безопасности гидротехнических сооружений»</w:t>
      </w:r>
    </w:p>
    <w:p w:rsidR="002629BE" w:rsidRDefault="002629BE" w:rsidP="002629BE">
      <w:pPr>
        <w:pStyle w:val="aff"/>
        <w:spacing w:before="120" w:after="0"/>
        <w:jc w:val="both"/>
        <w:rPr>
          <w:rFonts w:eastAsia="Calibri"/>
          <w:i/>
          <w:sz w:val="24"/>
          <w:szCs w:val="24"/>
          <w:lang w:eastAsia="en-US"/>
        </w:rPr>
      </w:pPr>
    </w:p>
    <w:p w:rsidR="008D0495" w:rsidRPr="004A5356" w:rsidRDefault="002629BE" w:rsidP="002629BE">
      <w:pPr>
        <w:pStyle w:val="aff"/>
        <w:spacing w:before="120" w:after="0"/>
        <w:jc w:val="both"/>
        <w:rPr>
          <w:sz w:val="28"/>
          <w:szCs w:val="28"/>
        </w:rPr>
      </w:pPr>
      <w:r>
        <w:rPr>
          <w:sz w:val="28"/>
          <w:szCs w:val="28"/>
        </w:rPr>
        <w:t>Характеристики наиболее крупных</w:t>
      </w:r>
      <w:r w:rsidR="008D0495" w:rsidRPr="004A5356">
        <w:rPr>
          <w:sz w:val="28"/>
          <w:szCs w:val="28"/>
        </w:rPr>
        <w:t xml:space="preserve"> малых рек представлен</w:t>
      </w:r>
      <w:r>
        <w:rPr>
          <w:sz w:val="28"/>
          <w:szCs w:val="28"/>
        </w:rPr>
        <w:t>ы</w:t>
      </w:r>
      <w:r w:rsidR="008D0495" w:rsidRPr="004A5356">
        <w:rPr>
          <w:sz w:val="28"/>
          <w:szCs w:val="28"/>
        </w:rPr>
        <w:t xml:space="preserve"> в таблице 1.1.2-</w:t>
      </w:r>
      <w:r>
        <w:rPr>
          <w:sz w:val="28"/>
          <w:szCs w:val="28"/>
        </w:rPr>
        <w:t>2</w:t>
      </w:r>
      <w:r w:rsidR="008D0495" w:rsidRPr="004A5356">
        <w:rPr>
          <w:sz w:val="28"/>
          <w:szCs w:val="28"/>
        </w:rPr>
        <w:t>.</w:t>
      </w:r>
    </w:p>
    <w:p w:rsidR="000371C5" w:rsidRDefault="000371C5" w:rsidP="0013742E">
      <w:pPr>
        <w:pStyle w:val="aff"/>
        <w:pBdr>
          <w:bottom w:val="single" w:sz="4" w:space="1" w:color="auto"/>
        </w:pBdr>
        <w:spacing w:before="120" w:after="0"/>
        <w:ind w:firstLine="567"/>
        <w:jc w:val="both"/>
        <w:rPr>
          <w:sz w:val="28"/>
          <w:szCs w:val="28"/>
        </w:rPr>
        <w:sectPr w:rsidR="000371C5" w:rsidSect="00365C8B">
          <w:pgSz w:w="11906" w:h="16838"/>
          <w:pgMar w:top="851" w:right="567" w:bottom="851" w:left="1418" w:header="709" w:footer="423" w:gutter="0"/>
          <w:cols w:space="708"/>
          <w:docGrid w:linePitch="360"/>
        </w:sectPr>
      </w:pPr>
    </w:p>
    <w:p w:rsidR="000371C5" w:rsidRPr="000371C5" w:rsidRDefault="000371C5" w:rsidP="008D0495">
      <w:pPr>
        <w:pStyle w:val="aff"/>
        <w:spacing w:after="0"/>
        <w:ind w:firstLine="567"/>
        <w:jc w:val="right"/>
        <w:rPr>
          <w:i/>
          <w:sz w:val="28"/>
          <w:szCs w:val="28"/>
          <w:lang w:eastAsia="ar-SA"/>
        </w:rPr>
      </w:pPr>
      <w:r w:rsidRPr="000371C5">
        <w:rPr>
          <w:i/>
          <w:sz w:val="28"/>
          <w:szCs w:val="28"/>
          <w:lang w:eastAsia="ar-SA"/>
        </w:rPr>
        <w:t xml:space="preserve">Таблица </w:t>
      </w:r>
      <w:r w:rsidR="004A5356" w:rsidRPr="004A5356">
        <w:rPr>
          <w:i/>
          <w:sz w:val="28"/>
          <w:szCs w:val="28"/>
          <w:lang w:eastAsia="ar-SA"/>
        </w:rPr>
        <w:t>1.1.2-</w:t>
      </w:r>
      <w:r w:rsidR="002629BE">
        <w:rPr>
          <w:i/>
          <w:sz w:val="28"/>
          <w:szCs w:val="28"/>
          <w:lang w:eastAsia="ar-SA"/>
        </w:rPr>
        <w:t>2</w:t>
      </w:r>
    </w:p>
    <w:p w:rsidR="003944EA" w:rsidRDefault="002629BE" w:rsidP="008D0495">
      <w:pPr>
        <w:pStyle w:val="aff"/>
        <w:spacing w:after="0"/>
        <w:ind w:firstLine="567"/>
        <w:jc w:val="center"/>
        <w:rPr>
          <w:i/>
          <w:sz w:val="28"/>
          <w:szCs w:val="28"/>
        </w:rPr>
      </w:pPr>
      <w:r w:rsidRPr="002629BE">
        <w:rPr>
          <w:i/>
          <w:sz w:val="28"/>
          <w:szCs w:val="28"/>
        </w:rPr>
        <w:t>Характеристики наиболее крупных малых рек округа</w:t>
      </w:r>
    </w:p>
    <w:p w:rsidR="006E49D8" w:rsidRPr="002629BE" w:rsidRDefault="006E49D8" w:rsidP="008D0495">
      <w:pPr>
        <w:pStyle w:val="aff"/>
        <w:spacing w:after="0"/>
        <w:ind w:firstLine="567"/>
        <w:jc w:val="center"/>
        <w:rPr>
          <w:i/>
          <w:sz w:val="28"/>
          <w:szCs w:val="28"/>
        </w:rPr>
      </w:pPr>
    </w:p>
    <w:tbl>
      <w:tblPr>
        <w:tblW w:w="15299" w:type="dxa"/>
        <w:jc w:val="center"/>
        <w:tblLayout w:type="fixed"/>
        <w:tblCellMar>
          <w:left w:w="0" w:type="dxa"/>
          <w:right w:w="0" w:type="dxa"/>
        </w:tblCellMar>
        <w:tblLook w:val="04A0" w:firstRow="1" w:lastRow="0" w:firstColumn="1" w:lastColumn="0" w:noHBand="0" w:noVBand="1"/>
      </w:tblPr>
      <w:tblGrid>
        <w:gridCol w:w="1124"/>
        <w:gridCol w:w="1134"/>
        <w:gridCol w:w="1843"/>
        <w:gridCol w:w="464"/>
        <w:gridCol w:w="528"/>
        <w:gridCol w:w="567"/>
        <w:gridCol w:w="618"/>
        <w:gridCol w:w="720"/>
        <w:gridCol w:w="505"/>
        <w:gridCol w:w="638"/>
        <w:gridCol w:w="710"/>
        <w:gridCol w:w="768"/>
        <w:gridCol w:w="744"/>
        <w:gridCol w:w="715"/>
        <w:gridCol w:w="701"/>
        <w:gridCol w:w="685"/>
        <w:gridCol w:w="709"/>
        <w:gridCol w:w="709"/>
        <w:gridCol w:w="567"/>
        <w:gridCol w:w="425"/>
        <w:gridCol w:w="425"/>
      </w:tblGrid>
      <w:tr w:rsidR="002629BE" w:rsidTr="00392614">
        <w:trPr>
          <w:trHeight w:hRule="exact" w:val="782"/>
          <w:jc w:val="center"/>
        </w:trPr>
        <w:tc>
          <w:tcPr>
            <w:tcW w:w="1124" w:type="dxa"/>
            <w:vMerge w:val="restart"/>
            <w:tcBorders>
              <w:top w:val="single" w:sz="4" w:space="0" w:color="000000"/>
              <w:left w:val="single" w:sz="4" w:space="0" w:color="000000"/>
              <w:bottom w:val="none" w:sz="0" w:space="0" w:color="000000"/>
              <w:right w:val="single" w:sz="4" w:space="0" w:color="000000"/>
            </w:tcBorders>
            <w:vAlign w:val="center"/>
          </w:tcPr>
          <w:p w:rsidR="002629BE" w:rsidRPr="009F7DE7" w:rsidRDefault="009F7DE7"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Наименование реки</w:t>
            </w:r>
            <w:r>
              <w:rPr>
                <w:rFonts w:ascii="Times New Roman" w:hAnsi="Times New Roman"/>
                <w:color w:val="000000"/>
                <w:sz w:val="18"/>
                <w:szCs w:val="18"/>
              </w:rPr>
              <w:br/>
            </w:r>
            <w:r>
              <w:rPr>
                <w:rFonts w:ascii="Times New Roman" w:hAnsi="Times New Roman"/>
                <w:color w:val="000000"/>
                <w:sz w:val="18"/>
                <w:szCs w:val="18"/>
              </w:rPr>
              <w:br/>
            </w:r>
            <w:r>
              <w:rPr>
                <w:rFonts w:ascii="Times New Roman" w:hAnsi="Times New Roman"/>
                <w:color w:val="000000"/>
                <w:sz w:val="18"/>
                <w:szCs w:val="18"/>
              </w:rPr>
              <w:br/>
            </w:r>
            <w:r>
              <w:rPr>
                <w:rFonts w:ascii="Times New Roman" w:hAnsi="Times New Roman"/>
                <w:color w:val="000000"/>
                <w:sz w:val="18"/>
                <w:szCs w:val="18"/>
              </w:rPr>
              <w:br/>
            </w:r>
            <w:r w:rsidR="002629BE" w:rsidRPr="009F7DE7">
              <w:rPr>
                <w:rFonts w:ascii="Times New Roman" w:hAnsi="Times New Roman"/>
                <w:color w:val="000000"/>
                <w:sz w:val="18"/>
                <w:szCs w:val="18"/>
              </w:rPr>
              <w:br/>
            </w:r>
          </w:p>
        </w:tc>
        <w:tc>
          <w:tcPr>
            <w:tcW w:w="1134" w:type="dxa"/>
            <w:vMerge w:val="restart"/>
            <w:tcBorders>
              <w:top w:val="single" w:sz="4" w:space="0" w:color="000000"/>
              <w:left w:val="single" w:sz="4" w:space="0" w:color="000000"/>
              <w:bottom w:val="none" w:sz="0" w:space="0" w:color="000000"/>
              <w:right w:val="single" w:sz="4" w:space="0" w:color="000000"/>
            </w:tcBorders>
            <w:vAlign w:val="center"/>
          </w:tcPr>
          <w:p w:rsidR="002629BE" w:rsidRPr="009F7DE7" w:rsidRDefault="009F7DE7"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Территории</w:t>
            </w:r>
            <w:r w:rsidR="002629BE" w:rsidRPr="009F7DE7">
              <w:rPr>
                <w:rFonts w:ascii="Times New Roman" w:hAnsi="Times New Roman"/>
                <w:color w:val="000000"/>
                <w:sz w:val="18"/>
                <w:szCs w:val="18"/>
              </w:rPr>
              <w:br/>
            </w:r>
          </w:p>
        </w:tc>
        <w:tc>
          <w:tcPr>
            <w:tcW w:w="1843" w:type="dxa"/>
            <w:vMerge w:val="restart"/>
            <w:tcBorders>
              <w:top w:val="single" w:sz="4" w:space="0" w:color="000000"/>
              <w:left w:val="single" w:sz="4" w:space="0" w:color="000000"/>
              <w:bottom w:val="none" w:sz="0" w:space="0" w:color="000000"/>
              <w:right w:val="single" w:sz="4" w:space="0" w:color="000000"/>
            </w:tcBorders>
            <w:vAlign w:val="center"/>
          </w:tcPr>
          <w:p w:rsidR="002629BE" w:rsidRPr="009F7DE7" w:rsidRDefault="009F7DE7"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Водоприемник</w:t>
            </w:r>
            <w:r w:rsidR="002629BE" w:rsidRPr="009F7DE7">
              <w:rPr>
                <w:rFonts w:ascii="Times New Roman" w:hAnsi="Times New Roman"/>
                <w:color w:val="000000"/>
                <w:sz w:val="18"/>
                <w:szCs w:val="18"/>
              </w:rPr>
              <w:br/>
            </w:r>
          </w:p>
        </w:tc>
        <w:tc>
          <w:tcPr>
            <w:tcW w:w="464" w:type="dxa"/>
            <w:vMerge w:val="restart"/>
            <w:tcBorders>
              <w:top w:val="single" w:sz="4" w:space="0" w:color="000000"/>
              <w:left w:val="single" w:sz="4" w:space="0" w:color="000000"/>
              <w:bottom w:val="none" w:sz="0" w:space="0" w:color="000000"/>
              <w:right w:val="single" w:sz="4" w:space="0" w:color="000000"/>
            </w:tcBorders>
            <w:textDirection w:val="btLr"/>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Точка впадения, км</w:t>
            </w:r>
          </w:p>
        </w:tc>
        <w:tc>
          <w:tcPr>
            <w:tcW w:w="528" w:type="dxa"/>
            <w:vMerge w:val="restart"/>
            <w:tcBorders>
              <w:top w:val="single" w:sz="4" w:space="0" w:color="000000"/>
              <w:left w:val="single" w:sz="4" w:space="0" w:color="000000"/>
              <w:bottom w:val="none" w:sz="0" w:space="0" w:color="000000"/>
              <w:right w:val="single" w:sz="4" w:space="0" w:color="000000"/>
            </w:tcBorders>
            <w:textDirection w:val="btLr"/>
            <w:vAlign w:val="center"/>
          </w:tcPr>
          <w:p w:rsidR="002629BE" w:rsidRPr="009F7DE7" w:rsidRDefault="009F7DE7" w:rsidP="00392614">
            <w:pPr>
              <w:spacing w:after="0" w:line="240" w:lineRule="auto"/>
              <w:jc w:val="center"/>
              <w:rPr>
                <w:rFonts w:ascii="Times New Roman" w:hAnsi="Times New Roman"/>
                <w:color w:val="000000"/>
                <w:spacing w:val="75"/>
                <w:sz w:val="18"/>
                <w:szCs w:val="18"/>
              </w:rPr>
            </w:pPr>
            <w:r>
              <w:rPr>
                <w:rFonts w:ascii="Times New Roman" w:hAnsi="Times New Roman"/>
                <w:color w:val="000000"/>
                <w:spacing w:val="75"/>
                <w:sz w:val="18"/>
                <w:szCs w:val="18"/>
                <w:lang w:val="en-US"/>
              </w:rPr>
              <w:t>S</w:t>
            </w:r>
            <w:r>
              <w:rPr>
                <w:rFonts w:ascii="Times New Roman" w:hAnsi="Times New Roman"/>
                <w:color w:val="000000"/>
                <w:spacing w:val="75"/>
                <w:sz w:val="18"/>
                <w:szCs w:val="18"/>
              </w:rPr>
              <w:t>водосбора</w:t>
            </w:r>
            <w:r w:rsidR="002629BE" w:rsidRPr="009F7DE7">
              <w:rPr>
                <w:rFonts w:ascii="Times New Roman" w:hAnsi="Times New Roman"/>
                <w:color w:val="000000"/>
                <w:spacing w:val="75"/>
                <w:sz w:val="18"/>
                <w:szCs w:val="18"/>
              </w:rPr>
              <w:t>, км</w:t>
            </w:r>
            <w:r w:rsidR="002629BE" w:rsidRPr="009F7DE7">
              <w:rPr>
                <w:rFonts w:ascii="Times New Roman" w:hAnsi="Times New Roman"/>
                <w:color w:val="000000"/>
                <w:spacing w:val="75"/>
                <w:sz w:val="18"/>
                <w:szCs w:val="18"/>
                <w:vertAlign w:val="superscript"/>
              </w:rPr>
              <w:t>2</w:t>
            </w:r>
          </w:p>
        </w:tc>
        <w:tc>
          <w:tcPr>
            <w:tcW w:w="567" w:type="dxa"/>
            <w:vMerge w:val="restart"/>
            <w:tcBorders>
              <w:top w:val="single" w:sz="4" w:space="0" w:color="000000"/>
              <w:left w:val="single" w:sz="4" w:space="0" w:color="000000"/>
              <w:bottom w:val="none" w:sz="0" w:space="0" w:color="000000"/>
              <w:right w:val="single" w:sz="4" w:space="0" w:color="000000"/>
            </w:tcBorders>
            <w:textDirection w:val="btLr"/>
            <w:vAlign w:val="center"/>
          </w:tcPr>
          <w:p w:rsidR="002629BE" w:rsidRPr="009F7DE7" w:rsidRDefault="009F7DE7" w:rsidP="00392614">
            <w:pPr>
              <w:spacing w:after="0" w:line="240" w:lineRule="auto"/>
              <w:jc w:val="center"/>
              <w:rPr>
                <w:rFonts w:ascii="Times New Roman" w:hAnsi="Times New Roman"/>
                <w:color w:val="000000"/>
                <w:spacing w:val="-6"/>
                <w:sz w:val="18"/>
                <w:szCs w:val="18"/>
              </w:rPr>
            </w:pPr>
            <w:r>
              <w:rPr>
                <w:rFonts w:ascii="Times New Roman" w:hAnsi="Times New Roman"/>
                <w:color w:val="000000"/>
                <w:spacing w:val="-6"/>
                <w:sz w:val="18"/>
                <w:szCs w:val="18"/>
                <w:lang w:val="en-US"/>
              </w:rPr>
              <w:t xml:space="preserve">L  </w:t>
            </w:r>
            <w:r w:rsidR="002629BE" w:rsidRPr="009F7DE7">
              <w:rPr>
                <w:rFonts w:ascii="Times New Roman" w:hAnsi="Times New Roman"/>
                <w:color w:val="000000"/>
                <w:spacing w:val="-6"/>
                <w:sz w:val="18"/>
                <w:szCs w:val="18"/>
              </w:rPr>
              <w:t>водотока, км</w:t>
            </w:r>
          </w:p>
        </w:tc>
        <w:tc>
          <w:tcPr>
            <w:tcW w:w="618" w:type="dxa"/>
            <w:vMerge w:val="restart"/>
            <w:tcBorders>
              <w:top w:val="single" w:sz="4" w:space="0" w:color="000000"/>
              <w:left w:val="single" w:sz="4" w:space="0" w:color="000000"/>
              <w:bottom w:val="none" w:sz="0" w:space="0" w:color="000000"/>
              <w:right w:val="single" w:sz="4" w:space="0" w:color="000000"/>
            </w:tcBorders>
            <w:textDirection w:val="btLr"/>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Кол-во притоков</w:t>
            </w:r>
          </w:p>
        </w:tc>
        <w:tc>
          <w:tcPr>
            <w:tcW w:w="720" w:type="dxa"/>
            <w:vMerge w:val="restart"/>
            <w:tcBorders>
              <w:top w:val="single" w:sz="4" w:space="0" w:color="000000"/>
              <w:left w:val="single" w:sz="4" w:space="0" w:color="000000"/>
              <w:bottom w:val="none" w:sz="0" w:space="0" w:color="000000"/>
              <w:right w:val="single" w:sz="4" w:space="0" w:color="000000"/>
            </w:tcBorders>
            <w:textDirection w:val="btLr"/>
            <w:vAlign w:val="center"/>
          </w:tcPr>
          <w:p w:rsidR="002629BE" w:rsidRPr="009F7DE7" w:rsidRDefault="002629BE" w:rsidP="00392614">
            <w:pPr>
              <w:spacing w:after="0" w:line="240" w:lineRule="auto"/>
              <w:jc w:val="center"/>
              <w:rPr>
                <w:rFonts w:ascii="Times New Roman" w:hAnsi="Times New Roman"/>
                <w:color w:val="000000"/>
                <w:spacing w:val="1"/>
                <w:sz w:val="18"/>
                <w:szCs w:val="18"/>
              </w:rPr>
            </w:pPr>
            <w:r w:rsidRPr="009F7DE7">
              <w:rPr>
                <w:rFonts w:ascii="Times New Roman" w:hAnsi="Times New Roman"/>
                <w:color w:val="000000"/>
                <w:spacing w:val="1"/>
                <w:sz w:val="18"/>
                <w:szCs w:val="18"/>
              </w:rPr>
              <w:t>Суммарная длина притоков, км</w:t>
            </w:r>
          </w:p>
        </w:tc>
        <w:tc>
          <w:tcPr>
            <w:tcW w:w="1143" w:type="dxa"/>
            <w:gridSpan w:val="2"/>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 xml:space="preserve">Врез </w:t>
            </w:r>
            <w:r w:rsidRPr="009F7DE7">
              <w:rPr>
                <w:rFonts w:ascii="Times New Roman" w:hAnsi="Times New Roman"/>
                <w:color w:val="000000"/>
                <w:sz w:val="18"/>
                <w:szCs w:val="18"/>
              </w:rPr>
              <w:br/>
              <w:t>русла, м</w:t>
            </w:r>
          </w:p>
        </w:tc>
        <w:tc>
          <w:tcPr>
            <w:tcW w:w="1478" w:type="dxa"/>
            <w:gridSpan w:val="2"/>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Глубина, м</w:t>
            </w:r>
          </w:p>
        </w:tc>
        <w:tc>
          <w:tcPr>
            <w:tcW w:w="744" w:type="dxa"/>
            <w:vMerge w:val="restart"/>
            <w:tcBorders>
              <w:top w:val="single" w:sz="4" w:space="0" w:color="000000"/>
              <w:left w:val="single" w:sz="4" w:space="0" w:color="000000"/>
              <w:bottom w:val="none" w:sz="0" w:space="0" w:color="000000"/>
              <w:right w:val="single" w:sz="4" w:space="0" w:color="000000"/>
            </w:tcBorders>
            <w:textDirection w:val="btLr"/>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Продолж. Половодья, дн.</w:t>
            </w:r>
          </w:p>
        </w:tc>
        <w:tc>
          <w:tcPr>
            <w:tcW w:w="715" w:type="dxa"/>
            <w:vMerge w:val="restart"/>
            <w:tcBorders>
              <w:top w:val="single" w:sz="4" w:space="0" w:color="000000"/>
              <w:left w:val="single" w:sz="4" w:space="0" w:color="000000"/>
              <w:bottom w:val="none" w:sz="0" w:space="0" w:color="000000"/>
              <w:right w:val="single" w:sz="4" w:space="0" w:color="000000"/>
            </w:tcBorders>
            <w:textDirection w:val="btLr"/>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Продолж. Ледохода, дн.</w:t>
            </w:r>
          </w:p>
        </w:tc>
        <w:tc>
          <w:tcPr>
            <w:tcW w:w="1386" w:type="dxa"/>
            <w:gridSpan w:val="2"/>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 xml:space="preserve">Подъем </w:t>
            </w:r>
            <w:r w:rsidRPr="009F7DE7">
              <w:rPr>
                <w:rFonts w:ascii="Times New Roman" w:hAnsi="Times New Roman"/>
                <w:color w:val="000000"/>
                <w:sz w:val="18"/>
                <w:szCs w:val="18"/>
              </w:rPr>
              <w:br/>
              <w:t>уровня</w:t>
            </w:r>
          </w:p>
        </w:tc>
        <w:tc>
          <w:tcPr>
            <w:tcW w:w="709" w:type="dxa"/>
            <w:vMerge w:val="restart"/>
            <w:tcBorders>
              <w:top w:val="single" w:sz="4" w:space="0" w:color="000000"/>
              <w:left w:val="single" w:sz="4" w:space="0" w:color="000000"/>
              <w:bottom w:val="none" w:sz="0" w:space="0" w:color="000000"/>
              <w:right w:val="single" w:sz="4" w:space="0" w:color="000000"/>
            </w:tcBorders>
            <w:textDirection w:val="btLr"/>
            <w:vAlign w:val="center"/>
          </w:tcPr>
          <w:p w:rsidR="002629BE" w:rsidRPr="009F7DE7" w:rsidRDefault="002629BE" w:rsidP="00392614">
            <w:pPr>
              <w:spacing w:after="0" w:line="240" w:lineRule="auto"/>
              <w:jc w:val="center"/>
              <w:rPr>
                <w:rFonts w:ascii="Times New Roman" w:hAnsi="Times New Roman"/>
                <w:color w:val="000000"/>
                <w:spacing w:val="2"/>
                <w:sz w:val="18"/>
                <w:szCs w:val="18"/>
              </w:rPr>
            </w:pPr>
            <w:r w:rsidRPr="009F7DE7">
              <w:rPr>
                <w:rFonts w:ascii="Times New Roman" w:hAnsi="Times New Roman"/>
                <w:color w:val="000000"/>
                <w:spacing w:val="2"/>
                <w:sz w:val="18"/>
                <w:szCs w:val="18"/>
              </w:rPr>
              <w:t>Скорость в половодье, м</w:t>
            </w:r>
            <w:r w:rsidR="009F7DE7" w:rsidRPr="009F7DE7">
              <w:rPr>
                <w:rFonts w:ascii="Times New Roman" w:hAnsi="Times New Roman"/>
                <w:color w:val="000000"/>
                <w:spacing w:val="2"/>
                <w:sz w:val="18"/>
                <w:szCs w:val="18"/>
              </w:rPr>
              <w:t>/</w:t>
            </w:r>
            <w:r w:rsidRPr="009F7DE7">
              <w:rPr>
                <w:rFonts w:ascii="Times New Roman" w:hAnsi="Times New Roman"/>
                <w:color w:val="000000"/>
                <w:spacing w:val="2"/>
                <w:sz w:val="18"/>
                <w:szCs w:val="18"/>
              </w:rPr>
              <w:t>сек</w:t>
            </w:r>
          </w:p>
        </w:tc>
        <w:tc>
          <w:tcPr>
            <w:tcW w:w="709" w:type="dxa"/>
            <w:vMerge w:val="restart"/>
            <w:tcBorders>
              <w:top w:val="single" w:sz="4" w:space="0" w:color="000000"/>
              <w:left w:val="single" w:sz="4" w:space="0" w:color="000000"/>
              <w:bottom w:val="none" w:sz="0" w:space="0" w:color="000000"/>
              <w:right w:val="single" w:sz="4" w:space="0" w:color="000000"/>
            </w:tcBorders>
            <w:textDirection w:val="btLr"/>
            <w:vAlign w:val="center"/>
          </w:tcPr>
          <w:p w:rsidR="002629BE" w:rsidRPr="009F7DE7" w:rsidRDefault="009F7DE7"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Модуль годового стока, л</w:t>
            </w:r>
            <w:r w:rsidRPr="009F7DE7">
              <w:rPr>
                <w:rFonts w:ascii="Times New Roman" w:hAnsi="Times New Roman"/>
                <w:color w:val="000000"/>
                <w:spacing w:val="2"/>
                <w:sz w:val="18"/>
                <w:szCs w:val="18"/>
              </w:rPr>
              <w:t>/</w:t>
            </w:r>
            <w:r>
              <w:rPr>
                <w:rFonts w:ascii="Times New Roman" w:hAnsi="Times New Roman"/>
                <w:color w:val="000000"/>
                <w:sz w:val="18"/>
                <w:szCs w:val="18"/>
              </w:rPr>
              <w:t xml:space="preserve">с с </w:t>
            </w:r>
            <w:r w:rsidRPr="009F7DE7">
              <w:rPr>
                <w:rFonts w:ascii="Times New Roman" w:hAnsi="Times New Roman"/>
                <w:sz w:val="18"/>
                <w:szCs w:val="18"/>
                <w:lang w:eastAsia="ru-RU"/>
              </w:rPr>
              <w:t>км</w:t>
            </w:r>
            <w:r w:rsidRPr="009F7DE7">
              <w:rPr>
                <w:rFonts w:ascii="Times New Roman" w:hAnsi="Times New Roman"/>
                <w:sz w:val="18"/>
                <w:szCs w:val="18"/>
                <w:vertAlign w:val="superscript"/>
              </w:rPr>
              <w:t>2</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Питание</w:t>
            </w:r>
          </w:p>
        </w:tc>
      </w:tr>
      <w:tr w:rsidR="00A03B8B" w:rsidTr="00392614">
        <w:trPr>
          <w:trHeight w:hRule="exact" w:val="2084"/>
          <w:jc w:val="center"/>
        </w:trPr>
        <w:tc>
          <w:tcPr>
            <w:tcW w:w="1124" w:type="dxa"/>
            <w:vMerge/>
            <w:tcBorders>
              <w:top w:val="none" w:sz="0"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sz w:val="18"/>
                <w:szCs w:val="18"/>
              </w:rPr>
            </w:pPr>
          </w:p>
        </w:tc>
        <w:tc>
          <w:tcPr>
            <w:tcW w:w="1134" w:type="dxa"/>
            <w:vMerge/>
            <w:tcBorders>
              <w:top w:val="none" w:sz="0"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sz w:val="18"/>
                <w:szCs w:val="18"/>
              </w:rPr>
            </w:pPr>
          </w:p>
        </w:tc>
        <w:tc>
          <w:tcPr>
            <w:tcW w:w="1843" w:type="dxa"/>
            <w:vMerge/>
            <w:tcBorders>
              <w:top w:val="none" w:sz="0"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sz w:val="18"/>
                <w:szCs w:val="18"/>
              </w:rPr>
            </w:pPr>
          </w:p>
        </w:tc>
        <w:tc>
          <w:tcPr>
            <w:tcW w:w="464" w:type="dxa"/>
            <w:vMerge/>
            <w:tcBorders>
              <w:top w:val="none" w:sz="0" w:space="0" w:color="000000"/>
              <w:left w:val="single" w:sz="4" w:space="0" w:color="000000"/>
              <w:bottom w:val="single" w:sz="4" w:space="0" w:color="000000"/>
              <w:right w:val="single" w:sz="4" w:space="0" w:color="000000"/>
            </w:tcBorders>
            <w:textDirection w:val="btLr"/>
            <w:vAlign w:val="center"/>
          </w:tcPr>
          <w:p w:rsidR="002629BE" w:rsidRPr="009F7DE7" w:rsidRDefault="002629BE" w:rsidP="00392614">
            <w:pPr>
              <w:spacing w:after="0" w:line="240" w:lineRule="auto"/>
              <w:jc w:val="center"/>
              <w:rPr>
                <w:rFonts w:ascii="Times New Roman" w:hAnsi="Times New Roman"/>
                <w:sz w:val="18"/>
                <w:szCs w:val="18"/>
              </w:rPr>
            </w:pPr>
          </w:p>
        </w:tc>
        <w:tc>
          <w:tcPr>
            <w:tcW w:w="528" w:type="dxa"/>
            <w:vMerge/>
            <w:tcBorders>
              <w:top w:val="none" w:sz="0" w:space="0" w:color="000000"/>
              <w:left w:val="single" w:sz="4" w:space="0" w:color="000000"/>
              <w:bottom w:val="single" w:sz="4" w:space="0" w:color="000000"/>
              <w:right w:val="single" w:sz="4" w:space="0" w:color="000000"/>
            </w:tcBorders>
            <w:textDirection w:val="btLr"/>
            <w:vAlign w:val="center"/>
          </w:tcPr>
          <w:p w:rsidR="002629BE" w:rsidRPr="009F7DE7" w:rsidRDefault="002629BE" w:rsidP="00392614">
            <w:pPr>
              <w:spacing w:after="0" w:line="240" w:lineRule="auto"/>
              <w:jc w:val="center"/>
              <w:rPr>
                <w:rFonts w:ascii="Times New Roman" w:hAnsi="Times New Roman"/>
                <w:sz w:val="18"/>
                <w:szCs w:val="18"/>
              </w:rPr>
            </w:pPr>
          </w:p>
        </w:tc>
        <w:tc>
          <w:tcPr>
            <w:tcW w:w="567" w:type="dxa"/>
            <w:vMerge/>
            <w:tcBorders>
              <w:top w:val="none" w:sz="0" w:space="0" w:color="000000"/>
              <w:left w:val="single" w:sz="4" w:space="0" w:color="000000"/>
              <w:bottom w:val="single" w:sz="4" w:space="0" w:color="000000"/>
              <w:right w:val="single" w:sz="4" w:space="0" w:color="000000"/>
            </w:tcBorders>
            <w:textDirection w:val="btLr"/>
            <w:vAlign w:val="center"/>
          </w:tcPr>
          <w:p w:rsidR="002629BE" w:rsidRPr="009F7DE7" w:rsidRDefault="002629BE" w:rsidP="00392614">
            <w:pPr>
              <w:spacing w:after="0" w:line="240" w:lineRule="auto"/>
              <w:jc w:val="center"/>
              <w:rPr>
                <w:rFonts w:ascii="Times New Roman" w:hAnsi="Times New Roman"/>
                <w:sz w:val="18"/>
                <w:szCs w:val="18"/>
              </w:rPr>
            </w:pPr>
          </w:p>
        </w:tc>
        <w:tc>
          <w:tcPr>
            <w:tcW w:w="618" w:type="dxa"/>
            <w:vMerge/>
            <w:tcBorders>
              <w:top w:val="none" w:sz="0" w:space="0" w:color="000000"/>
              <w:left w:val="single" w:sz="4" w:space="0" w:color="000000"/>
              <w:bottom w:val="single" w:sz="4" w:space="0" w:color="000000"/>
              <w:right w:val="single" w:sz="4" w:space="0" w:color="000000"/>
            </w:tcBorders>
            <w:textDirection w:val="btLr"/>
            <w:vAlign w:val="center"/>
          </w:tcPr>
          <w:p w:rsidR="002629BE" w:rsidRPr="009F7DE7" w:rsidRDefault="002629BE" w:rsidP="00392614">
            <w:pPr>
              <w:spacing w:after="0" w:line="240" w:lineRule="auto"/>
              <w:jc w:val="center"/>
              <w:rPr>
                <w:rFonts w:ascii="Times New Roman" w:hAnsi="Times New Roman"/>
                <w:sz w:val="18"/>
                <w:szCs w:val="18"/>
              </w:rPr>
            </w:pPr>
          </w:p>
        </w:tc>
        <w:tc>
          <w:tcPr>
            <w:tcW w:w="720" w:type="dxa"/>
            <w:vMerge/>
            <w:tcBorders>
              <w:top w:val="none" w:sz="0" w:space="0" w:color="000000"/>
              <w:left w:val="single" w:sz="4" w:space="0" w:color="000000"/>
              <w:bottom w:val="single" w:sz="4" w:space="0" w:color="000000"/>
              <w:right w:val="single" w:sz="4" w:space="0" w:color="000000"/>
            </w:tcBorders>
            <w:textDirection w:val="btLr"/>
            <w:vAlign w:val="center"/>
          </w:tcPr>
          <w:p w:rsidR="002629BE" w:rsidRPr="009F7DE7" w:rsidRDefault="002629BE" w:rsidP="00392614">
            <w:pPr>
              <w:spacing w:after="0" w:line="240" w:lineRule="auto"/>
              <w:jc w:val="center"/>
              <w:rPr>
                <w:rFonts w:ascii="Times New Roman" w:hAnsi="Times New Roman"/>
                <w:sz w:val="18"/>
                <w:szCs w:val="18"/>
              </w:rPr>
            </w:pPr>
          </w:p>
        </w:tc>
        <w:tc>
          <w:tcPr>
            <w:tcW w:w="505" w:type="dxa"/>
            <w:tcBorders>
              <w:top w:val="single" w:sz="4" w:space="0" w:color="000000"/>
              <w:left w:val="single" w:sz="4" w:space="0" w:color="000000"/>
              <w:bottom w:val="single" w:sz="4" w:space="0" w:color="000000"/>
              <w:right w:val="single" w:sz="4" w:space="0" w:color="000000"/>
            </w:tcBorders>
            <w:textDirection w:val="btLr"/>
            <w:vAlign w:val="center"/>
          </w:tcPr>
          <w:p w:rsidR="002629BE" w:rsidRPr="009F7DE7" w:rsidRDefault="002629BE" w:rsidP="00392614">
            <w:pPr>
              <w:spacing w:after="0" w:line="240" w:lineRule="auto"/>
              <w:jc w:val="center"/>
              <w:rPr>
                <w:rFonts w:ascii="Times New Roman" w:hAnsi="Times New Roman"/>
                <w:color w:val="000000"/>
                <w:spacing w:val="-6"/>
                <w:sz w:val="18"/>
                <w:szCs w:val="18"/>
              </w:rPr>
            </w:pPr>
            <w:r w:rsidRPr="009F7DE7">
              <w:rPr>
                <w:rFonts w:ascii="Times New Roman" w:hAnsi="Times New Roman"/>
                <w:color w:val="000000"/>
                <w:spacing w:val="-6"/>
                <w:sz w:val="18"/>
                <w:szCs w:val="18"/>
              </w:rPr>
              <w:t>в верховьях</w:t>
            </w:r>
          </w:p>
        </w:tc>
        <w:tc>
          <w:tcPr>
            <w:tcW w:w="638" w:type="dxa"/>
            <w:tcBorders>
              <w:top w:val="single" w:sz="4" w:space="0" w:color="000000"/>
              <w:left w:val="single" w:sz="4" w:space="0" w:color="000000"/>
              <w:bottom w:val="single" w:sz="4" w:space="0" w:color="000000"/>
              <w:right w:val="single" w:sz="4" w:space="0" w:color="000000"/>
            </w:tcBorders>
            <w:textDirection w:val="btLr"/>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в нижнем течении</w:t>
            </w:r>
          </w:p>
        </w:tc>
        <w:tc>
          <w:tcPr>
            <w:tcW w:w="710"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min</w:t>
            </w:r>
          </w:p>
        </w:tc>
        <w:tc>
          <w:tcPr>
            <w:tcW w:w="768"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9F7DE7"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lang w:val="en-US"/>
              </w:rPr>
              <w:t>m</w:t>
            </w:r>
            <w:r w:rsidR="002629BE" w:rsidRPr="009F7DE7">
              <w:rPr>
                <w:rFonts w:ascii="Times New Roman" w:hAnsi="Times New Roman"/>
                <w:color w:val="000000"/>
                <w:sz w:val="18"/>
                <w:szCs w:val="18"/>
              </w:rPr>
              <w:t>ах</w:t>
            </w:r>
          </w:p>
        </w:tc>
        <w:tc>
          <w:tcPr>
            <w:tcW w:w="744" w:type="dxa"/>
            <w:vMerge/>
            <w:tcBorders>
              <w:top w:val="none" w:sz="0" w:space="0" w:color="000000"/>
              <w:left w:val="single" w:sz="4" w:space="0" w:color="000000"/>
              <w:bottom w:val="single" w:sz="4" w:space="0" w:color="000000"/>
              <w:right w:val="single" w:sz="4" w:space="0" w:color="000000"/>
            </w:tcBorders>
            <w:textDirection w:val="btLr"/>
            <w:vAlign w:val="center"/>
          </w:tcPr>
          <w:p w:rsidR="002629BE" w:rsidRPr="009F7DE7" w:rsidRDefault="002629BE" w:rsidP="00392614">
            <w:pPr>
              <w:spacing w:after="0" w:line="240" w:lineRule="auto"/>
              <w:jc w:val="center"/>
              <w:rPr>
                <w:rFonts w:ascii="Times New Roman" w:hAnsi="Times New Roman"/>
                <w:sz w:val="18"/>
                <w:szCs w:val="18"/>
              </w:rPr>
            </w:pPr>
          </w:p>
        </w:tc>
        <w:tc>
          <w:tcPr>
            <w:tcW w:w="715" w:type="dxa"/>
            <w:vMerge/>
            <w:tcBorders>
              <w:top w:val="none" w:sz="0" w:space="0" w:color="000000"/>
              <w:left w:val="single" w:sz="4" w:space="0" w:color="000000"/>
              <w:bottom w:val="single" w:sz="4" w:space="0" w:color="000000"/>
              <w:right w:val="single" w:sz="4" w:space="0" w:color="000000"/>
            </w:tcBorders>
            <w:textDirection w:val="btLr"/>
            <w:vAlign w:val="center"/>
          </w:tcPr>
          <w:p w:rsidR="002629BE" w:rsidRPr="009F7DE7" w:rsidRDefault="002629BE" w:rsidP="00392614">
            <w:pPr>
              <w:spacing w:after="0" w:line="240" w:lineRule="auto"/>
              <w:jc w:val="center"/>
              <w:rPr>
                <w:rFonts w:ascii="Times New Roman" w:hAnsi="Times New Roman"/>
                <w:sz w:val="18"/>
                <w:szCs w:val="18"/>
              </w:rPr>
            </w:pPr>
          </w:p>
        </w:tc>
        <w:tc>
          <w:tcPr>
            <w:tcW w:w="701" w:type="dxa"/>
            <w:tcBorders>
              <w:top w:val="single" w:sz="4" w:space="0" w:color="000000"/>
              <w:left w:val="single" w:sz="4" w:space="0" w:color="000000"/>
              <w:bottom w:val="single" w:sz="4" w:space="0" w:color="000000"/>
              <w:right w:val="single" w:sz="4" w:space="0" w:color="000000"/>
            </w:tcBorders>
            <w:textDirection w:val="btLr"/>
            <w:vAlign w:val="center"/>
          </w:tcPr>
          <w:p w:rsidR="002629BE" w:rsidRPr="009F7DE7" w:rsidRDefault="002629BE" w:rsidP="00392614">
            <w:pPr>
              <w:spacing w:after="0" w:line="240" w:lineRule="auto"/>
              <w:jc w:val="center"/>
              <w:rPr>
                <w:rFonts w:ascii="Times New Roman" w:hAnsi="Times New Roman"/>
                <w:color w:val="000000"/>
                <w:spacing w:val="-1"/>
                <w:sz w:val="18"/>
                <w:szCs w:val="18"/>
              </w:rPr>
            </w:pPr>
            <w:r w:rsidRPr="009F7DE7">
              <w:rPr>
                <w:rFonts w:ascii="Times New Roman" w:hAnsi="Times New Roman"/>
                <w:color w:val="000000"/>
                <w:spacing w:val="-1"/>
                <w:sz w:val="18"/>
                <w:szCs w:val="18"/>
              </w:rPr>
              <w:t>в период половодья, м</w:t>
            </w:r>
          </w:p>
        </w:tc>
        <w:tc>
          <w:tcPr>
            <w:tcW w:w="685" w:type="dxa"/>
            <w:tcBorders>
              <w:top w:val="single" w:sz="4" w:space="0" w:color="000000"/>
              <w:left w:val="single" w:sz="4" w:space="0" w:color="000000"/>
              <w:bottom w:val="single" w:sz="4" w:space="0" w:color="000000"/>
              <w:right w:val="single" w:sz="4" w:space="0" w:color="000000"/>
            </w:tcBorders>
            <w:textDirection w:val="btLr"/>
            <w:vAlign w:val="center"/>
          </w:tcPr>
          <w:p w:rsidR="002629BE" w:rsidRPr="009F7DE7" w:rsidRDefault="002629BE" w:rsidP="00392614">
            <w:pPr>
              <w:spacing w:after="0" w:line="240" w:lineRule="auto"/>
              <w:jc w:val="center"/>
              <w:rPr>
                <w:rFonts w:ascii="Times New Roman" w:hAnsi="Times New Roman"/>
                <w:color w:val="000000"/>
                <w:spacing w:val="2"/>
                <w:sz w:val="18"/>
                <w:szCs w:val="18"/>
              </w:rPr>
            </w:pPr>
            <w:r w:rsidRPr="009F7DE7">
              <w:rPr>
                <w:rFonts w:ascii="Times New Roman" w:hAnsi="Times New Roman"/>
                <w:color w:val="000000"/>
                <w:spacing w:val="2"/>
                <w:sz w:val="18"/>
                <w:szCs w:val="18"/>
              </w:rPr>
              <w:t xml:space="preserve">в период дождевых </w:t>
            </w:r>
            <w:r w:rsidRPr="009F7DE7">
              <w:rPr>
                <w:rFonts w:ascii="Times New Roman" w:hAnsi="Times New Roman"/>
                <w:color w:val="000000"/>
                <w:spacing w:val="2"/>
                <w:sz w:val="18"/>
                <w:szCs w:val="18"/>
              </w:rPr>
              <w:br/>
            </w:r>
            <w:r w:rsidRPr="009F7DE7">
              <w:rPr>
                <w:rFonts w:ascii="Times New Roman" w:hAnsi="Times New Roman"/>
                <w:color w:val="000000"/>
                <w:sz w:val="18"/>
                <w:szCs w:val="18"/>
              </w:rPr>
              <w:t>паводков, м</w:t>
            </w:r>
          </w:p>
        </w:tc>
        <w:tc>
          <w:tcPr>
            <w:tcW w:w="709" w:type="dxa"/>
            <w:vMerge/>
            <w:tcBorders>
              <w:top w:val="none" w:sz="0" w:space="0" w:color="000000"/>
              <w:left w:val="single" w:sz="4" w:space="0" w:color="000000"/>
              <w:bottom w:val="single" w:sz="4" w:space="0" w:color="000000"/>
              <w:right w:val="single" w:sz="4" w:space="0" w:color="000000"/>
            </w:tcBorders>
            <w:textDirection w:val="btLr"/>
            <w:vAlign w:val="center"/>
          </w:tcPr>
          <w:p w:rsidR="002629BE" w:rsidRPr="009F7DE7" w:rsidRDefault="002629BE" w:rsidP="00392614">
            <w:pPr>
              <w:spacing w:after="0" w:line="240" w:lineRule="auto"/>
              <w:jc w:val="center"/>
              <w:rPr>
                <w:rFonts w:ascii="Times New Roman" w:hAnsi="Times New Roman"/>
                <w:sz w:val="18"/>
                <w:szCs w:val="18"/>
              </w:rPr>
            </w:pPr>
          </w:p>
        </w:tc>
        <w:tc>
          <w:tcPr>
            <w:tcW w:w="709" w:type="dxa"/>
            <w:vMerge/>
            <w:tcBorders>
              <w:top w:val="none" w:sz="0" w:space="0" w:color="000000"/>
              <w:left w:val="single" w:sz="4" w:space="0" w:color="000000"/>
              <w:bottom w:val="single" w:sz="4" w:space="0" w:color="000000"/>
              <w:right w:val="single" w:sz="4" w:space="0" w:color="000000"/>
            </w:tcBorders>
            <w:textDirection w:val="btLr"/>
            <w:vAlign w:val="center"/>
          </w:tcPr>
          <w:p w:rsidR="002629BE" w:rsidRPr="009F7DE7" w:rsidRDefault="002629BE" w:rsidP="00392614">
            <w:pPr>
              <w:spacing w:after="0" w:line="240" w:lineRule="auto"/>
              <w:jc w:val="center"/>
              <w:rPr>
                <w:rFonts w:ascii="Times New Roman" w:hAnsi="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Талые,%</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Дождевые,%</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Подземный сток,%</w:t>
            </w:r>
          </w:p>
        </w:tc>
      </w:tr>
      <w:tr w:rsidR="00A03B8B" w:rsidTr="00392614">
        <w:trPr>
          <w:trHeight w:hRule="exact" w:val="489"/>
          <w:jc w:val="center"/>
        </w:trPr>
        <w:tc>
          <w:tcPr>
            <w:tcW w:w="1124"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BB3E8E"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Чёрная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Оверята</w:t>
            </w:r>
          </w:p>
        </w:tc>
        <w:tc>
          <w:tcPr>
            <w:tcW w:w="1843"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р. Сын</w:t>
            </w:r>
          </w:p>
        </w:tc>
        <w:tc>
          <w:tcPr>
            <w:tcW w:w="464"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p>
        </w:tc>
        <w:tc>
          <w:tcPr>
            <w:tcW w:w="528"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54</w:t>
            </w:r>
          </w:p>
        </w:tc>
        <w:tc>
          <w:tcPr>
            <w:tcW w:w="567"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31</w:t>
            </w:r>
          </w:p>
        </w:tc>
        <w:tc>
          <w:tcPr>
            <w:tcW w:w="618"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6</w:t>
            </w:r>
          </w:p>
        </w:tc>
        <w:tc>
          <w:tcPr>
            <w:tcW w:w="720"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tabs>
                <w:tab w:val="decimal" w:pos="469"/>
              </w:tabs>
              <w:spacing w:after="0" w:line="240" w:lineRule="auto"/>
              <w:rPr>
                <w:rFonts w:ascii="Times New Roman" w:hAnsi="Times New Roman"/>
                <w:color w:val="000000"/>
                <w:sz w:val="18"/>
                <w:szCs w:val="18"/>
              </w:rPr>
            </w:pPr>
            <w:r w:rsidRPr="009F7DE7">
              <w:rPr>
                <w:rFonts w:ascii="Times New Roman" w:hAnsi="Times New Roman"/>
                <w:color w:val="000000"/>
                <w:sz w:val="18"/>
                <w:szCs w:val="18"/>
              </w:rPr>
              <w:t>6,3</w:t>
            </w:r>
          </w:p>
        </w:tc>
        <w:tc>
          <w:tcPr>
            <w:tcW w:w="505"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2-3</w:t>
            </w:r>
          </w:p>
        </w:tc>
        <w:tc>
          <w:tcPr>
            <w:tcW w:w="638"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5</w:t>
            </w:r>
          </w:p>
        </w:tc>
        <w:tc>
          <w:tcPr>
            <w:tcW w:w="710"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p>
        </w:tc>
        <w:tc>
          <w:tcPr>
            <w:tcW w:w="768"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p>
        </w:tc>
        <w:tc>
          <w:tcPr>
            <w:tcW w:w="744"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p>
        </w:tc>
        <w:tc>
          <w:tcPr>
            <w:tcW w:w="701"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p>
        </w:tc>
        <w:tc>
          <w:tcPr>
            <w:tcW w:w="685"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7,2</w:t>
            </w:r>
          </w:p>
        </w:tc>
        <w:tc>
          <w:tcPr>
            <w:tcW w:w="567"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70</w:t>
            </w:r>
          </w:p>
        </w:tc>
        <w:tc>
          <w:tcPr>
            <w:tcW w:w="425"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20</w:t>
            </w:r>
          </w:p>
        </w:tc>
        <w:tc>
          <w:tcPr>
            <w:tcW w:w="425"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10</w:t>
            </w:r>
          </w:p>
        </w:tc>
      </w:tr>
      <w:tr w:rsidR="00A03B8B" w:rsidTr="00392614">
        <w:trPr>
          <w:trHeight w:hRule="exact" w:val="1042"/>
          <w:jc w:val="center"/>
        </w:trPr>
        <w:tc>
          <w:tcPr>
            <w:tcW w:w="1124"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Поломка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C53C0C">
            <w:pPr>
              <w:spacing w:after="0" w:line="240" w:lineRule="auto"/>
              <w:jc w:val="center"/>
              <w:rPr>
                <w:rFonts w:ascii="Times New Roman" w:hAnsi="Times New Roman"/>
                <w:color w:val="000000"/>
                <w:w w:val="115"/>
                <w:sz w:val="18"/>
                <w:szCs w:val="18"/>
              </w:rPr>
            </w:pPr>
            <w:r w:rsidRPr="009F7DE7">
              <w:rPr>
                <w:rFonts w:ascii="Times New Roman" w:hAnsi="Times New Roman"/>
                <w:color w:val="000000"/>
                <w:sz w:val="18"/>
                <w:szCs w:val="18"/>
              </w:rPr>
              <w:t>Майски</w:t>
            </w:r>
            <w:r w:rsidR="00C53C0C">
              <w:rPr>
                <w:rFonts w:ascii="Times New Roman" w:hAnsi="Times New Roman"/>
                <w:color w:val="000000"/>
                <w:w w:val="115"/>
                <w:sz w:val="18"/>
                <w:szCs w:val="18"/>
              </w:rPr>
              <w:t>й</w:t>
            </w:r>
          </w:p>
        </w:tc>
        <w:tc>
          <w:tcPr>
            <w:tcW w:w="1843" w:type="dxa"/>
            <w:tcBorders>
              <w:top w:val="single" w:sz="4" w:space="0" w:color="000000"/>
              <w:left w:val="single" w:sz="4" w:space="0" w:color="000000"/>
              <w:bottom w:val="single" w:sz="4" w:space="0" w:color="000000"/>
              <w:right w:val="single" w:sz="4" w:space="0" w:color="000000"/>
            </w:tcBorders>
            <w:vAlign w:val="center"/>
          </w:tcPr>
          <w:p w:rsidR="006E49D8"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р.</w:t>
            </w:r>
            <w:r w:rsidR="00136ABD">
              <w:rPr>
                <w:rFonts w:ascii="Times New Roman" w:hAnsi="Times New Roman"/>
                <w:color w:val="000000"/>
                <w:sz w:val="18"/>
                <w:szCs w:val="18"/>
              </w:rPr>
              <w:t xml:space="preserve"> </w:t>
            </w:r>
            <w:r w:rsidRPr="009F7DE7">
              <w:rPr>
                <w:rFonts w:ascii="Times New Roman" w:hAnsi="Times New Roman"/>
                <w:color w:val="000000"/>
                <w:sz w:val="18"/>
                <w:szCs w:val="18"/>
              </w:rPr>
              <w:t>Сюзьва</w:t>
            </w:r>
          </w:p>
          <w:p w:rsidR="002629BE" w:rsidRPr="009F7DE7" w:rsidRDefault="006E49D8"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Воткинское</w:t>
            </w:r>
            <w:r w:rsidR="002629BE" w:rsidRPr="009F7DE7">
              <w:rPr>
                <w:rFonts w:ascii="Times New Roman" w:hAnsi="Times New Roman"/>
                <w:color w:val="000000"/>
                <w:sz w:val="18"/>
                <w:szCs w:val="18"/>
              </w:rPr>
              <w:t>вдхр</w:t>
            </w:r>
          </w:p>
        </w:tc>
        <w:tc>
          <w:tcPr>
            <w:tcW w:w="464"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9F7DE7"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528"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380</w:t>
            </w:r>
          </w:p>
        </w:tc>
        <w:tc>
          <w:tcPr>
            <w:tcW w:w="567"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51</w:t>
            </w:r>
          </w:p>
        </w:tc>
        <w:tc>
          <w:tcPr>
            <w:tcW w:w="618"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29</w:t>
            </w:r>
          </w:p>
        </w:tc>
        <w:tc>
          <w:tcPr>
            <w:tcW w:w="720"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p>
        </w:tc>
        <w:tc>
          <w:tcPr>
            <w:tcW w:w="505"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0,5</w:t>
            </w:r>
          </w:p>
        </w:tc>
        <w:tc>
          <w:tcPr>
            <w:tcW w:w="638"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3</w:t>
            </w:r>
          </w:p>
        </w:tc>
        <w:tc>
          <w:tcPr>
            <w:tcW w:w="710"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tabs>
                <w:tab w:val="decimal" w:pos="220"/>
              </w:tabs>
              <w:spacing w:after="0" w:line="240" w:lineRule="auto"/>
              <w:jc w:val="center"/>
              <w:rPr>
                <w:rFonts w:ascii="Times New Roman" w:hAnsi="Times New Roman"/>
                <w:color w:val="000000"/>
                <w:spacing w:val="-8"/>
                <w:sz w:val="18"/>
                <w:szCs w:val="18"/>
              </w:rPr>
            </w:pPr>
            <w:r w:rsidRPr="009F7DE7">
              <w:rPr>
                <w:rFonts w:ascii="Times New Roman" w:hAnsi="Times New Roman"/>
                <w:color w:val="000000"/>
                <w:spacing w:val="-8"/>
                <w:sz w:val="18"/>
                <w:szCs w:val="18"/>
              </w:rPr>
              <w:t>0,4-</w:t>
            </w:r>
          </w:p>
          <w:p w:rsidR="002629BE" w:rsidRPr="009F7DE7" w:rsidRDefault="002629BE" w:rsidP="00392614">
            <w:pPr>
              <w:tabs>
                <w:tab w:val="decimal" w:pos="220"/>
              </w:tabs>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0,8</w:t>
            </w:r>
          </w:p>
        </w:tc>
        <w:tc>
          <w:tcPr>
            <w:tcW w:w="768"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pacing w:val="-6"/>
                <w:sz w:val="18"/>
                <w:szCs w:val="18"/>
              </w:rPr>
            </w:pPr>
            <w:r w:rsidRPr="009F7DE7">
              <w:rPr>
                <w:rFonts w:ascii="Times New Roman" w:hAnsi="Times New Roman"/>
                <w:color w:val="000000"/>
                <w:spacing w:val="-6"/>
                <w:sz w:val="18"/>
                <w:szCs w:val="18"/>
              </w:rPr>
              <w:t>1,5-</w:t>
            </w:r>
          </w:p>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2,5</w:t>
            </w:r>
          </w:p>
        </w:tc>
        <w:tc>
          <w:tcPr>
            <w:tcW w:w="744"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20-30</w:t>
            </w:r>
          </w:p>
        </w:tc>
        <w:tc>
          <w:tcPr>
            <w:tcW w:w="715"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p>
        </w:tc>
        <w:tc>
          <w:tcPr>
            <w:tcW w:w="701"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p>
        </w:tc>
        <w:tc>
          <w:tcPr>
            <w:tcW w:w="685"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1-1,5</w:t>
            </w:r>
          </w:p>
        </w:tc>
        <w:tc>
          <w:tcPr>
            <w:tcW w:w="709"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100</w:t>
            </w:r>
          </w:p>
        </w:tc>
        <w:tc>
          <w:tcPr>
            <w:tcW w:w="425"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p>
        </w:tc>
      </w:tr>
      <w:tr w:rsidR="00A03B8B" w:rsidTr="00392614">
        <w:trPr>
          <w:trHeight w:hRule="exact" w:val="1339"/>
          <w:jc w:val="center"/>
        </w:trPr>
        <w:tc>
          <w:tcPr>
            <w:tcW w:w="1124"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Сын</w:t>
            </w:r>
          </w:p>
        </w:tc>
        <w:tc>
          <w:tcPr>
            <w:tcW w:w="1134"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Майский</w:t>
            </w:r>
          </w:p>
        </w:tc>
        <w:tc>
          <w:tcPr>
            <w:tcW w:w="1843" w:type="dxa"/>
            <w:tcBorders>
              <w:top w:val="single" w:sz="4" w:space="0" w:color="000000"/>
              <w:left w:val="single" w:sz="4" w:space="0" w:color="000000"/>
              <w:bottom w:val="single" w:sz="4" w:space="0" w:color="000000"/>
              <w:right w:val="single" w:sz="4" w:space="0" w:color="000000"/>
            </w:tcBorders>
            <w:vAlign w:val="center"/>
          </w:tcPr>
          <w:p w:rsidR="006E49D8"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pacing w:val="-4"/>
                <w:sz w:val="18"/>
                <w:szCs w:val="18"/>
              </w:rPr>
              <w:t xml:space="preserve">Сюзьвинский </w:t>
            </w:r>
            <w:r w:rsidRPr="009F7DE7">
              <w:rPr>
                <w:rFonts w:ascii="Times New Roman" w:hAnsi="Times New Roman"/>
                <w:color w:val="000000"/>
                <w:sz w:val="18"/>
                <w:szCs w:val="18"/>
              </w:rPr>
              <w:t>залив</w:t>
            </w:r>
          </w:p>
          <w:p w:rsidR="002629BE" w:rsidRPr="006E49D8" w:rsidRDefault="006E49D8" w:rsidP="00392614">
            <w:pPr>
              <w:spacing w:after="0" w:line="240" w:lineRule="auto"/>
              <w:jc w:val="center"/>
              <w:rPr>
                <w:rFonts w:ascii="Times New Roman" w:hAnsi="Times New Roman"/>
                <w:color w:val="000000"/>
                <w:sz w:val="18"/>
                <w:szCs w:val="18"/>
              </w:rPr>
            </w:pPr>
            <w:r>
              <w:rPr>
                <w:rFonts w:ascii="Times New Roman" w:hAnsi="Times New Roman"/>
                <w:color w:val="000000"/>
                <w:spacing w:val="-6"/>
                <w:sz w:val="18"/>
                <w:szCs w:val="18"/>
              </w:rPr>
              <w:t>Воткинского</w:t>
            </w:r>
            <w:r>
              <w:rPr>
                <w:rFonts w:ascii="Times New Roman" w:hAnsi="Times New Roman"/>
                <w:color w:val="000000"/>
                <w:spacing w:val="-6"/>
                <w:sz w:val="18"/>
                <w:szCs w:val="18"/>
                <w:lang w:val="en-US"/>
              </w:rPr>
              <w:t xml:space="preserve"> </w:t>
            </w:r>
            <w:r w:rsidR="002629BE" w:rsidRPr="009F7DE7">
              <w:rPr>
                <w:rFonts w:ascii="Times New Roman" w:hAnsi="Times New Roman"/>
                <w:color w:val="000000"/>
                <w:sz w:val="18"/>
                <w:szCs w:val="18"/>
              </w:rPr>
              <w:t>вдхр</w:t>
            </w:r>
            <w:r w:rsidR="00136ABD">
              <w:rPr>
                <w:rFonts w:ascii="Times New Roman" w:hAnsi="Times New Roman"/>
                <w:color w:val="000000"/>
                <w:sz w:val="18"/>
                <w:szCs w:val="18"/>
              </w:rPr>
              <w:t>.</w:t>
            </w:r>
          </w:p>
        </w:tc>
        <w:tc>
          <w:tcPr>
            <w:tcW w:w="464"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11</w:t>
            </w:r>
          </w:p>
        </w:tc>
        <w:tc>
          <w:tcPr>
            <w:tcW w:w="528"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195</w:t>
            </w:r>
          </w:p>
        </w:tc>
        <w:tc>
          <w:tcPr>
            <w:tcW w:w="567"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46,32</w:t>
            </w:r>
          </w:p>
        </w:tc>
        <w:tc>
          <w:tcPr>
            <w:tcW w:w="618"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78</w:t>
            </w:r>
          </w:p>
        </w:tc>
        <w:tc>
          <w:tcPr>
            <w:tcW w:w="720" w:type="dxa"/>
            <w:tcBorders>
              <w:top w:val="single" w:sz="4" w:space="0" w:color="000000"/>
              <w:left w:val="single" w:sz="4" w:space="0" w:color="000000"/>
              <w:bottom w:val="single" w:sz="4" w:space="0" w:color="000000"/>
              <w:right w:val="single" w:sz="4" w:space="0" w:color="000000"/>
            </w:tcBorders>
            <w:vAlign w:val="center"/>
          </w:tcPr>
          <w:p w:rsidR="009F7DE7" w:rsidRPr="009F7DE7" w:rsidRDefault="009F7DE7" w:rsidP="00392614">
            <w:pPr>
              <w:tabs>
                <w:tab w:val="decimal" w:pos="469"/>
              </w:tabs>
              <w:spacing w:after="0" w:line="240" w:lineRule="auto"/>
              <w:rPr>
                <w:rFonts w:ascii="Times New Roman" w:hAnsi="Times New Roman"/>
                <w:color w:val="000000"/>
                <w:sz w:val="18"/>
                <w:szCs w:val="18"/>
                <w:lang w:val="en-US"/>
              </w:rPr>
            </w:pPr>
            <w:r>
              <w:rPr>
                <w:rFonts w:ascii="Times New Roman" w:hAnsi="Times New Roman"/>
                <w:color w:val="000000"/>
                <w:sz w:val="18"/>
                <w:szCs w:val="18"/>
              </w:rPr>
              <w:t>127,5</w:t>
            </w:r>
            <w:r>
              <w:rPr>
                <w:rFonts w:ascii="Times New Roman" w:hAnsi="Times New Roman"/>
                <w:color w:val="000000"/>
                <w:sz w:val="18"/>
                <w:szCs w:val="18"/>
                <w:lang w:val="en-US"/>
              </w:rPr>
              <w:t xml:space="preserve">         6</w:t>
            </w:r>
          </w:p>
          <w:p w:rsidR="009F7DE7" w:rsidRPr="009F7DE7" w:rsidRDefault="009F7DE7" w:rsidP="00392614">
            <w:pPr>
              <w:tabs>
                <w:tab w:val="decimal" w:pos="469"/>
              </w:tabs>
              <w:spacing w:after="0" w:line="240" w:lineRule="auto"/>
              <w:jc w:val="center"/>
              <w:rPr>
                <w:rFonts w:ascii="Times New Roman" w:hAnsi="Times New Roman"/>
                <w:color w:val="000000"/>
                <w:sz w:val="18"/>
                <w:szCs w:val="18"/>
              </w:rPr>
            </w:pPr>
          </w:p>
        </w:tc>
        <w:tc>
          <w:tcPr>
            <w:tcW w:w="505"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p>
        </w:tc>
        <w:tc>
          <w:tcPr>
            <w:tcW w:w="638"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tabs>
                <w:tab w:val="decimal" w:pos="220"/>
              </w:tabs>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0,5</w:t>
            </w:r>
          </w:p>
        </w:tc>
        <w:tc>
          <w:tcPr>
            <w:tcW w:w="768"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3-3,5</w:t>
            </w:r>
          </w:p>
        </w:tc>
        <w:tc>
          <w:tcPr>
            <w:tcW w:w="744"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20-40</w:t>
            </w:r>
          </w:p>
        </w:tc>
        <w:tc>
          <w:tcPr>
            <w:tcW w:w="715"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1-3</w:t>
            </w:r>
          </w:p>
        </w:tc>
        <w:tc>
          <w:tcPr>
            <w:tcW w:w="701"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2-3</w:t>
            </w:r>
          </w:p>
        </w:tc>
        <w:tc>
          <w:tcPr>
            <w:tcW w:w="685"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0,5-1,5</w:t>
            </w:r>
          </w:p>
        </w:tc>
        <w:tc>
          <w:tcPr>
            <w:tcW w:w="709"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1-1,5</w:t>
            </w:r>
          </w:p>
        </w:tc>
        <w:tc>
          <w:tcPr>
            <w:tcW w:w="709"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7,3</w:t>
            </w:r>
          </w:p>
        </w:tc>
        <w:tc>
          <w:tcPr>
            <w:tcW w:w="567"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5б</w:t>
            </w:r>
          </w:p>
        </w:tc>
        <w:tc>
          <w:tcPr>
            <w:tcW w:w="425"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20</w:t>
            </w:r>
          </w:p>
        </w:tc>
        <w:tc>
          <w:tcPr>
            <w:tcW w:w="425"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24</w:t>
            </w:r>
          </w:p>
        </w:tc>
      </w:tr>
      <w:tr w:rsidR="00A03B8B" w:rsidTr="00392614">
        <w:trPr>
          <w:trHeight w:hRule="exact" w:val="1056"/>
          <w:jc w:val="center"/>
        </w:trPr>
        <w:tc>
          <w:tcPr>
            <w:tcW w:w="1124"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Сюзьва</w:t>
            </w:r>
          </w:p>
        </w:tc>
        <w:tc>
          <w:tcPr>
            <w:tcW w:w="1134"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Майский</w:t>
            </w:r>
          </w:p>
        </w:tc>
        <w:tc>
          <w:tcPr>
            <w:tcW w:w="1843" w:type="dxa"/>
            <w:tcBorders>
              <w:top w:val="single" w:sz="4" w:space="0" w:color="000000"/>
              <w:left w:val="single" w:sz="4" w:space="0" w:color="000000"/>
              <w:bottom w:val="single" w:sz="4" w:space="0" w:color="000000"/>
              <w:right w:val="single" w:sz="4" w:space="0" w:color="000000"/>
            </w:tcBorders>
            <w:vAlign w:val="center"/>
          </w:tcPr>
          <w:p w:rsidR="006E49D8" w:rsidRDefault="002629BE" w:rsidP="00392614">
            <w:pPr>
              <w:spacing w:after="0" w:line="240" w:lineRule="auto"/>
              <w:jc w:val="center"/>
              <w:rPr>
                <w:rFonts w:ascii="Times New Roman" w:hAnsi="Times New Roman"/>
                <w:color w:val="000000"/>
                <w:sz w:val="18"/>
                <w:szCs w:val="18"/>
                <w:lang w:val="en-US"/>
              </w:rPr>
            </w:pPr>
            <w:r w:rsidRPr="009F7DE7">
              <w:rPr>
                <w:rFonts w:ascii="Times New Roman" w:hAnsi="Times New Roman"/>
                <w:color w:val="000000"/>
                <w:sz w:val="18"/>
                <w:szCs w:val="18"/>
              </w:rPr>
              <w:t>р. Кама,</w:t>
            </w:r>
          </w:p>
          <w:p w:rsidR="002629BE" w:rsidRPr="009F7DE7" w:rsidRDefault="006E49D8"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Воткинское</w:t>
            </w:r>
            <w:r>
              <w:rPr>
                <w:rFonts w:ascii="Times New Roman" w:hAnsi="Times New Roman"/>
                <w:color w:val="000000"/>
                <w:sz w:val="18"/>
                <w:szCs w:val="18"/>
                <w:lang w:val="en-US"/>
              </w:rPr>
              <w:t xml:space="preserve"> </w:t>
            </w:r>
            <w:r w:rsidR="002629BE" w:rsidRPr="009F7DE7">
              <w:rPr>
                <w:rFonts w:ascii="Times New Roman" w:hAnsi="Times New Roman"/>
                <w:color w:val="000000"/>
                <w:sz w:val="18"/>
                <w:szCs w:val="18"/>
              </w:rPr>
              <w:t>вдхр</w:t>
            </w:r>
            <w:r w:rsidR="00136ABD">
              <w:rPr>
                <w:rFonts w:ascii="Times New Roman" w:hAnsi="Times New Roman"/>
                <w:color w:val="000000"/>
                <w:sz w:val="18"/>
                <w:szCs w:val="18"/>
              </w:rPr>
              <w:t>.</w:t>
            </w:r>
          </w:p>
        </w:tc>
        <w:tc>
          <w:tcPr>
            <w:tcW w:w="464"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624</w:t>
            </w:r>
          </w:p>
        </w:tc>
        <w:tc>
          <w:tcPr>
            <w:tcW w:w="528"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489</w:t>
            </w:r>
          </w:p>
        </w:tc>
        <w:tc>
          <w:tcPr>
            <w:tcW w:w="567"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53</w:t>
            </w:r>
          </w:p>
        </w:tc>
        <w:tc>
          <w:tcPr>
            <w:tcW w:w="618"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б2</w:t>
            </w:r>
          </w:p>
        </w:tc>
        <w:tc>
          <w:tcPr>
            <w:tcW w:w="720"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tabs>
                <w:tab w:val="decimal" w:pos="469"/>
              </w:tabs>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238,4</w:t>
            </w:r>
          </w:p>
        </w:tc>
        <w:tc>
          <w:tcPr>
            <w:tcW w:w="505"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0,5</w:t>
            </w:r>
          </w:p>
        </w:tc>
        <w:tc>
          <w:tcPr>
            <w:tcW w:w="638"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4</w:t>
            </w:r>
          </w:p>
        </w:tc>
        <w:tc>
          <w:tcPr>
            <w:tcW w:w="710"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tabs>
                <w:tab w:val="decimal" w:pos="220"/>
              </w:tabs>
              <w:spacing w:after="0" w:line="240" w:lineRule="auto"/>
              <w:jc w:val="center"/>
              <w:rPr>
                <w:rFonts w:ascii="Times New Roman" w:hAnsi="Times New Roman"/>
                <w:color w:val="000000"/>
                <w:spacing w:val="-4"/>
                <w:sz w:val="18"/>
                <w:szCs w:val="18"/>
              </w:rPr>
            </w:pPr>
            <w:r w:rsidRPr="009F7DE7">
              <w:rPr>
                <w:rFonts w:ascii="Times New Roman" w:hAnsi="Times New Roman"/>
                <w:color w:val="000000"/>
                <w:spacing w:val="-4"/>
                <w:sz w:val="18"/>
                <w:szCs w:val="18"/>
              </w:rPr>
              <w:t>0,5-</w:t>
            </w:r>
          </w:p>
          <w:p w:rsidR="002629BE" w:rsidRPr="009F7DE7" w:rsidRDefault="002629BE" w:rsidP="00392614">
            <w:pPr>
              <w:tabs>
                <w:tab w:val="decimal" w:pos="220"/>
              </w:tabs>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0,8</w:t>
            </w:r>
          </w:p>
        </w:tc>
        <w:tc>
          <w:tcPr>
            <w:tcW w:w="768"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2-4</w:t>
            </w:r>
          </w:p>
        </w:tc>
        <w:tc>
          <w:tcPr>
            <w:tcW w:w="744"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20-30</w:t>
            </w:r>
          </w:p>
        </w:tc>
        <w:tc>
          <w:tcPr>
            <w:tcW w:w="715"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1-3</w:t>
            </w:r>
          </w:p>
        </w:tc>
        <w:tc>
          <w:tcPr>
            <w:tcW w:w="701"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2-4</w:t>
            </w:r>
          </w:p>
        </w:tc>
        <w:tc>
          <w:tcPr>
            <w:tcW w:w="685"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1-1,5м</w:t>
            </w:r>
          </w:p>
        </w:tc>
        <w:tc>
          <w:tcPr>
            <w:tcW w:w="709"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7,2</w:t>
            </w:r>
          </w:p>
        </w:tc>
        <w:tc>
          <w:tcPr>
            <w:tcW w:w="567"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56</w:t>
            </w:r>
          </w:p>
        </w:tc>
        <w:tc>
          <w:tcPr>
            <w:tcW w:w="425"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20</w:t>
            </w:r>
          </w:p>
        </w:tc>
        <w:tc>
          <w:tcPr>
            <w:tcW w:w="425"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24</w:t>
            </w:r>
          </w:p>
        </w:tc>
      </w:tr>
      <w:tr w:rsidR="00A03B8B" w:rsidTr="00392614">
        <w:trPr>
          <w:trHeight w:hRule="exact" w:val="1061"/>
          <w:jc w:val="center"/>
        </w:trPr>
        <w:tc>
          <w:tcPr>
            <w:tcW w:w="1124"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Ласьва</w:t>
            </w:r>
          </w:p>
        </w:tc>
        <w:tc>
          <w:tcPr>
            <w:tcW w:w="1134" w:type="dxa"/>
            <w:tcBorders>
              <w:top w:val="single" w:sz="4" w:space="0" w:color="000000"/>
              <w:left w:val="single" w:sz="4" w:space="0" w:color="000000"/>
              <w:bottom w:val="single" w:sz="4" w:space="0" w:color="000000"/>
              <w:right w:val="single" w:sz="4" w:space="0" w:color="000000"/>
            </w:tcBorders>
            <w:vAlign w:val="center"/>
          </w:tcPr>
          <w:p w:rsidR="006E49D8"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Оверята,</w:t>
            </w:r>
          </w:p>
          <w:p w:rsidR="002629BE" w:rsidRPr="009F7DE7" w:rsidRDefault="006E49D8"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Стряпун</w:t>
            </w:r>
            <w:r w:rsidR="002629BE" w:rsidRPr="009F7DE7">
              <w:rPr>
                <w:rFonts w:ascii="Times New Roman" w:hAnsi="Times New Roman"/>
                <w:color w:val="000000"/>
                <w:sz w:val="18"/>
                <w:szCs w:val="18"/>
              </w:rPr>
              <w:t>ята,</w:t>
            </w:r>
            <w:r>
              <w:rPr>
                <w:rFonts w:ascii="Times New Roman" w:hAnsi="Times New Roman"/>
                <w:color w:val="000000"/>
                <w:sz w:val="18"/>
                <w:szCs w:val="18"/>
              </w:rPr>
              <w:t xml:space="preserve"> Краснокамск</w:t>
            </w:r>
          </w:p>
        </w:tc>
        <w:tc>
          <w:tcPr>
            <w:tcW w:w="1843" w:type="dxa"/>
            <w:tcBorders>
              <w:top w:val="single" w:sz="4" w:space="0" w:color="000000"/>
              <w:left w:val="single" w:sz="4" w:space="0" w:color="000000"/>
              <w:bottom w:val="single" w:sz="4" w:space="0" w:color="000000"/>
              <w:right w:val="single" w:sz="4" w:space="0" w:color="000000"/>
            </w:tcBorders>
            <w:vAlign w:val="center"/>
          </w:tcPr>
          <w:p w:rsidR="006E49D8"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р. Кама,</w:t>
            </w:r>
          </w:p>
          <w:p w:rsidR="002629BE" w:rsidRPr="009F7DE7" w:rsidRDefault="006E49D8"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Воткинское</w:t>
            </w:r>
            <w:r>
              <w:rPr>
                <w:rFonts w:ascii="Times New Roman" w:hAnsi="Times New Roman"/>
                <w:color w:val="000000"/>
                <w:sz w:val="18"/>
                <w:szCs w:val="18"/>
                <w:lang w:val="en-US"/>
              </w:rPr>
              <w:t xml:space="preserve"> </w:t>
            </w:r>
            <w:r w:rsidR="002629BE" w:rsidRPr="009F7DE7">
              <w:rPr>
                <w:rFonts w:ascii="Times New Roman" w:hAnsi="Times New Roman"/>
                <w:color w:val="000000"/>
                <w:sz w:val="18"/>
                <w:szCs w:val="18"/>
              </w:rPr>
              <w:t>вдхр</w:t>
            </w:r>
            <w:r w:rsidR="00136ABD">
              <w:rPr>
                <w:rFonts w:ascii="Times New Roman" w:hAnsi="Times New Roman"/>
                <w:color w:val="000000"/>
                <w:sz w:val="18"/>
                <w:szCs w:val="18"/>
              </w:rPr>
              <w:t>.</w:t>
            </w:r>
          </w:p>
        </w:tc>
        <w:tc>
          <w:tcPr>
            <w:tcW w:w="464"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638</w:t>
            </w:r>
          </w:p>
        </w:tc>
        <w:tc>
          <w:tcPr>
            <w:tcW w:w="528"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481</w:t>
            </w:r>
          </w:p>
        </w:tc>
        <w:tc>
          <w:tcPr>
            <w:tcW w:w="567"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78</w:t>
            </w:r>
          </w:p>
        </w:tc>
        <w:tc>
          <w:tcPr>
            <w:tcW w:w="618"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58</w:t>
            </w:r>
          </w:p>
        </w:tc>
        <w:tc>
          <w:tcPr>
            <w:tcW w:w="720"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130</w:t>
            </w:r>
          </w:p>
        </w:tc>
        <w:tc>
          <w:tcPr>
            <w:tcW w:w="505"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6E49D8"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неск.</w:t>
            </w:r>
            <w:r w:rsidR="002629BE" w:rsidRPr="009F7DE7">
              <w:rPr>
                <w:rFonts w:ascii="Times New Roman" w:hAnsi="Times New Roman"/>
                <w:color w:val="000000"/>
                <w:sz w:val="18"/>
                <w:szCs w:val="18"/>
              </w:rPr>
              <w:t>Дм</w:t>
            </w:r>
          </w:p>
        </w:tc>
        <w:tc>
          <w:tcPr>
            <w:tcW w:w="638"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4</w:t>
            </w:r>
          </w:p>
        </w:tc>
        <w:tc>
          <w:tcPr>
            <w:tcW w:w="710"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tabs>
                <w:tab w:val="decimal" w:pos="220"/>
              </w:tabs>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0,8</w:t>
            </w:r>
          </w:p>
        </w:tc>
        <w:tc>
          <w:tcPr>
            <w:tcW w:w="768"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300</w:t>
            </w:r>
          </w:p>
        </w:tc>
        <w:tc>
          <w:tcPr>
            <w:tcW w:w="744"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20-40</w:t>
            </w:r>
          </w:p>
        </w:tc>
        <w:tc>
          <w:tcPr>
            <w:tcW w:w="715"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1-3</w:t>
            </w:r>
          </w:p>
        </w:tc>
        <w:tc>
          <w:tcPr>
            <w:tcW w:w="701"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2-4</w:t>
            </w:r>
          </w:p>
        </w:tc>
        <w:tc>
          <w:tcPr>
            <w:tcW w:w="685"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0,5-1,5</w:t>
            </w:r>
          </w:p>
        </w:tc>
        <w:tc>
          <w:tcPr>
            <w:tcW w:w="709"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1-1,5</w:t>
            </w:r>
          </w:p>
        </w:tc>
        <w:tc>
          <w:tcPr>
            <w:tcW w:w="709"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7,5</w:t>
            </w:r>
          </w:p>
        </w:tc>
        <w:tc>
          <w:tcPr>
            <w:tcW w:w="567"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56</w:t>
            </w:r>
          </w:p>
        </w:tc>
        <w:tc>
          <w:tcPr>
            <w:tcW w:w="425"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20</w:t>
            </w:r>
          </w:p>
        </w:tc>
        <w:tc>
          <w:tcPr>
            <w:tcW w:w="425" w:type="dxa"/>
            <w:tcBorders>
              <w:top w:val="single" w:sz="4" w:space="0" w:color="000000"/>
              <w:left w:val="single" w:sz="4" w:space="0" w:color="000000"/>
              <w:bottom w:val="single" w:sz="4" w:space="0" w:color="000000"/>
              <w:right w:val="single" w:sz="4" w:space="0" w:color="000000"/>
            </w:tcBorders>
            <w:vAlign w:val="center"/>
          </w:tcPr>
          <w:p w:rsidR="002629BE" w:rsidRPr="009F7DE7" w:rsidRDefault="002629BE" w:rsidP="00392614">
            <w:pPr>
              <w:spacing w:after="0" w:line="240" w:lineRule="auto"/>
              <w:jc w:val="center"/>
              <w:rPr>
                <w:rFonts w:ascii="Times New Roman" w:hAnsi="Times New Roman"/>
                <w:color w:val="000000"/>
                <w:sz w:val="18"/>
                <w:szCs w:val="18"/>
              </w:rPr>
            </w:pPr>
            <w:r w:rsidRPr="009F7DE7">
              <w:rPr>
                <w:rFonts w:ascii="Times New Roman" w:hAnsi="Times New Roman"/>
                <w:color w:val="000000"/>
                <w:sz w:val="18"/>
                <w:szCs w:val="18"/>
              </w:rPr>
              <w:t>24</w:t>
            </w:r>
          </w:p>
        </w:tc>
      </w:tr>
      <w:tr w:rsidR="006E49D8" w:rsidTr="00392614">
        <w:trPr>
          <w:trHeight w:hRule="exact" w:val="1061"/>
          <w:jc w:val="center"/>
        </w:trPr>
        <w:tc>
          <w:tcPr>
            <w:tcW w:w="1124"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6E49D8"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Пальта</w:t>
            </w:r>
          </w:p>
        </w:tc>
        <w:tc>
          <w:tcPr>
            <w:tcW w:w="1134"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6E49D8"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Краснокамск</w:t>
            </w:r>
          </w:p>
        </w:tc>
        <w:tc>
          <w:tcPr>
            <w:tcW w:w="1843"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6E49D8"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Воткинское вдхр.</w:t>
            </w:r>
          </w:p>
        </w:tc>
        <w:tc>
          <w:tcPr>
            <w:tcW w:w="464"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6E49D8" w:rsidP="00392614">
            <w:pPr>
              <w:spacing w:after="0" w:line="240" w:lineRule="auto"/>
              <w:jc w:val="center"/>
              <w:rPr>
                <w:rFonts w:ascii="Times New Roman" w:hAnsi="Times New Roman"/>
                <w:color w:val="000000"/>
                <w:sz w:val="18"/>
                <w:szCs w:val="18"/>
              </w:rPr>
            </w:pPr>
          </w:p>
        </w:tc>
        <w:tc>
          <w:tcPr>
            <w:tcW w:w="528"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6E49D8"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36,    2</w:t>
            </w:r>
          </w:p>
        </w:tc>
        <w:tc>
          <w:tcPr>
            <w:tcW w:w="567"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6E49D8"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618"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6E49D8"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6E49D8"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4,2</w:t>
            </w:r>
          </w:p>
        </w:tc>
        <w:tc>
          <w:tcPr>
            <w:tcW w:w="505" w:type="dxa"/>
            <w:tcBorders>
              <w:top w:val="single" w:sz="4" w:space="0" w:color="000000"/>
              <w:left w:val="single" w:sz="4" w:space="0" w:color="000000"/>
              <w:bottom w:val="single" w:sz="4" w:space="0" w:color="000000"/>
              <w:right w:val="single" w:sz="4" w:space="0" w:color="000000"/>
            </w:tcBorders>
            <w:vAlign w:val="center"/>
          </w:tcPr>
          <w:p w:rsidR="006E49D8" w:rsidRDefault="006E49D8"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638"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6E49D8"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5-6</w:t>
            </w:r>
          </w:p>
        </w:tc>
        <w:tc>
          <w:tcPr>
            <w:tcW w:w="710"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6E49D8" w:rsidP="00392614">
            <w:pPr>
              <w:tabs>
                <w:tab w:val="decimal" w:pos="220"/>
              </w:tabs>
              <w:spacing w:after="0" w:line="240" w:lineRule="auto"/>
              <w:jc w:val="center"/>
              <w:rPr>
                <w:rFonts w:ascii="Times New Roman" w:hAnsi="Times New Roman"/>
                <w:color w:val="000000"/>
                <w:sz w:val="18"/>
                <w:szCs w:val="18"/>
              </w:rPr>
            </w:pPr>
            <w:r>
              <w:rPr>
                <w:rFonts w:ascii="Times New Roman" w:hAnsi="Times New Roman"/>
                <w:color w:val="000000"/>
                <w:sz w:val="18"/>
                <w:szCs w:val="18"/>
              </w:rPr>
              <w:t>0,2-0,3</w:t>
            </w:r>
          </w:p>
        </w:tc>
        <w:tc>
          <w:tcPr>
            <w:tcW w:w="768"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6E49D8"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1-1,5 </w:t>
            </w:r>
          </w:p>
        </w:tc>
        <w:tc>
          <w:tcPr>
            <w:tcW w:w="744"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6E49D8"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20-60</w:t>
            </w:r>
          </w:p>
        </w:tc>
        <w:tc>
          <w:tcPr>
            <w:tcW w:w="715"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6E49D8" w:rsidP="00392614">
            <w:pPr>
              <w:spacing w:after="0" w:line="240" w:lineRule="auto"/>
              <w:jc w:val="center"/>
              <w:rPr>
                <w:rFonts w:ascii="Times New Roman" w:hAnsi="Times New Roman"/>
                <w:color w:val="000000"/>
                <w:sz w:val="18"/>
                <w:szCs w:val="18"/>
              </w:rPr>
            </w:pPr>
          </w:p>
        </w:tc>
        <w:tc>
          <w:tcPr>
            <w:tcW w:w="701"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0,08</w:t>
            </w:r>
            <w:r w:rsidR="006E49D8">
              <w:rPr>
                <w:rFonts w:ascii="Times New Roman" w:hAnsi="Times New Roman"/>
                <w:color w:val="000000"/>
                <w:sz w:val="18"/>
                <w:szCs w:val="18"/>
              </w:rPr>
              <w:t>0,12</w:t>
            </w:r>
          </w:p>
        </w:tc>
        <w:tc>
          <w:tcPr>
            <w:tcW w:w="685"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0,4-0,6</w:t>
            </w:r>
          </w:p>
        </w:tc>
        <w:tc>
          <w:tcPr>
            <w:tcW w:w="709"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6E49D8" w:rsidP="00392614">
            <w:pPr>
              <w:spacing w:after="0" w:line="240" w:lineRule="auto"/>
              <w:jc w:val="center"/>
              <w:rPr>
                <w:rFonts w:ascii="Times New Roman" w:hAnsi="Times New Roman"/>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6E49D8" w:rsidP="00392614">
            <w:pPr>
              <w:spacing w:after="0" w:line="240" w:lineRule="auto"/>
              <w:jc w:val="center"/>
              <w:rPr>
                <w:rFonts w:ascii="Times New Roman" w:hAnsi="Times New Roman"/>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56</w:t>
            </w:r>
          </w:p>
        </w:tc>
        <w:tc>
          <w:tcPr>
            <w:tcW w:w="425"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425"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r>
      <w:tr w:rsidR="006E49D8" w:rsidTr="00392614">
        <w:trPr>
          <w:trHeight w:hRule="exact" w:val="1061"/>
          <w:jc w:val="center"/>
        </w:trPr>
        <w:tc>
          <w:tcPr>
            <w:tcW w:w="1124"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A149B2"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Малая Ласьва</w:t>
            </w:r>
          </w:p>
        </w:tc>
        <w:tc>
          <w:tcPr>
            <w:tcW w:w="1134"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A149B2"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Оверята</w:t>
            </w:r>
          </w:p>
        </w:tc>
        <w:tc>
          <w:tcPr>
            <w:tcW w:w="1843"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Воткинское вдхр.</w:t>
            </w:r>
          </w:p>
        </w:tc>
        <w:tc>
          <w:tcPr>
            <w:tcW w:w="464"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636</w:t>
            </w:r>
          </w:p>
        </w:tc>
        <w:tc>
          <w:tcPr>
            <w:tcW w:w="528"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73,   2</w:t>
            </w:r>
          </w:p>
        </w:tc>
        <w:tc>
          <w:tcPr>
            <w:tcW w:w="567"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18,28  5</w:t>
            </w:r>
          </w:p>
        </w:tc>
        <w:tc>
          <w:tcPr>
            <w:tcW w:w="618"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720"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9,13</w:t>
            </w:r>
          </w:p>
        </w:tc>
        <w:tc>
          <w:tcPr>
            <w:tcW w:w="505" w:type="dxa"/>
            <w:tcBorders>
              <w:top w:val="single" w:sz="4" w:space="0" w:color="000000"/>
              <w:left w:val="single" w:sz="4" w:space="0" w:color="000000"/>
              <w:bottom w:val="single" w:sz="4" w:space="0" w:color="000000"/>
              <w:right w:val="single" w:sz="4" w:space="0" w:color="000000"/>
            </w:tcBorders>
            <w:vAlign w:val="center"/>
          </w:tcPr>
          <w:p w:rsidR="006E49D8"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p>
        </w:tc>
        <w:tc>
          <w:tcPr>
            <w:tcW w:w="638"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2-2,5</w:t>
            </w:r>
          </w:p>
        </w:tc>
        <w:tc>
          <w:tcPr>
            <w:tcW w:w="710"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tabs>
                <w:tab w:val="decimal" w:pos="220"/>
              </w:tabs>
              <w:spacing w:after="0" w:line="240" w:lineRule="auto"/>
              <w:jc w:val="center"/>
              <w:rPr>
                <w:rFonts w:ascii="Times New Roman" w:hAnsi="Times New Roman"/>
                <w:color w:val="000000"/>
                <w:sz w:val="18"/>
                <w:szCs w:val="18"/>
              </w:rPr>
            </w:pPr>
            <w:r>
              <w:rPr>
                <w:rFonts w:ascii="Times New Roman" w:hAnsi="Times New Roman"/>
                <w:color w:val="000000"/>
                <w:sz w:val="18"/>
                <w:szCs w:val="18"/>
              </w:rPr>
              <w:t>0,4-0,5</w:t>
            </w:r>
          </w:p>
        </w:tc>
        <w:tc>
          <w:tcPr>
            <w:tcW w:w="768"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744"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20-40</w:t>
            </w:r>
          </w:p>
        </w:tc>
        <w:tc>
          <w:tcPr>
            <w:tcW w:w="715"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701"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685"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709"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0,8-1</w:t>
            </w:r>
          </w:p>
        </w:tc>
        <w:tc>
          <w:tcPr>
            <w:tcW w:w="709"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567"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56</w:t>
            </w:r>
          </w:p>
        </w:tc>
        <w:tc>
          <w:tcPr>
            <w:tcW w:w="425"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425"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r>
      <w:tr w:rsidR="006E49D8" w:rsidTr="00392614">
        <w:trPr>
          <w:trHeight w:hRule="exact" w:val="1061"/>
          <w:jc w:val="center"/>
        </w:trPr>
        <w:tc>
          <w:tcPr>
            <w:tcW w:w="1124"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A149B2"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Гайва</w:t>
            </w:r>
          </w:p>
        </w:tc>
        <w:tc>
          <w:tcPr>
            <w:tcW w:w="1134"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A149B2"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Стряпунята</w:t>
            </w:r>
          </w:p>
        </w:tc>
        <w:tc>
          <w:tcPr>
            <w:tcW w:w="1843" w:type="dxa"/>
            <w:tcBorders>
              <w:top w:val="single" w:sz="4" w:space="0" w:color="000000"/>
              <w:left w:val="single" w:sz="4" w:space="0" w:color="000000"/>
              <w:bottom w:val="single" w:sz="4" w:space="0" w:color="000000"/>
              <w:right w:val="single" w:sz="4" w:space="0" w:color="000000"/>
            </w:tcBorders>
            <w:vAlign w:val="center"/>
          </w:tcPr>
          <w:p w:rsidR="00A149B2" w:rsidRDefault="00136ABD"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р. Кама</w:t>
            </w:r>
            <w:r w:rsidR="004B37D3">
              <w:rPr>
                <w:rFonts w:ascii="Times New Roman" w:hAnsi="Times New Roman"/>
                <w:color w:val="000000"/>
                <w:sz w:val="18"/>
                <w:szCs w:val="18"/>
              </w:rPr>
              <w:t xml:space="preserve">, </w:t>
            </w:r>
          </w:p>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Воткинское вдхр.</w:t>
            </w:r>
          </w:p>
        </w:tc>
        <w:tc>
          <w:tcPr>
            <w:tcW w:w="464"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690</w:t>
            </w:r>
          </w:p>
        </w:tc>
        <w:tc>
          <w:tcPr>
            <w:tcW w:w="528"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328</w:t>
            </w:r>
          </w:p>
        </w:tc>
        <w:tc>
          <w:tcPr>
            <w:tcW w:w="567"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76</w:t>
            </w:r>
          </w:p>
        </w:tc>
        <w:tc>
          <w:tcPr>
            <w:tcW w:w="618"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64</w:t>
            </w:r>
          </w:p>
        </w:tc>
        <w:tc>
          <w:tcPr>
            <w:tcW w:w="720"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294</w:t>
            </w:r>
          </w:p>
        </w:tc>
        <w:tc>
          <w:tcPr>
            <w:tcW w:w="505" w:type="dxa"/>
            <w:tcBorders>
              <w:top w:val="single" w:sz="4" w:space="0" w:color="000000"/>
              <w:left w:val="single" w:sz="4" w:space="0" w:color="000000"/>
              <w:bottom w:val="single" w:sz="4" w:space="0" w:color="000000"/>
              <w:right w:val="single" w:sz="4" w:space="0" w:color="000000"/>
            </w:tcBorders>
            <w:vAlign w:val="center"/>
          </w:tcPr>
          <w:p w:rsidR="006E49D8"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неск. Дм</w:t>
            </w:r>
          </w:p>
        </w:tc>
        <w:tc>
          <w:tcPr>
            <w:tcW w:w="638"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4-6</w:t>
            </w:r>
          </w:p>
        </w:tc>
        <w:tc>
          <w:tcPr>
            <w:tcW w:w="710"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tabs>
                <w:tab w:val="decimal" w:pos="220"/>
              </w:tabs>
              <w:spacing w:after="0" w:line="240" w:lineRule="auto"/>
              <w:jc w:val="center"/>
              <w:rPr>
                <w:rFonts w:ascii="Times New Roman" w:hAnsi="Times New Roman"/>
                <w:color w:val="000000"/>
                <w:sz w:val="18"/>
                <w:szCs w:val="18"/>
              </w:rPr>
            </w:pPr>
            <w:r>
              <w:rPr>
                <w:rFonts w:ascii="Times New Roman" w:hAnsi="Times New Roman"/>
                <w:color w:val="000000"/>
                <w:sz w:val="18"/>
                <w:szCs w:val="18"/>
              </w:rPr>
              <w:t>0,3</w:t>
            </w:r>
          </w:p>
        </w:tc>
        <w:tc>
          <w:tcPr>
            <w:tcW w:w="768"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44"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20-40</w:t>
            </w:r>
          </w:p>
        </w:tc>
        <w:tc>
          <w:tcPr>
            <w:tcW w:w="715"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701"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3-4</w:t>
            </w:r>
          </w:p>
        </w:tc>
        <w:tc>
          <w:tcPr>
            <w:tcW w:w="685"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0,5</w:t>
            </w:r>
          </w:p>
        </w:tc>
        <w:tc>
          <w:tcPr>
            <w:tcW w:w="709"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6E49D8" w:rsidP="00392614">
            <w:pPr>
              <w:spacing w:after="0" w:line="240" w:lineRule="auto"/>
              <w:jc w:val="center"/>
              <w:rPr>
                <w:rFonts w:ascii="Times New Roman" w:hAnsi="Times New Roman"/>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567"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56</w:t>
            </w:r>
          </w:p>
        </w:tc>
        <w:tc>
          <w:tcPr>
            <w:tcW w:w="425"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425"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r>
      <w:tr w:rsidR="006E49D8" w:rsidTr="00392614">
        <w:trPr>
          <w:trHeight w:hRule="exact" w:val="1061"/>
          <w:jc w:val="center"/>
        </w:trPr>
        <w:tc>
          <w:tcPr>
            <w:tcW w:w="1124"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A149B2"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Перемка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A149B2"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Стряпунята</w:t>
            </w:r>
          </w:p>
        </w:tc>
        <w:tc>
          <w:tcPr>
            <w:tcW w:w="1843" w:type="dxa"/>
            <w:tcBorders>
              <w:top w:val="single" w:sz="4" w:space="0" w:color="000000"/>
              <w:left w:val="single" w:sz="4" w:space="0" w:color="000000"/>
              <w:bottom w:val="single" w:sz="4" w:space="0" w:color="000000"/>
              <w:right w:val="single" w:sz="4" w:space="0" w:color="000000"/>
            </w:tcBorders>
            <w:vAlign w:val="center"/>
          </w:tcPr>
          <w:p w:rsidR="00A149B2" w:rsidRDefault="00A149B2"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р. Б. Ласьва,</w:t>
            </w:r>
          </w:p>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Воткинское вдхр.</w:t>
            </w:r>
          </w:p>
        </w:tc>
        <w:tc>
          <w:tcPr>
            <w:tcW w:w="464"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6E49D8" w:rsidP="00392614">
            <w:pPr>
              <w:spacing w:after="0" w:line="240" w:lineRule="auto"/>
              <w:jc w:val="center"/>
              <w:rPr>
                <w:rFonts w:ascii="Times New Roman" w:hAnsi="Times New Roman"/>
                <w:color w:val="000000"/>
                <w:sz w:val="18"/>
                <w:szCs w:val="18"/>
              </w:rPr>
            </w:pPr>
          </w:p>
        </w:tc>
        <w:tc>
          <w:tcPr>
            <w:tcW w:w="528"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77,  8</w:t>
            </w:r>
          </w:p>
        </w:tc>
        <w:tc>
          <w:tcPr>
            <w:tcW w:w="567"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17,86</w:t>
            </w:r>
          </w:p>
        </w:tc>
        <w:tc>
          <w:tcPr>
            <w:tcW w:w="618"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49</w:t>
            </w:r>
          </w:p>
        </w:tc>
        <w:tc>
          <w:tcPr>
            <w:tcW w:w="720"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60,50   8</w:t>
            </w:r>
          </w:p>
        </w:tc>
        <w:tc>
          <w:tcPr>
            <w:tcW w:w="505" w:type="dxa"/>
            <w:tcBorders>
              <w:top w:val="single" w:sz="4" w:space="0" w:color="000000"/>
              <w:left w:val="single" w:sz="4" w:space="0" w:color="000000"/>
              <w:bottom w:val="single" w:sz="4" w:space="0" w:color="000000"/>
              <w:right w:val="single" w:sz="4" w:space="0" w:color="000000"/>
            </w:tcBorders>
            <w:vAlign w:val="center"/>
          </w:tcPr>
          <w:p w:rsidR="006E49D8"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6-7</w:t>
            </w:r>
          </w:p>
        </w:tc>
        <w:tc>
          <w:tcPr>
            <w:tcW w:w="638"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2,5-3</w:t>
            </w:r>
          </w:p>
        </w:tc>
        <w:tc>
          <w:tcPr>
            <w:tcW w:w="710"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tabs>
                <w:tab w:val="decimal" w:pos="220"/>
              </w:tabs>
              <w:spacing w:after="0" w:line="240" w:lineRule="auto"/>
              <w:jc w:val="center"/>
              <w:rPr>
                <w:rFonts w:ascii="Times New Roman" w:hAnsi="Times New Roman"/>
                <w:color w:val="000000"/>
                <w:sz w:val="18"/>
                <w:szCs w:val="18"/>
              </w:rPr>
            </w:pPr>
            <w:r>
              <w:rPr>
                <w:rFonts w:ascii="Times New Roman" w:hAnsi="Times New Roman"/>
                <w:color w:val="000000"/>
                <w:sz w:val="18"/>
                <w:szCs w:val="18"/>
              </w:rPr>
              <w:t>0,2-0,3</w:t>
            </w:r>
          </w:p>
        </w:tc>
        <w:tc>
          <w:tcPr>
            <w:tcW w:w="768"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744"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20-40</w:t>
            </w:r>
          </w:p>
        </w:tc>
        <w:tc>
          <w:tcPr>
            <w:tcW w:w="715"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701"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685"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709"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0,8-1</w:t>
            </w:r>
          </w:p>
        </w:tc>
        <w:tc>
          <w:tcPr>
            <w:tcW w:w="709"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567"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56</w:t>
            </w:r>
          </w:p>
        </w:tc>
        <w:tc>
          <w:tcPr>
            <w:tcW w:w="425"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425"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r>
      <w:tr w:rsidR="006E49D8" w:rsidTr="00392614">
        <w:trPr>
          <w:trHeight w:hRule="exact" w:val="1061"/>
          <w:jc w:val="center"/>
        </w:trPr>
        <w:tc>
          <w:tcPr>
            <w:tcW w:w="1124"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A149B2"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Суздалевка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A149B2"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Краснокамск</w:t>
            </w:r>
          </w:p>
        </w:tc>
        <w:tc>
          <w:tcPr>
            <w:tcW w:w="1843"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A149B2"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р. Ласьва</w:t>
            </w:r>
          </w:p>
        </w:tc>
        <w:tc>
          <w:tcPr>
            <w:tcW w:w="464"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528" w:type="dxa"/>
            <w:tcBorders>
              <w:top w:val="single" w:sz="4" w:space="0" w:color="000000"/>
              <w:left w:val="single" w:sz="4" w:space="0" w:color="000000"/>
              <w:bottom w:val="single" w:sz="4" w:space="0" w:color="000000"/>
              <w:right w:val="single" w:sz="4" w:space="0" w:color="000000"/>
            </w:tcBorders>
            <w:vAlign w:val="center"/>
          </w:tcPr>
          <w:p w:rsidR="004B37D3"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5,2  5</w:t>
            </w:r>
          </w:p>
        </w:tc>
        <w:tc>
          <w:tcPr>
            <w:tcW w:w="567"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618"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0,7</w:t>
            </w:r>
          </w:p>
        </w:tc>
        <w:tc>
          <w:tcPr>
            <w:tcW w:w="505" w:type="dxa"/>
            <w:tcBorders>
              <w:top w:val="single" w:sz="4" w:space="0" w:color="000000"/>
              <w:left w:val="single" w:sz="4" w:space="0" w:color="000000"/>
              <w:bottom w:val="single" w:sz="4" w:space="0" w:color="000000"/>
              <w:right w:val="single" w:sz="4" w:space="0" w:color="000000"/>
            </w:tcBorders>
            <w:vAlign w:val="center"/>
          </w:tcPr>
          <w:p w:rsidR="006E49D8"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0,2</w:t>
            </w:r>
          </w:p>
        </w:tc>
        <w:tc>
          <w:tcPr>
            <w:tcW w:w="638"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10"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tabs>
                <w:tab w:val="decimal" w:pos="220"/>
              </w:tabs>
              <w:spacing w:after="0" w:line="240" w:lineRule="auto"/>
              <w:jc w:val="center"/>
              <w:rPr>
                <w:rFonts w:ascii="Times New Roman" w:hAnsi="Times New Roman"/>
                <w:color w:val="000000"/>
                <w:sz w:val="18"/>
                <w:szCs w:val="18"/>
              </w:rPr>
            </w:pPr>
            <w:r>
              <w:rPr>
                <w:rFonts w:ascii="Times New Roman" w:hAnsi="Times New Roman"/>
                <w:color w:val="000000"/>
                <w:sz w:val="18"/>
                <w:szCs w:val="18"/>
              </w:rPr>
              <w:t>0,5</w:t>
            </w:r>
          </w:p>
        </w:tc>
        <w:tc>
          <w:tcPr>
            <w:tcW w:w="768"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744"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6E49D8" w:rsidP="00392614">
            <w:pPr>
              <w:spacing w:after="0" w:line="240" w:lineRule="auto"/>
              <w:jc w:val="center"/>
              <w:rPr>
                <w:rFonts w:ascii="Times New Roman" w:hAnsi="Times New Roman"/>
                <w:color w:val="000000"/>
                <w:sz w:val="18"/>
                <w:szCs w:val="18"/>
              </w:rPr>
            </w:pPr>
          </w:p>
        </w:tc>
        <w:tc>
          <w:tcPr>
            <w:tcW w:w="715"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6E49D8" w:rsidP="00392614">
            <w:pPr>
              <w:spacing w:after="0" w:line="240" w:lineRule="auto"/>
              <w:jc w:val="center"/>
              <w:rPr>
                <w:rFonts w:ascii="Times New Roman" w:hAnsi="Times New Roman"/>
                <w:color w:val="000000"/>
                <w:sz w:val="18"/>
                <w:szCs w:val="18"/>
              </w:rPr>
            </w:pPr>
          </w:p>
        </w:tc>
        <w:tc>
          <w:tcPr>
            <w:tcW w:w="701"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6E49D8" w:rsidP="00392614">
            <w:pPr>
              <w:spacing w:after="0" w:line="240" w:lineRule="auto"/>
              <w:jc w:val="center"/>
              <w:rPr>
                <w:rFonts w:ascii="Times New Roman" w:hAnsi="Times New Roman"/>
                <w:color w:val="000000"/>
                <w:sz w:val="18"/>
                <w:szCs w:val="18"/>
              </w:rPr>
            </w:pPr>
          </w:p>
        </w:tc>
        <w:tc>
          <w:tcPr>
            <w:tcW w:w="685"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6E49D8" w:rsidP="00392614">
            <w:pPr>
              <w:spacing w:after="0" w:line="240" w:lineRule="auto"/>
              <w:jc w:val="center"/>
              <w:rPr>
                <w:rFonts w:ascii="Times New Roman" w:hAnsi="Times New Roman"/>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6E49D8" w:rsidP="00392614">
            <w:pPr>
              <w:spacing w:after="0" w:line="240" w:lineRule="auto"/>
              <w:jc w:val="center"/>
              <w:rPr>
                <w:rFonts w:ascii="Times New Roman" w:hAnsi="Times New Roman"/>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567"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56</w:t>
            </w:r>
          </w:p>
        </w:tc>
        <w:tc>
          <w:tcPr>
            <w:tcW w:w="425"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425" w:type="dxa"/>
            <w:tcBorders>
              <w:top w:val="single" w:sz="4" w:space="0" w:color="000000"/>
              <w:left w:val="single" w:sz="4" w:space="0" w:color="000000"/>
              <w:bottom w:val="single" w:sz="4" w:space="0" w:color="000000"/>
              <w:right w:val="single" w:sz="4" w:space="0" w:color="000000"/>
            </w:tcBorders>
            <w:vAlign w:val="center"/>
          </w:tcPr>
          <w:p w:rsidR="006E49D8" w:rsidRPr="009F7DE7" w:rsidRDefault="004B37D3" w:rsidP="003926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r>
    </w:tbl>
    <w:p w:rsidR="000371C5" w:rsidRDefault="000371C5" w:rsidP="000371C5">
      <w:pPr>
        <w:keepNext/>
        <w:tabs>
          <w:tab w:val="left" w:pos="-3675"/>
        </w:tabs>
        <w:spacing w:before="120" w:after="0"/>
        <w:ind w:firstLine="567"/>
        <w:jc w:val="both"/>
        <w:outlineLvl w:val="0"/>
        <w:rPr>
          <w:rFonts w:ascii="Times New Roman" w:eastAsia="Times New Roman" w:hAnsi="Times New Roman"/>
          <w:sz w:val="28"/>
          <w:szCs w:val="28"/>
          <w:lang w:eastAsia="ru-RU"/>
        </w:rPr>
      </w:pPr>
    </w:p>
    <w:p w:rsidR="00454D6E" w:rsidRDefault="00454D6E" w:rsidP="000371C5">
      <w:pPr>
        <w:keepNext/>
        <w:tabs>
          <w:tab w:val="left" w:pos="-3675"/>
        </w:tabs>
        <w:spacing w:before="120" w:after="0"/>
        <w:ind w:firstLine="567"/>
        <w:jc w:val="both"/>
        <w:outlineLvl w:val="0"/>
        <w:rPr>
          <w:rFonts w:ascii="Times New Roman" w:eastAsia="Times New Roman" w:hAnsi="Times New Roman"/>
          <w:sz w:val="28"/>
          <w:szCs w:val="28"/>
          <w:lang w:eastAsia="ru-RU"/>
        </w:rPr>
      </w:pPr>
    </w:p>
    <w:p w:rsidR="00454D6E" w:rsidRDefault="00454D6E" w:rsidP="00301789">
      <w:pPr>
        <w:keepNext/>
        <w:tabs>
          <w:tab w:val="left" w:pos="-3675"/>
        </w:tabs>
        <w:spacing w:before="120" w:after="0"/>
        <w:jc w:val="both"/>
        <w:outlineLvl w:val="0"/>
        <w:rPr>
          <w:rFonts w:ascii="Times New Roman" w:eastAsia="Times New Roman" w:hAnsi="Times New Roman"/>
          <w:sz w:val="28"/>
          <w:szCs w:val="28"/>
          <w:lang w:eastAsia="ru-RU"/>
        </w:rPr>
        <w:sectPr w:rsidR="00454D6E" w:rsidSect="00365C8B">
          <w:pgSz w:w="16838" w:h="11906" w:orient="landscape"/>
          <w:pgMar w:top="1418" w:right="851" w:bottom="567" w:left="851" w:header="709" w:footer="423" w:gutter="0"/>
          <w:cols w:space="708"/>
          <w:docGrid w:linePitch="360"/>
        </w:sectPr>
      </w:pPr>
    </w:p>
    <w:p w:rsidR="003F6CD2" w:rsidRDefault="003F6CD2" w:rsidP="00180A90">
      <w:pPr>
        <w:pStyle w:val="1"/>
        <w:numPr>
          <w:ilvl w:val="2"/>
          <w:numId w:val="9"/>
        </w:numPr>
        <w:spacing w:after="0"/>
        <w:ind w:left="1418" w:hanging="709"/>
      </w:pPr>
      <w:bookmarkStart w:id="11" w:name="_Toc59721976"/>
      <w:r w:rsidRPr="00795AF0">
        <w:t>Геолог</w:t>
      </w:r>
      <w:r w:rsidR="00E8227C">
        <w:t>о</w:t>
      </w:r>
      <w:r w:rsidR="001C03CE" w:rsidRPr="001C03CE">
        <w:t>–геоморфологическая характеристика</w:t>
      </w:r>
      <w:bookmarkEnd w:id="11"/>
    </w:p>
    <w:p w:rsidR="001D708A" w:rsidRPr="00795AF0" w:rsidRDefault="001D708A" w:rsidP="008D0495">
      <w:pPr>
        <w:pStyle w:val="1"/>
        <w:numPr>
          <w:ilvl w:val="0"/>
          <w:numId w:val="0"/>
        </w:numPr>
        <w:spacing w:after="0"/>
        <w:ind w:firstLine="709"/>
      </w:pPr>
    </w:p>
    <w:p w:rsidR="00795AF0" w:rsidRPr="00D61C5D" w:rsidRDefault="00795AF0" w:rsidP="008D0495">
      <w:pPr>
        <w:spacing w:after="0" w:line="240" w:lineRule="auto"/>
        <w:ind w:firstLine="709"/>
        <w:jc w:val="both"/>
        <w:rPr>
          <w:rFonts w:ascii="Times New Roman" w:eastAsiaTheme="minorHAnsi" w:hAnsi="Times New Roman" w:cstheme="minorBidi"/>
          <w:i/>
          <w:sz w:val="28"/>
          <w:szCs w:val="28"/>
          <w:lang w:eastAsia="ru-RU"/>
        </w:rPr>
      </w:pPr>
      <w:r w:rsidRPr="00D61C5D">
        <w:rPr>
          <w:rFonts w:ascii="Times New Roman" w:eastAsiaTheme="minorHAnsi" w:hAnsi="Times New Roman" w:cstheme="minorBidi"/>
          <w:i/>
          <w:sz w:val="28"/>
          <w:szCs w:val="28"/>
          <w:lang w:eastAsia="ru-RU"/>
        </w:rPr>
        <w:t>Рельеф</w:t>
      </w:r>
      <w:r w:rsidR="000A3CB0" w:rsidRPr="00D61C5D">
        <w:rPr>
          <w:rFonts w:ascii="Times New Roman" w:eastAsiaTheme="minorHAnsi" w:hAnsi="Times New Roman" w:cstheme="minorBidi"/>
          <w:i/>
          <w:sz w:val="28"/>
          <w:szCs w:val="28"/>
          <w:lang w:eastAsia="ru-RU"/>
        </w:rPr>
        <w:t xml:space="preserve"> и геоморфология</w:t>
      </w:r>
    </w:p>
    <w:p w:rsidR="000A3CB0" w:rsidRPr="000A3CB0" w:rsidRDefault="000A3CB0" w:rsidP="008D0495">
      <w:pPr>
        <w:spacing w:after="0" w:line="240" w:lineRule="auto"/>
        <w:ind w:firstLine="709"/>
        <w:jc w:val="both"/>
        <w:rPr>
          <w:rFonts w:ascii="Times New Roman" w:eastAsia="Times New Roman" w:hAnsi="Times New Roman"/>
          <w:sz w:val="28"/>
          <w:szCs w:val="28"/>
          <w:lang w:eastAsia="ru-RU"/>
        </w:rPr>
      </w:pPr>
      <w:r w:rsidRPr="000A3CB0">
        <w:rPr>
          <w:rFonts w:ascii="Times New Roman" w:eastAsia="Times New Roman" w:hAnsi="Times New Roman"/>
          <w:sz w:val="28"/>
          <w:szCs w:val="28"/>
          <w:lang w:eastAsia="ru-RU"/>
        </w:rPr>
        <w:t>Территория г. Краснокамска входит в геоморфологический район Средне–Камской долины. Рельеф г. Краснокамска речного происхождения, сформировавшийся в результате речной эрозии и аккумуляции. Рельефообразующими элементами являются р. Кама, ее притоки и овраги. Основной формой рельефа является аккумулятивная I правобережная надпойменная терраса долины р. Камы, осложненная долинами ее притоков. На описываемой площади р. Кама протекает в субширотном направлении.</w:t>
      </w:r>
    </w:p>
    <w:p w:rsidR="000A3CB0" w:rsidRPr="000A3CB0" w:rsidRDefault="000A3CB0" w:rsidP="008D0495">
      <w:pPr>
        <w:spacing w:after="0" w:line="240" w:lineRule="auto"/>
        <w:ind w:firstLine="709"/>
        <w:jc w:val="both"/>
        <w:rPr>
          <w:rFonts w:ascii="Times New Roman" w:eastAsia="Times New Roman" w:hAnsi="Times New Roman"/>
          <w:sz w:val="28"/>
          <w:szCs w:val="28"/>
          <w:lang w:eastAsia="ru-RU"/>
        </w:rPr>
      </w:pPr>
      <w:r w:rsidRPr="000A3CB0">
        <w:rPr>
          <w:rFonts w:ascii="Times New Roman" w:eastAsia="Times New Roman" w:hAnsi="Times New Roman"/>
          <w:sz w:val="28"/>
          <w:szCs w:val="28"/>
          <w:lang w:eastAsia="ru-RU"/>
        </w:rPr>
        <w:t>Территория города является частью Камской долины, выполненной четвертичными отложениями различного возраста.</w:t>
      </w:r>
    </w:p>
    <w:p w:rsidR="000A3CB0" w:rsidRPr="000A3CB0" w:rsidRDefault="000A3CB0" w:rsidP="008D0495">
      <w:pPr>
        <w:spacing w:after="0" w:line="240" w:lineRule="auto"/>
        <w:ind w:firstLine="709"/>
        <w:jc w:val="both"/>
        <w:rPr>
          <w:rFonts w:ascii="Times New Roman" w:eastAsia="Times New Roman" w:hAnsi="Times New Roman"/>
          <w:sz w:val="28"/>
          <w:szCs w:val="28"/>
          <w:lang w:eastAsia="ru-RU"/>
        </w:rPr>
      </w:pPr>
      <w:r w:rsidRPr="000A3CB0">
        <w:rPr>
          <w:rFonts w:ascii="Times New Roman" w:eastAsia="Times New Roman" w:hAnsi="Times New Roman"/>
          <w:sz w:val="28"/>
          <w:szCs w:val="28"/>
          <w:lang w:eastAsia="ru-RU"/>
        </w:rPr>
        <w:t xml:space="preserve">Северная часть г. Краснокамска, куда заходят строги верхнее–камской возвышенности, представляет собой сильно эродированную возвышенную равнину с хорошо разработанной гидрографической сетью и отсутствием значительных по площади заболоченных участков. Местность сильно расчленена логами с обилием ключей и речек. Преобладающие отметки высот здесь от 140 до </w:t>
      </w:r>
      <w:smartTag w:uri="urn:schemas-microsoft-com:office:smarttags" w:element="metricconverter">
        <w:smartTagPr>
          <w:attr w:name="ProductID" w:val="216 м"/>
        </w:smartTagPr>
        <w:r w:rsidRPr="000A3CB0">
          <w:rPr>
            <w:rFonts w:ascii="Times New Roman" w:eastAsia="Times New Roman" w:hAnsi="Times New Roman"/>
            <w:sz w:val="28"/>
            <w:szCs w:val="28"/>
            <w:lang w:eastAsia="ru-RU"/>
          </w:rPr>
          <w:t>216 м</w:t>
        </w:r>
      </w:smartTag>
      <w:r w:rsidRPr="000A3CB0">
        <w:rPr>
          <w:rFonts w:ascii="Times New Roman" w:eastAsia="Times New Roman" w:hAnsi="Times New Roman"/>
          <w:sz w:val="28"/>
          <w:szCs w:val="28"/>
          <w:lang w:eastAsia="ru-RU"/>
        </w:rPr>
        <w:t xml:space="preserve"> над уровнем моря. Между водоразделами и долинами рек тянутся склоны различной крутизны и протяженности. Склоны южной экспозиции обычно резче очерчены, короче и круче северных.</w:t>
      </w:r>
    </w:p>
    <w:p w:rsidR="000A3CB0" w:rsidRPr="000A3CB0" w:rsidRDefault="000A3CB0" w:rsidP="008D0495">
      <w:pPr>
        <w:spacing w:after="0" w:line="240" w:lineRule="auto"/>
        <w:ind w:firstLine="709"/>
        <w:jc w:val="both"/>
        <w:rPr>
          <w:rFonts w:ascii="Times New Roman" w:eastAsia="Times New Roman" w:hAnsi="Times New Roman"/>
          <w:sz w:val="28"/>
          <w:szCs w:val="28"/>
          <w:lang w:eastAsia="ru-RU"/>
        </w:rPr>
      </w:pPr>
      <w:r w:rsidRPr="000A3CB0">
        <w:rPr>
          <w:rFonts w:ascii="Times New Roman" w:eastAsia="Times New Roman" w:hAnsi="Times New Roman"/>
          <w:sz w:val="28"/>
          <w:szCs w:val="28"/>
          <w:lang w:eastAsia="ru-RU"/>
        </w:rPr>
        <w:t xml:space="preserve">В геоморфологическом отношении территория города расположена на I правобережной надпойменной террасе р. Камы с абсолютными отметками 92 – </w:t>
      </w:r>
      <w:smartTag w:uri="urn:schemas-microsoft-com:office:smarttags" w:element="metricconverter">
        <w:smartTagPr>
          <w:attr w:name="ProductID" w:val="107 м"/>
        </w:smartTagPr>
        <w:r w:rsidRPr="000A3CB0">
          <w:rPr>
            <w:rFonts w:ascii="Times New Roman" w:eastAsia="Times New Roman" w:hAnsi="Times New Roman"/>
            <w:sz w:val="28"/>
            <w:szCs w:val="28"/>
            <w:lang w:eastAsia="ru-RU"/>
          </w:rPr>
          <w:t>107 м</w:t>
        </w:r>
      </w:smartTag>
      <w:r w:rsidRPr="000A3CB0">
        <w:rPr>
          <w:rFonts w:ascii="Times New Roman" w:eastAsia="Times New Roman" w:hAnsi="Times New Roman"/>
          <w:sz w:val="28"/>
          <w:szCs w:val="28"/>
          <w:lang w:eastAsia="ru-RU"/>
        </w:rPr>
        <w:t xml:space="preserve">, терраса аккумулятивная. Длина террасы в пределах городской черты около </w:t>
      </w:r>
      <w:smartTag w:uri="urn:schemas-microsoft-com:office:smarttags" w:element="metricconverter">
        <w:smartTagPr>
          <w:attr w:name="ProductID" w:val="9 км"/>
        </w:smartTagPr>
        <w:r w:rsidRPr="000A3CB0">
          <w:rPr>
            <w:rFonts w:ascii="Times New Roman" w:eastAsia="Times New Roman" w:hAnsi="Times New Roman"/>
            <w:sz w:val="28"/>
            <w:szCs w:val="28"/>
            <w:lang w:eastAsia="ru-RU"/>
          </w:rPr>
          <w:t>9 км</w:t>
        </w:r>
      </w:smartTag>
      <w:r w:rsidRPr="000A3CB0">
        <w:rPr>
          <w:rFonts w:ascii="Times New Roman" w:eastAsia="Times New Roman" w:hAnsi="Times New Roman"/>
          <w:sz w:val="28"/>
          <w:szCs w:val="28"/>
          <w:lang w:eastAsia="ru-RU"/>
        </w:rPr>
        <w:t xml:space="preserve">, в ширину достигает, в пределах обследованной территории </w:t>
      </w:r>
      <w:smartTag w:uri="urn:schemas-microsoft-com:office:smarttags" w:element="metricconverter">
        <w:smartTagPr>
          <w:attr w:name="ProductID" w:val="4 км"/>
        </w:smartTagPr>
        <w:r w:rsidRPr="000A3CB0">
          <w:rPr>
            <w:rFonts w:ascii="Times New Roman" w:eastAsia="Times New Roman" w:hAnsi="Times New Roman"/>
            <w:sz w:val="28"/>
            <w:szCs w:val="28"/>
            <w:lang w:eastAsia="ru-RU"/>
          </w:rPr>
          <w:t>4 км</w:t>
        </w:r>
      </w:smartTag>
      <w:r w:rsidRPr="000A3CB0">
        <w:rPr>
          <w:rFonts w:ascii="Times New Roman" w:eastAsia="Times New Roman" w:hAnsi="Times New Roman"/>
          <w:sz w:val="28"/>
          <w:szCs w:val="28"/>
          <w:lang w:eastAsia="ru-RU"/>
        </w:rPr>
        <w:t xml:space="preserve">, превышение над урезом территории 9 – </w:t>
      </w:r>
      <w:smartTag w:uri="urn:schemas-microsoft-com:office:smarttags" w:element="metricconverter">
        <w:smartTagPr>
          <w:attr w:name="ProductID" w:val="13 м"/>
        </w:smartTagPr>
        <w:r w:rsidRPr="000A3CB0">
          <w:rPr>
            <w:rFonts w:ascii="Times New Roman" w:eastAsia="Times New Roman" w:hAnsi="Times New Roman"/>
            <w:sz w:val="28"/>
            <w:szCs w:val="28"/>
            <w:lang w:eastAsia="ru-RU"/>
          </w:rPr>
          <w:t>13 м</w:t>
        </w:r>
      </w:smartTag>
      <w:r w:rsidRPr="000A3CB0">
        <w:rPr>
          <w:rFonts w:ascii="Times New Roman" w:eastAsia="Times New Roman" w:hAnsi="Times New Roman"/>
          <w:sz w:val="28"/>
          <w:szCs w:val="28"/>
          <w:lang w:eastAsia="ru-RU"/>
        </w:rPr>
        <w:t xml:space="preserve">, уступ террасы в большинстве случаев высокий, крутой, обрывистый, участками с обвалами. Поэтому, большая часть русла оборудована железобетонными плитами, на момент обследования большая часть которых находится под водой. </w:t>
      </w:r>
    </w:p>
    <w:p w:rsidR="000A3CB0" w:rsidRPr="000A3CB0" w:rsidRDefault="000A3CB0" w:rsidP="008D0495">
      <w:pPr>
        <w:spacing w:after="0" w:line="240" w:lineRule="auto"/>
        <w:ind w:firstLine="709"/>
        <w:jc w:val="both"/>
        <w:rPr>
          <w:rFonts w:ascii="Times New Roman" w:eastAsia="Times New Roman" w:hAnsi="Times New Roman"/>
          <w:sz w:val="28"/>
          <w:szCs w:val="28"/>
          <w:lang w:eastAsia="ru-RU"/>
        </w:rPr>
      </w:pPr>
      <w:r w:rsidRPr="000A3CB0">
        <w:rPr>
          <w:rFonts w:ascii="Times New Roman" w:eastAsia="Times New Roman" w:hAnsi="Times New Roman"/>
          <w:sz w:val="28"/>
          <w:szCs w:val="28"/>
          <w:lang w:eastAsia="ru-RU"/>
        </w:rPr>
        <w:t>С севера территория города ограничена заболоченной долиной р. Черной, имеющей в целом более низкие отметки, по отношению к поверхности террасы р. Камы.</w:t>
      </w:r>
    </w:p>
    <w:p w:rsidR="000A3CB0" w:rsidRDefault="000A3CB0" w:rsidP="008D0495">
      <w:pPr>
        <w:spacing w:after="0" w:line="240" w:lineRule="auto"/>
        <w:ind w:firstLine="709"/>
        <w:jc w:val="both"/>
        <w:rPr>
          <w:rFonts w:ascii="Times New Roman" w:eastAsia="Times New Roman" w:hAnsi="Times New Roman"/>
          <w:sz w:val="28"/>
          <w:szCs w:val="28"/>
          <w:lang w:eastAsia="ru-RU"/>
        </w:rPr>
      </w:pPr>
      <w:r w:rsidRPr="000A3CB0">
        <w:rPr>
          <w:rFonts w:ascii="Times New Roman" w:eastAsia="Times New Roman" w:hAnsi="Times New Roman"/>
          <w:sz w:val="28"/>
          <w:szCs w:val="28"/>
          <w:lang w:eastAsia="ru-RU"/>
        </w:rPr>
        <w:t xml:space="preserve">Мощность торфа по отдельным скважинам достигает </w:t>
      </w:r>
      <w:smartTag w:uri="urn:schemas-microsoft-com:office:smarttags" w:element="metricconverter">
        <w:smartTagPr>
          <w:attr w:name="ProductID" w:val="5,6 м"/>
        </w:smartTagPr>
        <w:r w:rsidRPr="000A3CB0">
          <w:rPr>
            <w:rFonts w:ascii="Times New Roman" w:eastAsia="Times New Roman" w:hAnsi="Times New Roman"/>
            <w:sz w:val="28"/>
            <w:szCs w:val="28"/>
            <w:lang w:eastAsia="ru-RU"/>
          </w:rPr>
          <w:t>5,6 м</w:t>
        </w:r>
      </w:smartTag>
      <w:r w:rsidRPr="000A3CB0">
        <w:rPr>
          <w:rFonts w:ascii="Times New Roman" w:eastAsia="Times New Roman" w:hAnsi="Times New Roman"/>
          <w:sz w:val="28"/>
          <w:szCs w:val="28"/>
          <w:lang w:eastAsia="ru-RU"/>
        </w:rPr>
        <w:t xml:space="preserve">. По материалам прошлых лет, осушение болот проводилось при помощи осушительных канав глубиной более </w:t>
      </w:r>
      <w:smartTag w:uri="urn:schemas-microsoft-com:office:smarttags" w:element="metricconverter">
        <w:smartTagPr>
          <w:attr w:name="ProductID" w:val="3 м"/>
        </w:smartTagPr>
        <w:r w:rsidRPr="000A3CB0">
          <w:rPr>
            <w:rFonts w:ascii="Times New Roman" w:eastAsia="Times New Roman" w:hAnsi="Times New Roman"/>
            <w:sz w:val="28"/>
            <w:szCs w:val="28"/>
            <w:lang w:eastAsia="ru-RU"/>
          </w:rPr>
          <w:t>3 м</w:t>
        </w:r>
      </w:smartTag>
      <w:r w:rsidRPr="000A3CB0">
        <w:rPr>
          <w:rFonts w:ascii="Times New Roman" w:eastAsia="Times New Roman" w:hAnsi="Times New Roman"/>
          <w:sz w:val="28"/>
          <w:szCs w:val="28"/>
          <w:lang w:eastAsia="ru-RU"/>
        </w:rPr>
        <w:t>, протягивающихся в субширотном направлении и соединенных с реками Пальтой, М. Ласьвой и Агабабовкой. На момент обследования, канава с постоянным водотоком для осушения болота наблюдалась только в долине р. Агабабовка, которая со временем превратилась в канал сброса промышленных вод ТЭЦ – 5.</w:t>
      </w:r>
    </w:p>
    <w:p w:rsidR="003B670C" w:rsidRPr="003B670C" w:rsidRDefault="003B670C" w:rsidP="008D0495">
      <w:pPr>
        <w:spacing w:after="0" w:line="240" w:lineRule="auto"/>
        <w:ind w:firstLine="709"/>
        <w:jc w:val="both"/>
        <w:rPr>
          <w:rFonts w:ascii="Times New Roman" w:eastAsia="Times New Roman" w:hAnsi="Times New Roman"/>
          <w:sz w:val="28"/>
          <w:szCs w:val="28"/>
          <w:lang w:eastAsia="ru-RU"/>
        </w:rPr>
      </w:pPr>
      <w:r w:rsidRPr="003B670C">
        <w:rPr>
          <w:rFonts w:ascii="Times New Roman" w:eastAsiaTheme="minorHAnsi" w:hAnsi="Times New Roman" w:cstheme="minorBidi"/>
          <w:i/>
          <w:sz w:val="28"/>
          <w:szCs w:val="28"/>
          <w:lang w:eastAsia="ru-RU"/>
        </w:rPr>
        <w:t>Геолого–литологическое строение</w:t>
      </w:r>
      <w:r w:rsidRPr="00AD7CB1">
        <w:rPr>
          <w:sz w:val="24"/>
          <w:szCs w:val="24"/>
        </w:rPr>
        <w:t xml:space="preserve"> </w:t>
      </w:r>
      <w:r w:rsidRPr="003B670C">
        <w:rPr>
          <w:rFonts w:ascii="Times New Roman" w:eastAsia="Times New Roman" w:hAnsi="Times New Roman"/>
          <w:sz w:val="28"/>
          <w:szCs w:val="28"/>
          <w:lang w:eastAsia="ru-RU"/>
        </w:rPr>
        <w:t>территории города Краснокамска следующее (сверху вниз):</w:t>
      </w:r>
    </w:p>
    <w:p w:rsidR="003B670C" w:rsidRPr="003B670C" w:rsidRDefault="003B670C" w:rsidP="008D0495">
      <w:pPr>
        <w:spacing w:after="0" w:line="240" w:lineRule="auto"/>
        <w:ind w:firstLine="709"/>
        <w:jc w:val="both"/>
        <w:rPr>
          <w:rFonts w:ascii="Times New Roman" w:eastAsia="Times New Roman" w:hAnsi="Times New Roman"/>
          <w:sz w:val="28"/>
          <w:szCs w:val="28"/>
          <w:lang w:eastAsia="ru-RU"/>
        </w:rPr>
      </w:pPr>
      <w:r w:rsidRPr="003B670C">
        <w:rPr>
          <w:rFonts w:ascii="Times New Roman" w:eastAsia="Times New Roman" w:hAnsi="Times New Roman"/>
          <w:sz w:val="28"/>
          <w:szCs w:val="28"/>
          <w:lang w:eastAsia="ru-RU"/>
        </w:rPr>
        <w:t xml:space="preserve">Суглинок, реже глины коричневые с сероватым и красноватым оттенками, от твердой до текучей консистенции. Суглинки отмечаются в западной части исследуемой территории. Мощность суглинков – 2,2 – 10,4м, в центральной части микрорайона «Запальта» и на левобережной части р. Пальты суглинки залегают на глубине 6,5 – </w:t>
      </w:r>
      <w:smartTag w:uri="urn:schemas-microsoft-com:office:smarttags" w:element="metricconverter">
        <w:smartTagPr>
          <w:attr w:name="ProductID" w:val="11,5 м"/>
        </w:smartTagPr>
        <w:r w:rsidRPr="003B670C">
          <w:rPr>
            <w:rFonts w:ascii="Times New Roman" w:eastAsia="Times New Roman" w:hAnsi="Times New Roman"/>
            <w:sz w:val="28"/>
            <w:szCs w:val="28"/>
            <w:lang w:eastAsia="ru-RU"/>
          </w:rPr>
          <w:t>11,5 м</w:t>
        </w:r>
      </w:smartTag>
      <w:r w:rsidRPr="003B670C">
        <w:rPr>
          <w:rFonts w:ascii="Times New Roman" w:eastAsia="Times New Roman" w:hAnsi="Times New Roman"/>
          <w:sz w:val="28"/>
          <w:szCs w:val="28"/>
          <w:lang w:eastAsia="ru-RU"/>
        </w:rPr>
        <w:t xml:space="preserve">, их вскрытая мощность – 2,7 – </w:t>
      </w:r>
      <w:smartTag w:uri="urn:schemas-microsoft-com:office:smarttags" w:element="metricconverter">
        <w:smartTagPr>
          <w:attr w:name="ProductID" w:val="4,0 м"/>
        </w:smartTagPr>
        <w:r w:rsidRPr="003B670C">
          <w:rPr>
            <w:rFonts w:ascii="Times New Roman" w:eastAsia="Times New Roman" w:hAnsi="Times New Roman"/>
            <w:sz w:val="28"/>
            <w:szCs w:val="28"/>
            <w:lang w:eastAsia="ru-RU"/>
          </w:rPr>
          <w:t>4,0 м</w:t>
        </w:r>
      </w:smartTag>
      <w:r w:rsidRPr="003B670C">
        <w:rPr>
          <w:rFonts w:ascii="Times New Roman" w:eastAsia="Times New Roman" w:hAnsi="Times New Roman"/>
          <w:sz w:val="28"/>
          <w:szCs w:val="28"/>
          <w:lang w:eastAsia="ru-RU"/>
        </w:rPr>
        <w:t>. в северной части «Запальты» и исследуемого участка суглинки и пески залегают под слоем торфа и служат минеральным дном болота.</w:t>
      </w:r>
    </w:p>
    <w:p w:rsidR="003B670C" w:rsidRPr="003B670C" w:rsidRDefault="003B670C" w:rsidP="008D0495">
      <w:pPr>
        <w:spacing w:after="0" w:line="240" w:lineRule="auto"/>
        <w:ind w:firstLine="709"/>
        <w:jc w:val="both"/>
        <w:rPr>
          <w:rFonts w:ascii="Times New Roman" w:eastAsia="Times New Roman" w:hAnsi="Times New Roman"/>
          <w:sz w:val="28"/>
          <w:szCs w:val="28"/>
          <w:lang w:eastAsia="ru-RU"/>
        </w:rPr>
      </w:pPr>
      <w:r w:rsidRPr="003B670C">
        <w:rPr>
          <w:rFonts w:ascii="Times New Roman" w:eastAsia="Times New Roman" w:hAnsi="Times New Roman"/>
          <w:sz w:val="28"/>
          <w:szCs w:val="28"/>
          <w:lang w:eastAsia="ru-RU"/>
        </w:rPr>
        <w:t xml:space="preserve">Пески мелкие и пылеватые серые, голубовато – серые, желтовато – бурые и буровато – коричневые, маловлажные и влажные, ниже уровня грунтовых вод - </w:t>
      </w:r>
      <w:r w:rsidR="00136ABD" w:rsidRPr="003B670C">
        <w:rPr>
          <w:rFonts w:ascii="Times New Roman" w:eastAsia="Times New Roman" w:hAnsi="Times New Roman"/>
          <w:sz w:val="28"/>
          <w:szCs w:val="28"/>
          <w:lang w:eastAsia="ru-RU"/>
        </w:rPr>
        <w:t>вод насыщенные</w:t>
      </w:r>
      <w:r w:rsidRPr="003B670C">
        <w:rPr>
          <w:rFonts w:ascii="Times New Roman" w:eastAsia="Times New Roman" w:hAnsi="Times New Roman"/>
          <w:sz w:val="28"/>
          <w:szCs w:val="28"/>
          <w:lang w:eastAsia="ru-RU"/>
        </w:rPr>
        <w:t>, плотные и средней плотности. В песках наблюдаются прослои, тонкие линзы супеси и суглинка. На отдельных участках пески переходят в пески средней крупности, которые в южной части микрорайона «Запальта» залегают с поверхности земли и содержат гальку и гравий до 15 %, а с глубиной переходят в пески гравелистые.</w:t>
      </w:r>
    </w:p>
    <w:p w:rsidR="003B670C" w:rsidRPr="003B670C" w:rsidRDefault="003B670C" w:rsidP="008D0495">
      <w:pPr>
        <w:spacing w:after="0" w:line="240" w:lineRule="auto"/>
        <w:ind w:firstLine="709"/>
        <w:jc w:val="both"/>
        <w:rPr>
          <w:rFonts w:ascii="Times New Roman" w:eastAsia="Times New Roman" w:hAnsi="Times New Roman"/>
          <w:sz w:val="28"/>
          <w:szCs w:val="28"/>
          <w:lang w:eastAsia="ru-RU"/>
        </w:rPr>
      </w:pPr>
      <w:r w:rsidRPr="003B670C">
        <w:rPr>
          <w:rFonts w:ascii="Times New Roman" w:eastAsia="Times New Roman" w:hAnsi="Times New Roman"/>
          <w:sz w:val="28"/>
          <w:szCs w:val="28"/>
          <w:lang w:eastAsia="ru-RU"/>
        </w:rPr>
        <w:t>В западной части исследуемого участка пески с включением гравия и гальки до 22 – 30 % отмечаются в крайней северо–западной части и на участках, прилегающих к р. Кама.</w:t>
      </w:r>
    </w:p>
    <w:p w:rsidR="003B670C" w:rsidRPr="003B670C" w:rsidRDefault="003B670C" w:rsidP="008D0495">
      <w:pPr>
        <w:spacing w:after="0" w:line="240" w:lineRule="auto"/>
        <w:ind w:firstLine="709"/>
        <w:jc w:val="both"/>
        <w:rPr>
          <w:rFonts w:ascii="Times New Roman" w:eastAsia="Times New Roman" w:hAnsi="Times New Roman"/>
          <w:sz w:val="28"/>
          <w:szCs w:val="28"/>
          <w:lang w:eastAsia="ru-RU"/>
        </w:rPr>
      </w:pPr>
      <w:r w:rsidRPr="003B670C">
        <w:rPr>
          <w:rFonts w:ascii="Times New Roman" w:eastAsia="Times New Roman" w:hAnsi="Times New Roman"/>
          <w:sz w:val="28"/>
          <w:szCs w:val="28"/>
          <w:lang w:eastAsia="ru-RU"/>
        </w:rPr>
        <w:t>Близ уреза р. Кама отмечены песчано-гравийные и галечниковые грунты.</w:t>
      </w:r>
    </w:p>
    <w:p w:rsidR="003B670C" w:rsidRPr="003B670C" w:rsidRDefault="003B670C" w:rsidP="008D0495">
      <w:pPr>
        <w:spacing w:after="0" w:line="240" w:lineRule="auto"/>
        <w:ind w:firstLine="709"/>
        <w:jc w:val="both"/>
        <w:rPr>
          <w:rFonts w:ascii="Times New Roman" w:eastAsia="Times New Roman" w:hAnsi="Times New Roman"/>
          <w:sz w:val="28"/>
          <w:szCs w:val="28"/>
          <w:lang w:eastAsia="ru-RU"/>
        </w:rPr>
      </w:pPr>
      <w:r w:rsidRPr="003B670C">
        <w:rPr>
          <w:rFonts w:ascii="Times New Roman" w:eastAsia="Times New Roman" w:hAnsi="Times New Roman"/>
          <w:sz w:val="28"/>
          <w:szCs w:val="28"/>
          <w:lang w:eastAsia="ru-RU"/>
        </w:rPr>
        <w:t xml:space="preserve">Алевролиты коричневые, слабо выветрелые, средней крепости и песчаники серые, мелкозернистые, глинистые, слабоцементированные. Вскрыты мощностью 0,4 – </w:t>
      </w:r>
      <w:smartTag w:uri="urn:schemas-microsoft-com:office:smarttags" w:element="metricconverter">
        <w:smartTagPr>
          <w:attr w:name="ProductID" w:val="1,2 м"/>
        </w:smartTagPr>
        <w:r w:rsidRPr="003B670C">
          <w:rPr>
            <w:rFonts w:ascii="Times New Roman" w:eastAsia="Times New Roman" w:hAnsi="Times New Roman"/>
            <w:sz w:val="28"/>
            <w:szCs w:val="28"/>
            <w:lang w:eastAsia="ru-RU"/>
          </w:rPr>
          <w:t>1,2 м</w:t>
        </w:r>
      </w:smartTag>
      <w:r w:rsidRPr="003B670C">
        <w:rPr>
          <w:rFonts w:ascii="Times New Roman" w:eastAsia="Times New Roman" w:hAnsi="Times New Roman"/>
          <w:sz w:val="28"/>
          <w:szCs w:val="28"/>
          <w:lang w:eastAsia="ru-RU"/>
        </w:rPr>
        <w:t>.</w:t>
      </w:r>
    </w:p>
    <w:p w:rsidR="00795AF0" w:rsidRPr="00795AF0" w:rsidRDefault="001C03CE" w:rsidP="008D0495">
      <w:pPr>
        <w:spacing w:after="0" w:line="240" w:lineRule="auto"/>
        <w:ind w:firstLine="709"/>
        <w:jc w:val="both"/>
        <w:rPr>
          <w:rFonts w:ascii="Times New Roman" w:eastAsiaTheme="minorHAnsi" w:hAnsi="Times New Roman" w:cstheme="minorBidi"/>
          <w:i/>
          <w:sz w:val="28"/>
          <w:szCs w:val="28"/>
          <w:lang w:eastAsia="ru-RU"/>
        </w:rPr>
      </w:pPr>
      <w:r w:rsidRPr="002E74F6">
        <w:rPr>
          <w:rFonts w:ascii="Times New Roman" w:eastAsiaTheme="minorHAnsi" w:hAnsi="Times New Roman" w:cstheme="minorBidi"/>
          <w:i/>
          <w:sz w:val="28"/>
          <w:szCs w:val="28"/>
          <w:lang w:eastAsia="ru-RU"/>
        </w:rPr>
        <w:t>Геологическое</w:t>
      </w:r>
      <w:r>
        <w:rPr>
          <w:rFonts w:ascii="Times New Roman" w:eastAsiaTheme="minorHAnsi" w:hAnsi="Times New Roman" w:cstheme="minorBidi"/>
          <w:i/>
          <w:sz w:val="28"/>
          <w:szCs w:val="28"/>
          <w:lang w:eastAsia="ru-RU"/>
        </w:rPr>
        <w:t xml:space="preserve"> </w:t>
      </w:r>
      <w:r w:rsidRPr="001C03CE">
        <w:rPr>
          <w:rFonts w:ascii="Times New Roman" w:eastAsiaTheme="minorHAnsi" w:hAnsi="Times New Roman" w:cstheme="minorBidi"/>
          <w:i/>
          <w:sz w:val="28"/>
          <w:szCs w:val="28"/>
          <w:lang w:eastAsia="ru-RU"/>
        </w:rPr>
        <w:t>строение и тектоника</w:t>
      </w:r>
    </w:p>
    <w:p w:rsidR="001C03CE" w:rsidRPr="001C03CE" w:rsidRDefault="001C03CE" w:rsidP="008D0495">
      <w:pPr>
        <w:spacing w:after="0" w:line="240" w:lineRule="auto"/>
        <w:ind w:firstLine="709"/>
        <w:jc w:val="both"/>
        <w:rPr>
          <w:rFonts w:ascii="Times New Roman" w:eastAsia="Times New Roman" w:hAnsi="Times New Roman"/>
          <w:sz w:val="28"/>
          <w:szCs w:val="28"/>
          <w:lang w:eastAsia="ru-RU"/>
        </w:rPr>
      </w:pPr>
      <w:r w:rsidRPr="001C03CE">
        <w:rPr>
          <w:rFonts w:ascii="Times New Roman" w:eastAsia="Times New Roman" w:hAnsi="Times New Roman"/>
          <w:sz w:val="28"/>
          <w:szCs w:val="28"/>
          <w:lang w:eastAsia="ru-RU"/>
        </w:rPr>
        <w:t>Исследуемая территория в тектоническом отношении расположена на восточной окраине русской платформы. По условиям залегания осадочного чехла одной из крупных тектонических форм платформы является Пермско–Башкирский свод, своей северной вершиной входящий в Пермскую область (Софроницкий П.А., Ожгибесов В.П., 1991). По кровле артинского яруса определяется ряд боле мелких валов и валообразных зон, осложняющих северную вершину Пермско–Башкирского свода. В частности, Краснокамский вал, к которому приурочено русло р. Кама с ее террасой в пределах г. Краснокамска.</w:t>
      </w:r>
    </w:p>
    <w:p w:rsidR="001C03CE" w:rsidRPr="001C03CE" w:rsidRDefault="001C03CE" w:rsidP="008D0495">
      <w:pPr>
        <w:spacing w:after="0" w:line="240" w:lineRule="auto"/>
        <w:ind w:firstLine="709"/>
        <w:jc w:val="both"/>
        <w:rPr>
          <w:rFonts w:ascii="Times New Roman" w:eastAsia="Times New Roman" w:hAnsi="Times New Roman"/>
          <w:sz w:val="28"/>
          <w:szCs w:val="28"/>
          <w:lang w:eastAsia="ru-RU"/>
        </w:rPr>
      </w:pPr>
      <w:r w:rsidRPr="001C03CE">
        <w:rPr>
          <w:rFonts w:ascii="Times New Roman" w:eastAsia="Times New Roman" w:hAnsi="Times New Roman"/>
          <w:sz w:val="28"/>
          <w:szCs w:val="28"/>
          <w:lang w:eastAsia="ru-RU"/>
        </w:rPr>
        <w:t>По схеме районирования новейших тектонических движений бассейн р. Камы расположен в области отрицательных движений относительно небольшой скорости.</w:t>
      </w:r>
    </w:p>
    <w:p w:rsidR="001C03CE" w:rsidRPr="001C03CE" w:rsidRDefault="001C03CE" w:rsidP="008D0495">
      <w:pPr>
        <w:spacing w:after="0" w:line="240" w:lineRule="auto"/>
        <w:ind w:firstLine="709"/>
        <w:jc w:val="both"/>
        <w:rPr>
          <w:rFonts w:ascii="Times New Roman" w:eastAsia="Times New Roman" w:hAnsi="Times New Roman"/>
          <w:sz w:val="28"/>
          <w:szCs w:val="28"/>
          <w:lang w:eastAsia="ru-RU"/>
        </w:rPr>
      </w:pPr>
      <w:r w:rsidRPr="001C03CE">
        <w:rPr>
          <w:rFonts w:ascii="Times New Roman" w:eastAsia="Times New Roman" w:hAnsi="Times New Roman"/>
          <w:sz w:val="28"/>
          <w:szCs w:val="28"/>
          <w:lang w:eastAsia="ru-RU"/>
        </w:rPr>
        <w:t>Древние и новейшие движения обусловили значительную трещинноватость верхнепермских пород и зональность этой трещиноватости. Как правило, эти зоны концентрируют выходы подземных вод.</w:t>
      </w:r>
    </w:p>
    <w:p w:rsidR="001C03CE" w:rsidRPr="001C03CE" w:rsidRDefault="001C03CE" w:rsidP="008D0495">
      <w:pPr>
        <w:spacing w:after="0" w:line="240" w:lineRule="auto"/>
        <w:ind w:firstLine="709"/>
        <w:jc w:val="both"/>
        <w:rPr>
          <w:rFonts w:ascii="Times New Roman" w:eastAsia="Times New Roman" w:hAnsi="Times New Roman"/>
          <w:sz w:val="28"/>
          <w:szCs w:val="28"/>
          <w:lang w:eastAsia="ru-RU"/>
        </w:rPr>
      </w:pPr>
      <w:r w:rsidRPr="001C03CE">
        <w:rPr>
          <w:rFonts w:ascii="Times New Roman" w:eastAsia="Times New Roman" w:hAnsi="Times New Roman"/>
          <w:sz w:val="28"/>
          <w:szCs w:val="28"/>
          <w:lang w:eastAsia="ru-RU"/>
        </w:rPr>
        <w:t xml:space="preserve">В геологическом строении исследуемой площади участвуют породы шешминского горизонта уфимского яруса пермской системы, перекрытые чехлом рыхлых четвертичных отложений различного генезиса. </w:t>
      </w:r>
    </w:p>
    <w:p w:rsidR="001C03CE" w:rsidRPr="001C03CE" w:rsidRDefault="001C03CE" w:rsidP="008D0495">
      <w:pPr>
        <w:spacing w:after="0" w:line="240" w:lineRule="auto"/>
        <w:ind w:firstLine="709"/>
        <w:jc w:val="both"/>
        <w:rPr>
          <w:rFonts w:ascii="Times New Roman" w:eastAsia="Times New Roman" w:hAnsi="Times New Roman"/>
          <w:sz w:val="28"/>
          <w:szCs w:val="28"/>
          <w:lang w:eastAsia="ru-RU"/>
        </w:rPr>
      </w:pPr>
      <w:r w:rsidRPr="001C03CE">
        <w:rPr>
          <w:rFonts w:ascii="Times New Roman" w:eastAsia="Times New Roman" w:hAnsi="Times New Roman"/>
          <w:sz w:val="28"/>
          <w:szCs w:val="28"/>
          <w:lang w:eastAsia="ru-RU"/>
        </w:rPr>
        <w:t xml:space="preserve">Коренные породы (отложения шешминского горизонта) в районе «Запальта» вскрыты выработками, расположенными близ уреза р. Камы на глубинах 7,8 – </w:t>
      </w:r>
      <w:smartTag w:uri="urn:schemas-microsoft-com:office:smarttags" w:element="metricconverter">
        <w:smartTagPr>
          <w:attr w:name="ProductID" w:val="7,9 м"/>
        </w:smartTagPr>
        <w:r w:rsidRPr="001C03CE">
          <w:rPr>
            <w:rFonts w:ascii="Times New Roman" w:eastAsia="Times New Roman" w:hAnsi="Times New Roman"/>
            <w:sz w:val="28"/>
            <w:szCs w:val="28"/>
            <w:lang w:eastAsia="ru-RU"/>
          </w:rPr>
          <w:t>7,9 м</w:t>
        </w:r>
      </w:smartTag>
      <w:r w:rsidRPr="001C03CE">
        <w:rPr>
          <w:rFonts w:ascii="Times New Roman" w:eastAsia="Times New Roman" w:hAnsi="Times New Roman"/>
          <w:sz w:val="28"/>
          <w:szCs w:val="28"/>
          <w:lang w:eastAsia="ru-RU"/>
        </w:rPr>
        <w:t xml:space="preserve"> и представлены песчаниками слабовыветрелыми, трещиноватыми алевролитами. Породы перекрыты четвертичными аллювиальными отложениями и представлены песками, суглинками, с содержанием гравия и гальки, а также галечниковыми грунтами. С поверхности четвертичные аллювиальные отложения осложнены болотными, представленными в основном торфами, реже глинистыми заторфованными или с относительным содержанием органического вещества грунтами.</w:t>
      </w:r>
    </w:p>
    <w:p w:rsidR="001C03CE" w:rsidRPr="001C03CE" w:rsidRDefault="001C03CE" w:rsidP="008D0495">
      <w:pPr>
        <w:spacing w:after="0" w:line="240" w:lineRule="auto"/>
        <w:ind w:firstLine="709"/>
        <w:jc w:val="both"/>
        <w:rPr>
          <w:rFonts w:ascii="Times New Roman" w:eastAsia="Times New Roman" w:hAnsi="Times New Roman"/>
          <w:sz w:val="28"/>
          <w:szCs w:val="28"/>
          <w:lang w:eastAsia="ru-RU"/>
        </w:rPr>
      </w:pPr>
      <w:r w:rsidRPr="001C03CE">
        <w:rPr>
          <w:rFonts w:ascii="Times New Roman" w:eastAsia="Times New Roman" w:hAnsi="Times New Roman"/>
          <w:sz w:val="28"/>
          <w:szCs w:val="28"/>
          <w:lang w:eastAsia="ru-RU"/>
        </w:rPr>
        <w:t xml:space="preserve">С северной и восточной стороны от застроенной городской территории наблюдаются залежи торфа. Торфяные толщи распространены неравномерно. Мощность торфяных месторождений составляет: в районе «Запальта» 0,4 – </w:t>
      </w:r>
      <w:smartTag w:uri="urn:schemas-microsoft-com:office:smarttags" w:element="metricconverter">
        <w:smartTagPr>
          <w:attr w:name="ProductID" w:val="5,6 м"/>
        </w:smartTagPr>
        <w:r w:rsidRPr="001C03CE">
          <w:rPr>
            <w:rFonts w:ascii="Times New Roman" w:eastAsia="Times New Roman" w:hAnsi="Times New Roman"/>
            <w:sz w:val="28"/>
            <w:szCs w:val="28"/>
            <w:lang w:eastAsia="ru-RU"/>
          </w:rPr>
          <w:t>5,6 м</w:t>
        </w:r>
      </w:smartTag>
      <w:r w:rsidRPr="001C03CE">
        <w:rPr>
          <w:rFonts w:ascii="Times New Roman" w:eastAsia="Times New Roman" w:hAnsi="Times New Roman"/>
          <w:sz w:val="28"/>
          <w:szCs w:val="28"/>
          <w:lang w:eastAsia="ru-RU"/>
        </w:rPr>
        <w:t xml:space="preserve">; в застроенной территории города на севере (правобережная часть р. Пальта) – 2,3 – </w:t>
      </w:r>
      <w:smartTag w:uri="urn:schemas-microsoft-com:office:smarttags" w:element="metricconverter">
        <w:smartTagPr>
          <w:attr w:name="ProductID" w:val="4,8 м"/>
        </w:smartTagPr>
        <w:r w:rsidRPr="001C03CE">
          <w:rPr>
            <w:rFonts w:ascii="Times New Roman" w:eastAsia="Times New Roman" w:hAnsi="Times New Roman"/>
            <w:sz w:val="28"/>
            <w:szCs w:val="28"/>
            <w:lang w:eastAsia="ru-RU"/>
          </w:rPr>
          <w:t>4,8 м</w:t>
        </w:r>
      </w:smartTag>
      <w:r w:rsidRPr="001C03CE">
        <w:rPr>
          <w:rFonts w:ascii="Times New Roman" w:eastAsia="Times New Roman" w:hAnsi="Times New Roman"/>
          <w:sz w:val="28"/>
          <w:szCs w:val="28"/>
          <w:lang w:eastAsia="ru-RU"/>
        </w:rPr>
        <w:t xml:space="preserve">; на западе (левобережная часть р. Пальта) – 1,3 – </w:t>
      </w:r>
      <w:smartTag w:uri="urn:schemas-microsoft-com:office:smarttags" w:element="metricconverter">
        <w:smartTagPr>
          <w:attr w:name="ProductID" w:val="2,9 м"/>
        </w:smartTagPr>
        <w:r w:rsidRPr="001C03CE">
          <w:rPr>
            <w:rFonts w:ascii="Times New Roman" w:eastAsia="Times New Roman" w:hAnsi="Times New Roman"/>
            <w:sz w:val="28"/>
            <w:szCs w:val="28"/>
            <w:lang w:eastAsia="ru-RU"/>
          </w:rPr>
          <w:t>2,9 м</w:t>
        </w:r>
      </w:smartTag>
      <w:r w:rsidRPr="001C03CE">
        <w:rPr>
          <w:rFonts w:ascii="Times New Roman" w:eastAsia="Times New Roman" w:hAnsi="Times New Roman"/>
          <w:sz w:val="28"/>
          <w:szCs w:val="28"/>
          <w:lang w:eastAsia="ru-RU"/>
        </w:rPr>
        <w:t xml:space="preserve">. В долине р. Агабабовка имеются отложения торфа мощностью 0,3 – </w:t>
      </w:r>
      <w:smartTag w:uri="urn:schemas-microsoft-com:office:smarttags" w:element="metricconverter">
        <w:smartTagPr>
          <w:attr w:name="ProductID" w:val="1,8 м"/>
        </w:smartTagPr>
        <w:r w:rsidRPr="001C03CE">
          <w:rPr>
            <w:rFonts w:ascii="Times New Roman" w:eastAsia="Times New Roman" w:hAnsi="Times New Roman"/>
            <w:sz w:val="28"/>
            <w:szCs w:val="28"/>
            <w:lang w:eastAsia="ru-RU"/>
          </w:rPr>
          <w:t>1,8 м</w:t>
        </w:r>
      </w:smartTag>
      <w:r w:rsidRPr="001C03CE">
        <w:rPr>
          <w:rFonts w:ascii="Times New Roman" w:eastAsia="Times New Roman" w:hAnsi="Times New Roman"/>
          <w:sz w:val="28"/>
          <w:szCs w:val="28"/>
          <w:lang w:eastAsia="ru-RU"/>
        </w:rPr>
        <w:t xml:space="preserve">, на остальных участках торфы встречаются довольно часто в виде пятен, мощность их в среднем составляет 1 – </w:t>
      </w:r>
      <w:smartTag w:uri="urn:schemas-microsoft-com:office:smarttags" w:element="metricconverter">
        <w:smartTagPr>
          <w:attr w:name="ProductID" w:val="1,5 м"/>
        </w:smartTagPr>
        <w:r w:rsidRPr="001C03CE">
          <w:rPr>
            <w:rFonts w:ascii="Times New Roman" w:eastAsia="Times New Roman" w:hAnsi="Times New Roman"/>
            <w:sz w:val="28"/>
            <w:szCs w:val="28"/>
            <w:lang w:eastAsia="ru-RU"/>
          </w:rPr>
          <w:t>1,5 м</w:t>
        </w:r>
      </w:smartTag>
      <w:r w:rsidRPr="001C03CE">
        <w:rPr>
          <w:rFonts w:ascii="Times New Roman" w:eastAsia="Times New Roman" w:hAnsi="Times New Roman"/>
          <w:sz w:val="28"/>
          <w:szCs w:val="28"/>
          <w:lang w:eastAsia="ru-RU"/>
        </w:rPr>
        <w:t xml:space="preserve">, на отдельных участках увеличиваясь до 2,3 – </w:t>
      </w:r>
      <w:smartTag w:uri="urn:schemas-microsoft-com:office:smarttags" w:element="metricconverter">
        <w:smartTagPr>
          <w:attr w:name="ProductID" w:val="3,6 м"/>
        </w:smartTagPr>
        <w:r w:rsidRPr="001C03CE">
          <w:rPr>
            <w:rFonts w:ascii="Times New Roman" w:eastAsia="Times New Roman" w:hAnsi="Times New Roman"/>
            <w:sz w:val="28"/>
            <w:szCs w:val="28"/>
            <w:lang w:eastAsia="ru-RU"/>
          </w:rPr>
          <w:t>3,6 м</w:t>
        </w:r>
      </w:smartTag>
      <w:r w:rsidRPr="001C03CE">
        <w:rPr>
          <w:rFonts w:ascii="Times New Roman" w:eastAsia="Times New Roman" w:hAnsi="Times New Roman"/>
          <w:sz w:val="28"/>
          <w:szCs w:val="28"/>
          <w:lang w:eastAsia="ru-RU"/>
        </w:rPr>
        <w:t xml:space="preserve">, редко достигая 4,0 – </w:t>
      </w:r>
      <w:smartTag w:uri="urn:schemas-microsoft-com:office:smarttags" w:element="metricconverter">
        <w:smartTagPr>
          <w:attr w:name="ProductID" w:val="5,6 м"/>
        </w:smartTagPr>
        <w:r w:rsidRPr="001C03CE">
          <w:rPr>
            <w:rFonts w:ascii="Times New Roman" w:eastAsia="Times New Roman" w:hAnsi="Times New Roman"/>
            <w:sz w:val="28"/>
            <w:szCs w:val="28"/>
            <w:lang w:eastAsia="ru-RU"/>
          </w:rPr>
          <w:t>5,6 м</w:t>
        </w:r>
      </w:smartTag>
      <w:r w:rsidRPr="001C03CE">
        <w:rPr>
          <w:rFonts w:ascii="Times New Roman" w:eastAsia="Times New Roman" w:hAnsi="Times New Roman"/>
          <w:sz w:val="28"/>
          <w:szCs w:val="28"/>
          <w:lang w:eastAsia="ru-RU"/>
        </w:rPr>
        <w:t>. Торф больших мощностей отмечается севернее кромки леса, южнее которой проходят улицы Гагарина, Декабристов, Чапаева и Энтузиастов.</w:t>
      </w:r>
    </w:p>
    <w:p w:rsidR="001C03CE" w:rsidRDefault="001C03CE" w:rsidP="008D0495">
      <w:pPr>
        <w:spacing w:after="0" w:line="240" w:lineRule="auto"/>
        <w:ind w:firstLine="709"/>
        <w:jc w:val="both"/>
        <w:rPr>
          <w:rFonts w:ascii="Times New Roman" w:eastAsia="Times New Roman" w:hAnsi="Times New Roman"/>
          <w:sz w:val="28"/>
          <w:szCs w:val="28"/>
          <w:lang w:eastAsia="ru-RU"/>
        </w:rPr>
      </w:pPr>
      <w:r w:rsidRPr="001C03CE">
        <w:rPr>
          <w:rFonts w:ascii="Times New Roman" w:eastAsia="Times New Roman" w:hAnsi="Times New Roman"/>
          <w:sz w:val="28"/>
          <w:szCs w:val="28"/>
          <w:lang w:eastAsia="ru-RU"/>
        </w:rPr>
        <w:t>С поверхности достаточно часто залегают техногенные отложения, в пределах изучаемых участков распространенные, в основном, в виде насыпных грунтов. Отложения имеют прерывисто–площадное распространение. Ими засыпаны, преимущественно, заболоченные участки, устроены дороги. Местами насыпь состоит из строительного мусора, щебня, на отдельных участках преобладают золошлаки ТЭЦ – 5.</w:t>
      </w:r>
    </w:p>
    <w:p w:rsidR="00921368" w:rsidRPr="00921368" w:rsidRDefault="00921368" w:rsidP="008D0495">
      <w:pPr>
        <w:spacing w:after="0" w:line="240" w:lineRule="auto"/>
        <w:ind w:firstLine="709"/>
        <w:jc w:val="both"/>
        <w:rPr>
          <w:rFonts w:ascii="Times New Roman" w:eastAsiaTheme="minorHAnsi" w:hAnsi="Times New Roman" w:cstheme="minorBidi"/>
          <w:i/>
          <w:sz w:val="28"/>
          <w:szCs w:val="28"/>
          <w:lang w:eastAsia="ru-RU"/>
        </w:rPr>
      </w:pPr>
      <w:r w:rsidRPr="00921368">
        <w:rPr>
          <w:rFonts w:ascii="Times New Roman" w:eastAsiaTheme="minorHAnsi" w:hAnsi="Times New Roman" w:cstheme="minorBidi"/>
          <w:i/>
          <w:sz w:val="28"/>
          <w:szCs w:val="28"/>
          <w:lang w:eastAsia="ru-RU"/>
        </w:rPr>
        <w:t>Гидрогеологические условия</w:t>
      </w:r>
    </w:p>
    <w:p w:rsidR="00921368" w:rsidRPr="00921368" w:rsidRDefault="00921368" w:rsidP="008D0495">
      <w:pPr>
        <w:spacing w:after="0" w:line="240" w:lineRule="auto"/>
        <w:ind w:firstLine="709"/>
        <w:jc w:val="both"/>
        <w:rPr>
          <w:rFonts w:ascii="Times New Roman" w:eastAsiaTheme="minorHAnsi" w:hAnsi="Times New Roman" w:cstheme="minorBidi"/>
          <w:sz w:val="28"/>
          <w:szCs w:val="28"/>
          <w:lang w:eastAsia="ru-RU"/>
        </w:rPr>
      </w:pPr>
      <w:r w:rsidRPr="00921368">
        <w:rPr>
          <w:rFonts w:ascii="Times New Roman" w:eastAsiaTheme="minorHAnsi" w:hAnsi="Times New Roman" w:cstheme="minorBidi"/>
          <w:sz w:val="28"/>
          <w:szCs w:val="28"/>
          <w:lang w:eastAsia="ru-RU"/>
        </w:rPr>
        <w:t>На территории г. Краснокамска отмечается три водоносных горизонта: первый – горизонт аллювиальных отложений, второй – горизонт заболоченных территорий, третий – верховодка.</w:t>
      </w:r>
    </w:p>
    <w:p w:rsidR="00921368" w:rsidRPr="00921368" w:rsidRDefault="00921368" w:rsidP="008D0495">
      <w:pPr>
        <w:spacing w:after="0" w:line="240" w:lineRule="auto"/>
        <w:ind w:firstLine="709"/>
        <w:jc w:val="both"/>
        <w:rPr>
          <w:rFonts w:ascii="Times New Roman" w:eastAsiaTheme="minorHAnsi" w:hAnsi="Times New Roman" w:cstheme="minorBidi"/>
          <w:sz w:val="28"/>
          <w:szCs w:val="28"/>
          <w:lang w:eastAsia="ru-RU"/>
        </w:rPr>
      </w:pPr>
      <w:r w:rsidRPr="00921368">
        <w:rPr>
          <w:rFonts w:ascii="Times New Roman" w:eastAsiaTheme="minorHAnsi" w:hAnsi="Times New Roman" w:cstheme="minorBidi"/>
          <w:sz w:val="28"/>
          <w:szCs w:val="28"/>
          <w:lang w:eastAsia="ru-RU"/>
        </w:rPr>
        <w:t xml:space="preserve">Согласно районированию подземных вод Л.А. Шимановского и И.А. Шимановской, 1973, по условиям водоснабжения </w:t>
      </w:r>
      <w:r w:rsidR="00DA6890">
        <w:rPr>
          <w:rFonts w:ascii="Times New Roman" w:eastAsiaTheme="minorHAnsi" w:hAnsi="Times New Roman" w:cstheme="minorBidi"/>
          <w:sz w:val="28"/>
          <w:szCs w:val="28"/>
          <w:lang w:eastAsia="ru-RU"/>
        </w:rPr>
        <w:t>Пермского края</w:t>
      </w:r>
      <w:r w:rsidRPr="00921368">
        <w:rPr>
          <w:rFonts w:ascii="Times New Roman" w:eastAsiaTheme="minorHAnsi" w:hAnsi="Times New Roman" w:cstheme="minorBidi"/>
          <w:sz w:val="28"/>
          <w:szCs w:val="28"/>
          <w:lang w:eastAsia="ru-RU"/>
        </w:rPr>
        <w:t>, г. Краснокамск относится к Камской гидрогеологической области, где широко распространены грунтовые воды аллювиальных отложений Камы и Ласьвы, а также шешминский водоносный комплекс. Подземные воды гидрологически связаны с уровнями р. Камы, поэтому их режим частично зависит от уровней воды в реке, а также получают питание за счет осадков.</w:t>
      </w:r>
    </w:p>
    <w:p w:rsidR="00921368" w:rsidRPr="00921368" w:rsidRDefault="00921368" w:rsidP="008D0495">
      <w:pPr>
        <w:spacing w:after="0" w:line="240" w:lineRule="auto"/>
        <w:ind w:firstLine="709"/>
        <w:jc w:val="both"/>
        <w:rPr>
          <w:rFonts w:ascii="Times New Roman" w:eastAsiaTheme="minorHAnsi" w:hAnsi="Times New Roman" w:cstheme="minorBidi"/>
          <w:sz w:val="28"/>
          <w:szCs w:val="28"/>
          <w:lang w:eastAsia="ru-RU"/>
        </w:rPr>
      </w:pPr>
      <w:r w:rsidRPr="00921368">
        <w:rPr>
          <w:rFonts w:ascii="Times New Roman" w:eastAsiaTheme="minorHAnsi" w:hAnsi="Times New Roman" w:cstheme="minorBidi"/>
          <w:sz w:val="28"/>
          <w:szCs w:val="28"/>
          <w:lang w:eastAsia="ru-RU"/>
        </w:rPr>
        <w:t xml:space="preserve">Шешминский водоносный горизонт вскрыт на глубинах 7,8 – </w:t>
      </w:r>
      <w:smartTag w:uri="urn:schemas-microsoft-com:office:smarttags" w:element="metricconverter">
        <w:smartTagPr>
          <w:attr w:name="ProductID" w:val="7,9 м"/>
        </w:smartTagPr>
        <w:r w:rsidRPr="00921368">
          <w:rPr>
            <w:rFonts w:ascii="Times New Roman" w:eastAsiaTheme="minorHAnsi" w:hAnsi="Times New Roman" w:cstheme="minorBidi"/>
            <w:sz w:val="28"/>
            <w:szCs w:val="28"/>
            <w:lang w:eastAsia="ru-RU"/>
          </w:rPr>
          <w:t>7,9 м</w:t>
        </w:r>
      </w:smartTag>
      <w:r w:rsidRPr="00921368">
        <w:rPr>
          <w:rFonts w:ascii="Times New Roman" w:eastAsiaTheme="minorHAnsi" w:hAnsi="Times New Roman" w:cstheme="minorBidi"/>
          <w:sz w:val="28"/>
          <w:szCs w:val="28"/>
          <w:lang w:eastAsia="ru-RU"/>
        </w:rPr>
        <w:t xml:space="preserve"> и приурочен к водоносным трещиноватым песчаникам и реже к другим породам шешминского горизонта.</w:t>
      </w:r>
    </w:p>
    <w:p w:rsidR="00921368" w:rsidRPr="00921368" w:rsidRDefault="00921368" w:rsidP="008D0495">
      <w:pPr>
        <w:spacing w:after="0" w:line="240" w:lineRule="auto"/>
        <w:ind w:firstLine="709"/>
        <w:jc w:val="both"/>
        <w:rPr>
          <w:rFonts w:ascii="Times New Roman" w:eastAsiaTheme="minorHAnsi" w:hAnsi="Times New Roman" w:cstheme="minorBidi"/>
          <w:sz w:val="28"/>
          <w:szCs w:val="28"/>
          <w:lang w:eastAsia="ru-RU"/>
        </w:rPr>
      </w:pPr>
      <w:r w:rsidRPr="00921368">
        <w:rPr>
          <w:rFonts w:ascii="Times New Roman" w:eastAsiaTheme="minorHAnsi" w:hAnsi="Times New Roman" w:cstheme="minorBidi"/>
          <w:sz w:val="28"/>
          <w:szCs w:val="28"/>
          <w:lang w:eastAsia="ru-RU"/>
        </w:rPr>
        <w:t>Аллювиальный водоносный горизонт характеризуется наибольшей водообильностью, особенно вблизи р. Камы, но в городе он настолько загрязнен, что его не используют.</w:t>
      </w:r>
    </w:p>
    <w:p w:rsidR="00921368" w:rsidRPr="00921368" w:rsidRDefault="00921368" w:rsidP="008D0495">
      <w:pPr>
        <w:spacing w:after="0" w:line="240" w:lineRule="auto"/>
        <w:ind w:firstLine="709"/>
        <w:jc w:val="both"/>
        <w:rPr>
          <w:rFonts w:ascii="Times New Roman" w:eastAsiaTheme="minorHAnsi" w:hAnsi="Times New Roman" w:cstheme="minorBidi"/>
          <w:sz w:val="28"/>
          <w:szCs w:val="28"/>
          <w:lang w:eastAsia="ru-RU"/>
        </w:rPr>
      </w:pPr>
      <w:r w:rsidRPr="00921368">
        <w:rPr>
          <w:rFonts w:ascii="Times New Roman" w:eastAsiaTheme="minorHAnsi" w:hAnsi="Times New Roman" w:cstheme="minorBidi"/>
          <w:sz w:val="28"/>
          <w:szCs w:val="28"/>
          <w:lang w:eastAsia="ru-RU"/>
        </w:rPr>
        <w:t xml:space="preserve">Второй водоносный горизонт приурочен к отложениям торфа и отмечается на глубине 0,2 – </w:t>
      </w:r>
      <w:smartTag w:uri="urn:schemas-microsoft-com:office:smarttags" w:element="metricconverter">
        <w:smartTagPr>
          <w:attr w:name="ProductID" w:val="2,2 м"/>
        </w:smartTagPr>
        <w:r w:rsidRPr="00921368">
          <w:rPr>
            <w:rFonts w:ascii="Times New Roman" w:eastAsiaTheme="minorHAnsi" w:hAnsi="Times New Roman" w:cstheme="minorBidi"/>
            <w:sz w:val="28"/>
            <w:szCs w:val="28"/>
            <w:lang w:eastAsia="ru-RU"/>
          </w:rPr>
          <w:t>2,2 м</w:t>
        </w:r>
      </w:smartTag>
      <w:r w:rsidRPr="00921368">
        <w:rPr>
          <w:rFonts w:ascii="Times New Roman" w:eastAsiaTheme="minorHAnsi" w:hAnsi="Times New Roman" w:cstheme="minorBidi"/>
          <w:sz w:val="28"/>
          <w:szCs w:val="28"/>
          <w:lang w:eastAsia="ru-RU"/>
        </w:rPr>
        <w:t xml:space="preserve"> от поверхности земли. В пониженных участках рельефа отмечается открытое стояние грунтовых вод. Уровень этого горизонта зависит от количества атмосферных осадков, от уровня воды и близко протекающих водостоках, от особенностей геолого–литологического строения, от температуры воздуха и времени года.</w:t>
      </w:r>
    </w:p>
    <w:p w:rsidR="00921368" w:rsidRPr="00921368" w:rsidRDefault="00921368" w:rsidP="008D0495">
      <w:pPr>
        <w:spacing w:after="0" w:line="240" w:lineRule="auto"/>
        <w:ind w:firstLine="709"/>
        <w:jc w:val="both"/>
        <w:rPr>
          <w:rFonts w:ascii="Times New Roman" w:eastAsiaTheme="minorHAnsi" w:hAnsi="Times New Roman" w:cstheme="minorBidi"/>
          <w:sz w:val="28"/>
          <w:szCs w:val="28"/>
          <w:lang w:eastAsia="ru-RU"/>
        </w:rPr>
      </w:pPr>
      <w:r w:rsidRPr="00921368">
        <w:rPr>
          <w:rFonts w:ascii="Times New Roman" w:eastAsiaTheme="minorHAnsi" w:hAnsi="Times New Roman" w:cstheme="minorBidi"/>
          <w:sz w:val="28"/>
          <w:szCs w:val="28"/>
          <w:lang w:eastAsia="ru-RU"/>
        </w:rPr>
        <w:t xml:space="preserve">На территории города широко распространены подземные воды типа «верховодка», обусловленные наличием фильтрационных свойств грунтов верхней части разреза и обильным в некоторое время года питанием подземных вод. «Верховодка» появляется в весенне–осенние периоды в песчаных отложениях над линзами и прослоями глин и суглинков на глубине 0,5 – </w:t>
      </w:r>
      <w:smartTag w:uri="urn:schemas-microsoft-com:office:smarttags" w:element="metricconverter">
        <w:smartTagPr>
          <w:attr w:name="ProductID" w:val="2,2 м"/>
        </w:smartTagPr>
        <w:r w:rsidRPr="00921368">
          <w:rPr>
            <w:rFonts w:ascii="Times New Roman" w:eastAsiaTheme="minorHAnsi" w:hAnsi="Times New Roman" w:cstheme="minorBidi"/>
            <w:sz w:val="28"/>
            <w:szCs w:val="28"/>
            <w:lang w:eastAsia="ru-RU"/>
          </w:rPr>
          <w:t>2,2 м</w:t>
        </w:r>
      </w:smartTag>
      <w:r w:rsidRPr="00921368">
        <w:rPr>
          <w:rFonts w:ascii="Times New Roman" w:eastAsiaTheme="minorHAnsi" w:hAnsi="Times New Roman" w:cstheme="minorBidi"/>
          <w:sz w:val="28"/>
          <w:szCs w:val="28"/>
          <w:lang w:eastAsia="ru-RU"/>
        </w:rPr>
        <w:t xml:space="preserve"> от поверхности земли.</w:t>
      </w:r>
    </w:p>
    <w:p w:rsidR="00921368" w:rsidRPr="00921368" w:rsidRDefault="00921368" w:rsidP="008D0495">
      <w:pPr>
        <w:spacing w:after="0" w:line="240" w:lineRule="auto"/>
        <w:ind w:firstLine="709"/>
        <w:jc w:val="both"/>
        <w:rPr>
          <w:rFonts w:ascii="Times New Roman" w:eastAsiaTheme="minorHAnsi" w:hAnsi="Times New Roman" w:cstheme="minorBidi"/>
          <w:sz w:val="28"/>
          <w:szCs w:val="28"/>
          <w:lang w:eastAsia="ru-RU"/>
        </w:rPr>
      </w:pPr>
      <w:r w:rsidRPr="00921368">
        <w:rPr>
          <w:rFonts w:ascii="Times New Roman" w:eastAsiaTheme="minorHAnsi" w:hAnsi="Times New Roman" w:cstheme="minorBidi"/>
          <w:sz w:val="28"/>
          <w:szCs w:val="28"/>
          <w:lang w:eastAsia="ru-RU"/>
        </w:rPr>
        <w:t>На застроенных площадях формируются гидрохимические ареалы. Для г. Краснокамска характерно техногенное загрязнение, местами (вблизи бывших нефтяных скважин) геологоразведочное загрязнение. Длительное загрязнение приводит к устойчивому повышению минерализации и формированию агрессивных к строительным конструкциям грунтовых вод.</w:t>
      </w:r>
    </w:p>
    <w:p w:rsidR="00921368" w:rsidRPr="00921368" w:rsidRDefault="00921368" w:rsidP="008D0495">
      <w:pPr>
        <w:spacing w:after="0" w:line="240" w:lineRule="auto"/>
        <w:ind w:firstLine="709"/>
        <w:jc w:val="both"/>
        <w:rPr>
          <w:rFonts w:ascii="Times New Roman" w:eastAsia="Times New Roman" w:hAnsi="Times New Roman"/>
          <w:sz w:val="28"/>
          <w:szCs w:val="28"/>
          <w:lang w:eastAsia="ru-RU"/>
        </w:rPr>
      </w:pPr>
      <w:r w:rsidRPr="00921368">
        <w:rPr>
          <w:rFonts w:ascii="Times New Roman" w:eastAsiaTheme="minorHAnsi" w:hAnsi="Times New Roman" w:cstheme="minorBidi"/>
          <w:sz w:val="28"/>
          <w:szCs w:val="28"/>
          <w:lang w:eastAsia="ru-RU"/>
        </w:rPr>
        <w:t xml:space="preserve">По химическому составу грунтовые воды чаще всего гидрокарбонатно–кальциевые, с минерализацией 0,79 – 1,0 г/л. Относительно повышенная окисляемость, содержание ионов, нитратов, сульфатов, гидрокарбонатов, ионов аммония говорит о загрязнении грунтовых вод и о связи их с поверхностными </w:t>
      </w:r>
      <w:r w:rsidRPr="00921368">
        <w:rPr>
          <w:rFonts w:ascii="Times New Roman" w:eastAsia="Times New Roman" w:hAnsi="Times New Roman"/>
          <w:sz w:val="28"/>
          <w:szCs w:val="28"/>
          <w:lang w:eastAsia="ru-RU"/>
        </w:rPr>
        <w:t>водоемами.</w:t>
      </w:r>
    </w:p>
    <w:p w:rsidR="00795AF0" w:rsidRPr="00921368" w:rsidRDefault="00795AF0" w:rsidP="008D0495">
      <w:pPr>
        <w:spacing w:after="0" w:line="240" w:lineRule="auto"/>
        <w:ind w:firstLine="709"/>
        <w:jc w:val="both"/>
        <w:rPr>
          <w:rFonts w:ascii="Times New Roman" w:eastAsiaTheme="minorHAnsi" w:hAnsi="Times New Roman"/>
          <w:i/>
          <w:sz w:val="28"/>
          <w:szCs w:val="28"/>
          <w:lang w:eastAsia="ru-RU"/>
        </w:rPr>
      </w:pPr>
      <w:r w:rsidRPr="00921368">
        <w:rPr>
          <w:rFonts w:ascii="Times New Roman" w:eastAsia="Times New Roman" w:hAnsi="Times New Roman"/>
          <w:sz w:val="28"/>
          <w:szCs w:val="28"/>
          <w:lang w:eastAsia="ru-RU"/>
        </w:rPr>
        <w:t>Опа</w:t>
      </w:r>
      <w:r w:rsidRPr="00921368">
        <w:rPr>
          <w:rFonts w:ascii="Times New Roman" w:eastAsiaTheme="minorHAnsi" w:hAnsi="Times New Roman"/>
          <w:i/>
          <w:sz w:val="28"/>
          <w:szCs w:val="28"/>
          <w:lang w:eastAsia="ru-RU"/>
        </w:rPr>
        <w:t>сные инженерно–геологические процессы</w:t>
      </w:r>
    </w:p>
    <w:p w:rsidR="00795AF0" w:rsidRPr="00795AF0" w:rsidRDefault="00795AF0" w:rsidP="008D0495">
      <w:pPr>
        <w:spacing w:after="0" w:line="240" w:lineRule="auto"/>
        <w:ind w:firstLine="709"/>
        <w:jc w:val="both"/>
        <w:rPr>
          <w:rFonts w:ascii="Times New Roman" w:eastAsiaTheme="minorHAnsi" w:hAnsi="Times New Roman" w:cstheme="minorBidi"/>
          <w:sz w:val="28"/>
          <w:szCs w:val="28"/>
          <w:lang w:eastAsia="ru-RU"/>
        </w:rPr>
      </w:pPr>
      <w:r w:rsidRPr="00921368">
        <w:rPr>
          <w:rFonts w:ascii="Times New Roman" w:eastAsiaTheme="minorHAnsi" w:hAnsi="Times New Roman" w:cstheme="minorBidi"/>
          <w:sz w:val="28"/>
          <w:szCs w:val="28"/>
          <w:lang w:eastAsia="ru-RU"/>
        </w:rPr>
        <w:t>Основными</w:t>
      </w:r>
      <w:r w:rsidRPr="00795AF0">
        <w:rPr>
          <w:rFonts w:ascii="Times New Roman" w:eastAsiaTheme="minorHAnsi" w:hAnsi="Times New Roman" w:cstheme="minorBidi"/>
          <w:sz w:val="28"/>
          <w:szCs w:val="28"/>
          <w:lang w:eastAsia="ru-RU"/>
        </w:rPr>
        <w:t xml:space="preserve"> неблагоприятными процессами является наличие просадочных грунтов, подтопление территории подземными водами, заболачивание, разрушение берега </w:t>
      </w:r>
      <w:r w:rsidR="00136ABD" w:rsidRPr="00795AF0">
        <w:rPr>
          <w:rFonts w:ascii="Times New Roman" w:eastAsiaTheme="minorHAnsi" w:hAnsi="Times New Roman" w:cstheme="minorBidi"/>
          <w:sz w:val="28"/>
          <w:szCs w:val="28"/>
          <w:lang w:eastAsia="ru-RU"/>
        </w:rPr>
        <w:t>р. Кама</w:t>
      </w:r>
      <w:r w:rsidRPr="00795AF0">
        <w:rPr>
          <w:rFonts w:ascii="Times New Roman" w:eastAsiaTheme="minorHAnsi" w:hAnsi="Times New Roman" w:cstheme="minorBidi"/>
          <w:sz w:val="28"/>
          <w:szCs w:val="28"/>
          <w:lang w:eastAsia="ru-RU"/>
        </w:rPr>
        <w:t xml:space="preserve">. </w:t>
      </w:r>
    </w:p>
    <w:p w:rsidR="00795AF0" w:rsidRPr="00795AF0" w:rsidRDefault="00795AF0" w:rsidP="008D0495">
      <w:pPr>
        <w:spacing w:after="0" w:line="240" w:lineRule="auto"/>
        <w:ind w:firstLine="709"/>
        <w:jc w:val="both"/>
        <w:rPr>
          <w:rFonts w:ascii="Times New Roman" w:eastAsiaTheme="minorHAnsi" w:hAnsi="Times New Roman" w:cstheme="minorBidi"/>
          <w:sz w:val="28"/>
          <w:szCs w:val="28"/>
          <w:lang w:eastAsia="ru-RU"/>
        </w:rPr>
      </w:pPr>
      <w:r w:rsidRPr="00795AF0">
        <w:rPr>
          <w:rFonts w:ascii="Times New Roman" w:eastAsiaTheme="minorHAnsi" w:hAnsi="Times New Roman" w:cstheme="minorBidi"/>
          <w:sz w:val="28"/>
          <w:szCs w:val="28"/>
          <w:lang w:eastAsia="ru-RU"/>
        </w:rPr>
        <w:t>К техногенным факторам относятся: влияние Камского водохранилища, утечки из водонесущих коммуникаций, недостаточная организация поверхностного стока на застроенных территориях, отсутствие действующей ливневой канализации, барражный эффект при строительстве заглубленных подземных сооружений, засыпка естественных дрен. Природные факторы - геоморфологическая обстановка, определяющая дренированность территории; геолого-литологическое строение – литологический тип разреза; особенности гидрогеологических условий (тип водоносного горизонта и уровень залегания грунтовых вод).</w:t>
      </w:r>
    </w:p>
    <w:p w:rsidR="00921368" w:rsidRDefault="008D0495" w:rsidP="008D0495">
      <w:pPr>
        <w:spacing w:after="0" w:line="240" w:lineRule="auto"/>
        <w:ind w:firstLine="709"/>
        <w:jc w:val="both"/>
        <w:rPr>
          <w:rFonts w:ascii="Times New Roman" w:eastAsiaTheme="minorHAnsi" w:hAnsi="Times New Roman"/>
          <w:sz w:val="28"/>
          <w:szCs w:val="28"/>
          <w:lang w:eastAsia="ru-RU"/>
        </w:rPr>
      </w:pPr>
      <w:r>
        <w:rPr>
          <w:rFonts w:ascii="Times New Roman" w:eastAsiaTheme="minorHAnsi" w:hAnsi="Times New Roman"/>
          <w:i/>
          <w:sz w:val="28"/>
          <w:szCs w:val="28"/>
          <w:lang w:eastAsia="ru-RU"/>
        </w:rPr>
        <w:t>Заболачивание</w:t>
      </w:r>
    </w:p>
    <w:p w:rsidR="00921368" w:rsidRPr="00921368" w:rsidRDefault="00921368" w:rsidP="008D0495">
      <w:pPr>
        <w:spacing w:after="0" w:line="240" w:lineRule="auto"/>
        <w:ind w:firstLine="709"/>
        <w:jc w:val="both"/>
        <w:rPr>
          <w:rFonts w:ascii="Times New Roman" w:eastAsiaTheme="minorHAnsi" w:hAnsi="Times New Roman" w:cstheme="minorBidi"/>
          <w:sz w:val="28"/>
          <w:szCs w:val="28"/>
          <w:lang w:eastAsia="ru-RU"/>
        </w:rPr>
      </w:pPr>
      <w:r w:rsidRPr="00921368">
        <w:rPr>
          <w:rFonts w:ascii="Times New Roman" w:eastAsiaTheme="minorHAnsi" w:hAnsi="Times New Roman" w:cstheme="minorBidi"/>
          <w:sz w:val="28"/>
          <w:szCs w:val="28"/>
          <w:lang w:eastAsia="ru-RU"/>
        </w:rPr>
        <w:t xml:space="preserve">Торфяные болота выполняют роль регуляторов поверхностного стока и климата на обширных территориях. Освоение заболоченных территорий неизбежно связано с осушением, т.е. изменением водного баланса, а тем самым микроландшафта и климатических особенностей. Разработка верхних слоев болот при выторфовании может привести к оседанию поверхности прилегающей территории. Торфяные залежи, погребенные на дне искусственно созданных водоемов, могут отрицательно влиять на состав воды, насыщая ее органическими кислотами. </w:t>
      </w:r>
    </w:p>
    <w:p w:rsidR="00921368" w:rsidRPr="00921368" w:rsidRDefault="00921368" w:rsidP="008D0495">
      <w:pPr>
        <w:spacing w:after="0" w:line="240" w:lineRule="auto"/>
        <w:ind w:firstLine="709"/>
        <w:jc w:val="both"/>
        <w:rPr>
          <w:rFonts w:ascii="Times New Roman" w:eastAsiaTheme="minorHAnsi" w:hAnsi="Times New Roman" w:cstheme="minorBidi"/>
          <w:sz w:val="28"/>
          <w:szCs w:val="28"/>
          <w:lang w:eastAsia="ru-RU"/>
        </w:rPr>
      </w:pPr>
      <w:r w:rsidRPr="00921368">
        <w:rPr>
          <w:rFonts w:ascii="Times New Roman" w:eastAsiaTheme="minorHAnsi" w:hAnsi="Times New Roman" w:cstheme="minorBidi"/>
          <w:sz w:val="28"/>
          <w:szCs w:val="28"/>
          <w:lang w:eastAsia="ru-RU"/>
        </w:rPr>
        <w:t xml:space="preserve">Работы по оконтуриванию торфа в районе Краснокамского городского поселения ранее не проводились. Участки залегания и глубина торфяной залежи отображены на листе ГП-3 «Схема ограничений использования территории». </w:t>
      </w:r>
    </w:p>
    <w:p w:rsidR="00921368" w:rsidRPr="00921368" w:rsidRDefault="00921368" w:rsidP="008D0495">
      <w:pPr>
        <w:spacing w:after="0" w:line="240" w:lineRule="auto"/>
        <w:ind w:firstLine="709"/>
        <w:jc w:val="both"/>
        <w:rPr>
          <w:rFonts w:ascii="Times New Roman" w:eastAsiaTheme="minorHAnsi" w:hAnsi="Times New Roman" w:cstheme="minorBidi"/>
          <w:sz w:val="28"/>
          <w:szCs w:val="28"/>
          <w:lang w:eastAsia="ru-RU"/>
        </w:rPr>
      </w:pPr>
      <w:r w:rsidRPr="00921368">
        <w:rPr>
          <w:rFonts w:ascii="Times New Roman" w:eastAsiaTheme="minorHAnsi" w:hAnsi="Times New Roman" w:cstheme="minorBidi"/>
          <w:sz w:val="28"/>
          <w:szCs w:val="28"/>
          <w:lang w:eastAsia="ru-RU"/>
        </w:rPr>
        <w:t xml:space="preserve">В центральной части города заболачивание зафиксировано севернее горизонтали </w:t>
      </w:r>
      <w:smartTag w:uri="urn:schemas-microsoft-com:office:smarttags" w:element="metricconverter">
        <w:smartTagPr>
          <w:attr w:name="ProductID" w:val="98 м"/>
        </w:smartTagPr>
        <w:r w:rsidRPr="00921368">
          <w:rPr>
            <w:rFonts w:ascii="Times New Roman" w:eastAsiaTheme="minorHAnsi" w:hAnsi="Times New Roman" w:cstheme="minorBidi"/>
            <w:sz w:val="28"/>
            <w:szCs w:val="28"/>
            <w:lang w:eastAsia="ru-RU"/>
          </w:rPr>
          <w:t>98 м</w:t>
        </w:r>
      </w:smartTag>
      <w:r w:rsidRPr="00921368">
        <w:rPr>
          <w:rFonts w:ascii="Times New Roman" w:eastAsiaTheme="minorHAnsi" w:hAnsi="Times New Roman" w:cstheme="minorBidi"/>
          <w:sz w:val="28"/>
          <w:szCs w:val="28"/>
          <w:lang w:eastAsia="ru-RU"/>
        </w:rPr>
        <w:t xml:space="preserve">, которая часто совпадает с кромкой леса. От этой отметки идет понижение рельефа на север, в сторону долины р. </w:t>
      </w:r>
      <w:r w:rsidR="00BB3E8E">
        <w:rPr>
          <w:rFonts w:ascii="Times New Roman" w:eastAsiaTheme="minorHAnsi" w:hAnsi="Times New Roman" w:cstheme="minorBidi"/>
          <w:sz w:val="28"/>
          <w:szCs w:val="28"/>
          <w:lang w:eastAsia="ru-RU"/>
        </w:rPr>
        <w:t>Чёрная</w:t>
      </w:r>
      <w:r w:rsidRPr="00921368">
        <w:rPr>
          <w:rFonts w:ascii="Times New Roman" w:eastAsiaTheme="minorHAnsi" w:hAnsi="Times New Roman" w:cstheme="minorBidi"/>
          <w:sz w:val="28"/>
          <w:szCs w:val="28"/>
          <w:lang w:eastAsia="ru-RU"/>
        </w:rPr>
        <w:t>, осложненной долиной р. Пальта.</w:t>
      </w:r>
    </w:p>
    <w:p w:rsidR="00921368" w:rsidRPr="00921368" w:rsidRDefault="00921368" w:rsidP="008D0495">
      <w:pPr>
        <w:spacing w:after="0" w:line="240" w:lineRule="auto"/>
        <w:ind w:firstLine="709"/>
        <w:jc w:val="both"/>
        <w:rPr>
          <w:rFonts w:ascii="Times New Roman" w:eastAsiaTheme="minorHAnsi" w:hAnsi="Times New Roman" w:cstheme="minorBidi"/>
          <w:sz w:val="28"/>
          <w:szCs w:val="28"/>
          <w:lang w:eastAsia="ru-RU"/>
        </w:rPr>
      </w:pPr>
      <w:r w:rsidRPr="00921368">
        <w:rPr>
          <w:rFonts w:ascii="Times New Roman" w:eastAsiaTheme="minorHAnsi" w:hAnsi="Times New Roman" w:cstheme="minorBidi"/>
          <w:sz w:val="28"/>
          <w:szCs w:val="28"/>
          <w:lang w:eastAsia="ru-RU"/>
        </w:rPr>
        <w:t>Заболачивание обусловлено природными факторами – пониженные элементы рельефа, вскрывающие подземные воды, залегающие близко к поверхности земли. Заболачиванию способствует и возведение земляных дамб под дороги, перегораживающие естественный сток поверхностных вод. Трубы, для пропуска воды не всегда имеют сечение, рассчитанное на паводок, нередко они укладываются выше уреза воды, трубы заливаются и образуются заболоченные участки.</w:t>
      </w:r>
    </w:p>
    <w:p w:rsidR="00795AF0" w:rsidRPr="00921368" w:rsidRDefault="00921368" w:rsidP="00034A9C">
      <w:pPr>
        <w:spacing w:after="0" w:line="240" w:lineRule="auto"/>
        <w:ind w:firstLine="709"/>
        <w:jc w:val="both"/>
        <w:rPr>
          <w:rFonts w:ascii="Times New Roman" w:eastAsiaTheme="minorHAnsi" w:hAnsi="Times New Roman" w:cstheme="minorBidi"/>
          <w:sz w:val="28"/>
          <w:szCs w:val="28"/>
          <w:lang w:eastAsia="ru-RU"/>
        </w:rPr>
      </w:pPr>
      <w:r w:rsidRPr="00921368">
        <w:rPr>
          <w:rFonts w:ascii="Times New Roman" w:eastAsiaTheme="minorHAnsi" w:hAnsi="Times New Roman" w:cstheme="minorBidi"/>
          <w:sz w:val="28"/>
          <w:szCs w:val="28"/>
          <w:lang w:eastAsia="ru-RU"/>
        </w:rPr>
        <w:t xml:space="preserve">В ходе выполнения научно–исследовательской работы «Комплексное экологическое обследования ООПТ регионального значения «Болото За гранью (Кедровое)» и ее охранной зоны, уточнение границ и режима охраны ООПТ» осенью </w:t>
      </w:r>
      <w:smartTag w:uri="urn:schemas-microsoft-com:office:smarttags" w:element="metricconverter">
        <w:smartTagPr>
          <w:attr w:name="ProductID" w:val="2007 г"/>
        </w:smartTagPr>
        <w:r w:rsidRPr="00921368">
          <w:rPr>
            <w:rFonts w:ascii="Times New Roman" w:eastAsiaTheme="minorHAnsi" w:hAnsi="Times New Roman" w:cstheme="minorBidi"/>
            <w:sz w:val="28"/>
            <w:szCs w:val="28"/>
            <w:lang w:eastAsia="ru-RU"/>
          </w:rPr>
          <w:t>2007 г</w:t>
        </w:r>
      </w:smartTag>
      <w:r w:rsidRPr="00921368">
        <w:rPr>
          <w:rFonts w:ascii="Times New Roman" w:eastAsiaTheme="minorHAnsi" w:hAnsi="Times New Roman" w:cstheme="minorBidi"/>
          <w:sz w:val="28"/>
          <w:szCs w:val="28"/>
          <w:lang w:eastAsia="ru-RU"/>
        </w:rPr>
        <w:t xml:space="preserve">. проводилось визуальное обследование  территории по степени увлажненности почвы. (см. схему) </w:t>
      </w:r>
      <w:r w:rsidR="00795AF0" w:rsidRPr="00795AF0">
        <w:rPr>
          <w:rFonts w:ascii="Times New Roman" w:eastAsiaTheme="minorHAnsi" w:hAnsi="Times New Roman"/>
          <w:sz w:val="28"/>
          <w:szCs w:val="28"/>
          <w:lang w:eastAsia="ru-RU"/>
        </w:rPr>
        <w:t xml:space="preserve">. </w:t>
      </w:r>
    </w:p>
    <w:p w:rsidR="00795AF0" w:rsidRPr="00795AF0" w:rsidRDefault="00795AF0" w:rsidP="00034A9C">
      <w:pPr>
        <w:spacing w:after="0" w:line="240" w:lineRule="auto"/>
        <w:ind w:firstLine="709"/>
        <w:jc w:val="both"/>
        <w:rPr>
          <w:rFonts w:ascii="Times New Roman" w:eastAsiaTheme="minorHAnsi" w:hAnsi="Times New Roman"/>
          <w:sz w:val="28"/>
          <w:szCs w:val="28"/>
          <w:lang w:eastAsia="ru-RU"/>
        </w:rPr>
      </w:pPr>
      <w:r w:rsidRPr="00795AF0">
        <w:rPr>
          <w:rFonts w:ascii="Times New Roman" w:eastAsiaTheme="minorHAnsi" w:hAnsi="Times New Roman"/>
          <w:i/>
          <w:sz w:val="28"/>
          <w:szCs w:val="28"/>
          <w:lang w:eastAsia="ru-RU"/>
        </w:rPr>
        <w:t>Абразия.</w:t>
      </w:r>
      <w:r w:rsidRPr="00795AF0">
        <w:rPr>
          <w:rFonts w:ascii="Times New Roman" w:eastAsiaTheme="minorHAnsi" w:hAnsi="Times New Roman"/>
          <w:sz w:val="28"/>
          <w:szCs w:val="28"/>
          <w:lang w:eastAsia="ru-RU"/>
        </w:rPr>
        <w:t xml:space="preserve"> Для разработки генерального плана округа в части территории Краснокамска важное значение имеет учет такого опасного геологического процесса как абразия берегов.  По скорости отступания берега участки побережья относятся к опасным территориям со средней скоростью линейного отступания 1,46 м/год. Необходимо предусмотреть  мероприятия по берегоукреплению. </w:t>
      </w:r>
    </w:p>
    <w:p w:rsidR="006712FA" w:rsidRDefault="004934E4" w:rsidP="00034A9C">
      <w:pPr>
        <w:spacing w:after="0" w:line="240" w:lineRule="auto"/>
        <w:ind w:firstLine="709"/>
        <w:jc w:val="both"/>
        <w:rPr>
          <w:rFonts w:ascii="Times New Roman" w:eastAsiaTheme="minorHAnsi" w:hAnsi="Times New Roman"/>
          <w:sz w:val="28"/>
          <w:szCs w:val="28"/>
          <w:lang w:eastAsia="ru-RU"/>
        </w:rPr>
      </w:pPr>
      <w:r w:rsidRPr="004934E4">
        <w:rPr>
          <w:rFonts w:ascii="Times New Roman" w:eastAsiaTheme="minorHAnsi" w:hAnsi="Times New Roman"/>
          <w:i/>
          <w:sz w:val="28"/>
          <w:szCs w:val="28"/>
          <w:lang w:eastAsia="ru-RU"/>
        </w:rPr>
        <w:t>Переработка берегов</w:t>
      </w:r>
    </w:p>
    <w:p w:rsidR="004934E4" w:rsidRPr="004934E4" w:rsidRDefault="004934E4" w:rsidP="00034A9C">
      <w:pPr>
        <w:spacing w:after="0" w:line="240" w:lineRule="auto"/>
        <w:ind w:firstLine="709"/>
        <w:jc w:val="both"/>
        <w:rPr>
          <w:rFonts w:ascii="Times New Roman" w:eastAsiaTheme="minorHAnsi" w:hAnsi="Times New Roman"/>
          <w:sz w:val="28"/>
          <w:szCs w:val="28"/>
          <w:lang w:eastAsia="ru-RU"/>
        </w:rPr>
      </w:pPr>
      <w:r w:rsidRPr="004934E4">
        <w:rPr>
          <w:rFonts w:ascii="Times New Roman" w:eastAsiaTheme="minorHAnsi" w:hAnsi="Times New Roman"/>
          <w:sz w:val="28"/>
          <w:szCs w:val="28"/>
          <w:lang w:eastAsia="ru-RU"/>
        </w:rPr>
        <w:t xml:space="preserve">Город Краснокамск расположен на правом берегу р. </w:t>
      </w:r>
      <w:r w:rsidR="00136ABD" w:rsidRPr="004934E4">
        <w:rPr>
          <w:rFonts w:ascii="Times New Roman" w:eastAsiaTheme="minorHAnsi" w:hAnsi="Times New Roman"/>
          <w:sz w:val="28"/>
          <w:szCs w:val="28"/>
          <w:lang w:eastAsia="ru-RU"/>
        </w:rPr>
        <w:t>Камы</w:t>
      </w:r>
      <w:r w:rsidRPr="004934E4">
        <w:rPr>
          <w:rFonts w:ascii="Times New Roman" w:eastAsiaTheme="minorHAnsi" w:hAnsi="Times New Roman"/>
          <w:sz w:val="28"/>
          <w:szCs w:val="28"/>
          <w:lang w:eastAsia="ru-RU"/>
        </w:rPr>
        <w:t xml:space="preserve"> в зоне подпора Воткинского водохранилища. </w:t>
      </w:r>
    </w:p>
    <w:p w:rsidR="00872B7D" w:rsidRDefault="004934E4" w:rsidP="008D0495">
      <w:pPr>
        <w:spacing w:after="0" w:line="240" w:lineRule="auto"/>
        <w:ind w:firstLine="709"/>
        <w:jc w:val="both"/>
        <w:rPr>
          <w:rFonts w:ascii="Times New Roman" w:eastAsiaTheme="minorHAnsi" w:hAnsi="Times New Roman"/>
          <w:sz w:val="28"/>
          <w:szCs w:val="28"/>
          <w:lang w:eastAsia="ru-RU"/>
        </w:rPr>
      </w:pPr>
      <w:r w:rsidRPr="004934E4">
        <w:rPr>
          <w:rFonts w:ascii="Times New Roman" w:eastAsiaTheme="minorHAnsi" w:hAnsi="Times New Roman"/>
          <w:sz w:val="28"/>
          <w:szCs w:val="28"/>
          <w:lang w:eastAsia="ru-RU"/>
        </w:rPr>
        <w:t xml:space="preserve">Согласно районированию побережий Камского и Воткинского водохранилищ переформирование берегового склона на территории города происходит по абразивно–овражному типу. В соответствии со СНиП 22.01-95, по скорости отступания берега участки побережья относятся к опасным территориям со средней скоростью линейного отступания 1,46 м/год. Рекомендуется проектировать мероприятия по берегоукреплению. </w:t>
      </w:r>
    </w:p>
    <w:p w:rsidR="00795AF0" w:rsidRDefault="004934E4" w:rsidP="005B3D27">
      <w:pPr>
        <w:tabs>
          <w:tab w:val="left" w:pos="2207"/>
        </w:tabs>
        <w:jc w:val="center"/>
        <w:rPr>
          <w:rFonts w:ascii="Times New Roman" w:eastAsiaTheme="minorHAnsi" w:hAnsi="Times New Roman" w:cstheme="minorBidi"/>
          <w:sz w:val="28"/>
          <w:szCs w:val="28"/>
          <w:lang w:eastAsia="ru-RU"/>
        </w:rPr>
      </w:pPr>
      <w:r>
        <w:rPr>
          <w:noProof/>
          <w:lang w:eastAsia="ru-RU"/>
        </w:rPr>
        <w:drawing>
          <wp:inline distT="0" distB="0" distL="0" distR="0" wp14:anchorId="44667BE1" wp14:editId="2AAB363D">
            <wp:extent cx="4274071" cy="5934075"/>
            <wp:effectExtent l="19050" t="19050" r="12700" b="9525"/>
            <wp:docPr id="2" name="Рисунок 1" descr="влаж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лажность"/>
                    <pic:cNvPicPr>
                      <a:picLocks noChangeAspect="1" noChangeArrowheads="1"/>
                    </pic:cNvPicPr>
                  </pic:nvPicPr>
                  <pic:blipFill>
                    <a:blip r:embed="rId17" cstate="print"/>
                    <a:srcRect/>
                    <a:stretch>
                      <a:fillRect/>
                    </a:stretch>
                  </pic:blipFill>
                  <pic:spPr bwMode="auto">
                    <a:xfrm>
                      <a:off x="0" y="0"/>
                      <a:ext cx="4274071" cy="5934075"/>
                    </a:xfrm>
                    <a:prstGeom prst="rect">
                      <a:avLst/>
                    </a:prstGeom>
                    <a:noFill/>
                    <a:ln w="6350" cmpd="sng">
                      <a:solidFill>
                        <a:srgbClr val="000000"/>
                      </a:solidFill>
                      <a:miter lim="800000"/>
                      <a:headEnd/>
                      <a:tailEnd/>
                    </a:ln>
                    <a:effectLst/>
                  </pic:spPr>
                </pic:pic>
              </a:graphicData>
            </a:graphic>
          </wp:inline>
        </w:drawing>
      </w:r>
    </w:p>
    <w:p w:rsidR="00F80956" w:rsidRPr="008D0495" w:rsidRDefault="008D0495" w:rsidP="008D0495">
      <w:pPr>
        <w:spacing w:after="0"/>
        <w:ind w:firstLine="567"/>
        <w:jc w:val="center"/>
        <w:rPr>
          <w:rFonts w:ascii="Times New Roman" w:eastAsiaTheme="minorHAnsi" w:hAnsi="Times New Roman"/>
          <w:i/>
          <w:sz w:val="28"/>
          <w:szCs w:val="28"/>
          <w:lang w:eastAsia="ru-RU"/>
        </w:rPr>
      </w:pPr>
      <w:r w:rsidRPr="008D0495">
        <w:rPr>
          <w:rFonts w:ascii="Times New Roman" w:eastAsiaTheme="minorHAnsi" w:hAnsi="Times New Roman"/>
          <w:i/>
          <w:sz w:val="28"/>
          <w:szCs w:val="28"/>
          <w:lang w:eastAsia="ru-RU"/>
        </w:rPr>
        <w:t xml:space="preserve">Рисунок 1.1.3-1 - </w:t>
      </w:r>
      <w:r w:rsidR="004934E4" w:rsidRPr="008D0495">
        <w:rPr>
          <w:rFonts w:ascii="Times New Roman" w:eastAsiaTheme="minorHAnsi" w:hAnsi="Times New Roman"/>
          <w:i/>
          <w:sz w:val="28"/>
          <w:szCs w:val="28"/>
          <w:lang w:eastAsia="ru-RU"/>
        </w:rPr>
        <w:t>Схема оценки ООПТ «Болото За гранью» по степени увлажненности почвы</w:t>
      </w:r>
    </w:p>
    <w:p w:rsidR="00DA6890" w:rsidRDefault="00DA6890" w:rsidP="00F80956">
      <w:pPr>
        <w:spacing w:after="0"/>
        <w:ind w:firstLine="567"/>
        <w:jc w:val="both"/>
        <w:rPr>
          <w:rFonts w:ascii="Times New Roman" w:eastAsiaTheme="minorHAnsi" w:hAnsi="Times New Roman"/>
          <w:i/>
          <w:sz w:val="28"/>
          <w:szCs w:val="28"/>
          <w:lang w:eastAsia="ru-RU"/>
        </w:rPr>
      </w:pPr>
    </w:p>
    <w:p w:rsidR="008D0495" w:rsidRDefault="008D0495" w:rsidP="008D0495">
      <w:pPr>
        <w:spacing w:after="0" w:line="240" w:lineRule="auto"/>
        <w:ind w:firstLine="709"/>
        <w:jc w:val="both"/>
        <w:rPr>
          <w:sz w:val="24"/>
          <w:szCs w:val="24"/>
        </w:rPr>
      </w:pPr>
      <w:r>
        <w:rPr>
          <w:rFonts w:ascii="Times New Roman" w:eastAsiaTheme="minorHAnsi" w:hAnsi="Times New Roman"/>
          <w:i/>
          <w:sz w:val="28"/>
          <w:szCs w:val="28"/>
          <w:lang w:eastAsia="ru-RU"/>
        </w:rPr>
        <w:t>Наличие просадочных грунтов</w:t>
      </w:r>
    </w:p>
    <w:p w:rsidR="004934E4" w:rsidRPr="004934E4" w:rsidRDefault="004934E4" w:rsidP="008D0495">
      <w:pPr>
        <w:spacing w:after="0" w:line="240" w:lineRule="auto"/>
        <w:ind w:firstLine="709"/>
        <w:jc w:val="both"/>
        <w:rPr>
          <w:rFonts w:ascii="Times New Roman" w:eastAsiaTheme="minorHAnsi" w:hAnsi="Times New Roman"/>
          <w:sz w:val="28"/>
          <w:szCs w:val="28"/>
          <w:lang w:eastAsia="ru-RU"/>
        </w:rPr>
      </w:pPr>
      <w:r w:rsidRPr="004934E4">
        <w:rPr>
          <w:rFonts w:ascii="Times New Roman" w:eastAsiaTheme="minorHAnsi" w:hAnsi="Times New Roman"/>
          <w:sz w:val="28"/>
          <w:szCs w:val="28"/>
          <w:lang w:eastAsia="ru-RU"/>
        </w:rPr>
        <w:t>Характерно очаговое их распространение, чаще они отмечаются в аллювиальных грунтах. В микрорайоне «Запальта» наблюдается I тип грунтовых условий по просадочности. При смачивании грунтов фиксируется значительное снижение показателей их деформационных и прочностных свойств.</w:t>
      </w:r>
    </w:p>
    <w:p w:rsidR="00E513DC" w:rsidRDefault="004934E4" w:rsidP="008D0495">
      <w:pPr>
        <w:spacing w:after="0" w:line="240" w:lineRule="auto"/>
        <w:ind w:firstLine="709"/>
        <w:jc w:val="both"/>
        <w:rPr>
          <w:sz w:val="24"/>
          <w:szCs w:val="24"/>
        </w:rPr>
      </w:pPr>
      <w:r w:rsidRPr="004934E4">
        <w:rPr>
          <w:rFonts w:ascii="Times New Roman" w:eastAsiaTheme="minorHAnsi" w:hAnsi="Times New Roman"/>
          <w:i/>
          <w:sz w:val="28"/>
          <w:szCs w:val="28"/>
          <w:lang w:eastAsia="ru-RU"/>
        </w:rPr>
        <w:t>П</w:t>
      </w:r>
      <w:r w:rsidR="00E513DC">
        <w:rPr>
          <w:rFonts w:ascii="Times New Roman" w:eastAsiaTheme="minorHAnsi" w:hAnsi="Times New Roman"/>
          <w:i/>
          <w:sz w:val="28"/>
          <w:szCs w:val="28"/>
          <w:lang w:eastAsia="ru-RU"/>
        </w:rPr>
        <w:t>лощадки ликвидированных скважин</w:t>
      </w:r>
    </w:p>
    <w:p w:rsidR="004934E4" w:rsidRDefault="004934E4" w:rsidP="008D0495">
      <w:pPr>
        <w:spacing w:after="0" w:line="240" w:lineRule="auto"/>
        <w:ind w:firstLine="709"/>
        <w:jc w:val="both"/>
        <w:rPr>
          <w:rFonts w:ascii="Times New Roman" w:eastAsiaTheme="minorHAnsi" w:hAnsi="Times New Roman"/>
          <w:sz w:val="28"/>
          <w:szCs w:val="28"/>
          <w:lang w:eastAsia="ru-RU"/>
        </w:rPr>
      </w:pPr>
      <w:r w:rsidRPr="004934E4">
        <w:rPr>
          <w:rFonts w:ascii="Times New Roman" w:eastAsiaTheme="minorHAnsi" w:hAnsi="Times New Roman"/>
          <w:sz w:val="28"/>
          <w:szCs w:val="28"/>
          <w:lang w:eastAsia="ru-RU"/>
        </w:rPr>
        <w:t>На таких площадках грунты имеют отличные от природных показатели свойств. Загрязнение сказывается на химическом составе грунтовых вод.</w:t>
      </w:r>
    </w:p>
    <w:p w:rsidR="008D0495" w:rsidRDefault="008D0495">
      <w:pPr>
        <w:spacing w:after="0" w:line="240" w:lineRule="auto"/>
        <w:rPr>
          <w:rFonts w:ascii="Times New Roman" w:eastAsiaTheme="minorHAnsi" w:hAnsi="Times New Roman"/>
          <w:sz w:val="28"/>
          <w:szCs w:val="28"/>
          <w:lang w:eastAsia="ru-RU"/>
        </w:rPr>
      </w:pPr>
      <w:r>
        <w:rPr>
          <w:rFonts w:ascii="Times New Roman" w:eastAsiaTheme="minorHAnsi" w:hAnsi="Times New Roman"/>
          <w:sz w:val="28"/>
          <w:szCs w:val="28"/>
          <w:lang w:eastAsia="ru-RU"/>
        </w:rPr>
        <w:br w:type="page"/>
      </w:r>
    </w:p>
    <w:p w:rsidR="003F6CD2" w:rsidRPr="00E513DC" w:rsidRDefault="003F6CD2" w:rsidP="00180A90">
      <w:pPr>
        <w:pStyle w:val="1"/>
        <w:numPr>
          <w:ilvl w:val="2"/>
          <w:numId w:val="9"/>
        </w:numPr>
        <w:spacing w:after="240"/>
        <w:ind w:left="0" w:firstLine="1712"/>
      </w:pPr>
      <w:bookmarkStart w:id="12" w:name="_Toc59721977"/>
      <w:r w:rsidRPr="00E513DC">
        <w:t>Минерально-сырьевые ресурсы</w:t>
      </w:r>
      <w:bookmarkEnd w:id="12"/>
    </w:p>
    <w:p w:rsidR="001F5A76" w:rsidRPr="00E513DC" w:rsidRDefault="001F5A76" w:rsidP="00E513DC">
      <w:pPr>
        <w:spacing w:after="0" w:line="240" w:lineRule="auto"/>
        <w:ind w:firstLine="709"/>
        <w:jc w:val="both"/>
        <w:rPr>
          <w:rFonts w:ascii="Times New Roman" w:eastAsiaTheme="minorHAnsi" w:hAnsi="Times New Roman"/>
          <w:sz w:val="28"/>
          <w:szCs w:val="28"/>
          <w:lang w:eastAsia="ru-RU"/>
        </w:rPr>
      </w:pPr>
      <w:bookmarkStart w:id="13" w:name="_Toc11403059"/>
      <w:bookmarkStart w:id="14" w:name="_Toc11403546"/>
      <w:bookmarkStart w:id="15" w:name="_Toc12956338"/>
      <w:bookmarkStart w:id="16" w:name="_Toc16602221"/>
      <w:r w:rsidRPr="00E513DC">
        <w:rPr>
          <w:rFonts w:ascii="Times New Roman" w:eastAsiaTheme="minorHAnsi" w:hAnsi="Times New Roman"/>
          <w:sz w:val="28"/>
          <w:szCs w:val="28"/>
          <w:lang w:eastAsia="ru-RU"/>
        </w:rPr>
        <w:t xml:space="preserve">Природно-ресурсный потенциал Краснокамского </w:t>
      </w:r>
      <w:r w:rsidR="00DA6890" w:rsidRPr="00E513DC">
        <w:rPr>
          <w:rFonts w:ascii="Times New Roman" w:eastAsiaTheme="minorHAnsi" w:hAnsi="Times New Roman"/>
          <w:sz w:val="28"/>
          <w:szCs w:val="28"/>
          <w:lang w:eastAsia="ru-RU"/>
        </w:rPr>
        <w:t>округ</w:t>
      </w:r>
      <w:r w:rsidRPr="00E513DC">
        <w:rPr>
          <w:rFonts w:ascii="Times New Roman" w:eastAsiaTheme="minorHAnsi" w:hAnsi="Times New Roman"/>
          <w:sz w:val="28"/>
          <w:szCs w:val="28"/>
          <w:lang w:eastAsia="ru-RU"/>
        </w:rPr>
        <w:t xml:space="preserve">а включает полезные ископаемые (нефть, нефтяной газ, известковые туфы и торфотуфы, торф, песчано-гравийная смесь, глины), аграрные, лесные, </w:t>
      </w:r>
      <w:r w:rsidR="00E513DC">
        <w:rPr>
          <w:rFonts w:ascii="Times New Roman" w:eastAsiaTheme="minorHAnsi" w:hAnsi="Times New Roman"/>
          <w:sz w:val="28"/>
          <w:szCs w:val="28"/>
          <w:lang w:eastAsia="ru-RU"/>
        </w:rPr>
        <w:t>водные и рекреационные ресурсы.</w:t>
      </w:r>
    </w:p>
    <w:p w:rsidR="001F5A76" w:rsidRPr="00E513DC" w:rsidRDefault="001F5A76" w:rsidP="00E513DC">
      <w:pPr>
        <w:spacing w:after="0" w:line="240" w:lineRule="auto"/>
        <w:ind w:firstLine="709"/>
        <w:jc w:val="both"/>
        <w:rPr>
          <w:rFonts w:ascii="Times New Roman" w:eastAsiaTheme="minorHAnsi" w:hAnsi="Times New Roman"/>
          <w:sz w:val="28"/>
          <w:szCs w:val="28"/>
          <w:lang w:eastAsia="ru-RU"/>
        </w:rPr>
      </w:pPr>
      <w:r w:rsidRPr="00E513DC">
        <w:rPr>
          <w:rFonts w:ascii="Times New Roman" w:eastAsiaTheme="minorHAnsi" w:hAnsi="Times New Roman"/>
          <w:sz w:val="28"/>
          <w:szCs w:val="28"/>
          <w:lang w:eastAsia="ru-RU"/>
        </w:rPr>
        <w:t xml:space="preserve">В </w:t>
      </w:r>
      <w:r w:rsidR="009273DE" w:rsidRPr="00E513DC">
        <w:rPr>
          <w:rFonts w:ascii="Times New Roman" w:eastAsiaTheme="minorHAnsi" w:hAnsi="Times New Roman"/>
          <w:sz w:val="28"/>
          <w:szCs w:val="28"/>
          <w:lang w:eastAsia="ru-RU"/>
        </w:rPr>
        <w:t>округе</w:t>
      </w:r>
      <w:r w:rsidRPr="00E513DC">
        <w:rPr>
          <w:rFonts w:ascii="Times New Roman" w:eastAsiaTheme="minorHAnsi" w:hAnsi="Times New Roman"/>
          <w:sz w:val="28"/>
          <w:szCs w:val="28"/>
          <w:lang w:eastAsia="ru-RU"/>
        </w:rPr>
        <w:t xml:space="preserve"> наиболее развитой является добыча сырья для строительной промышленности и пресных подземных вод.</w:t>
      </w:r>
    </w:p>
    <w:p w:rsidR="001F5A76" w:rsidRPr="001F5A76" w:rsidRDefault="001F5A76" w:rsidP="00E513DC">
      <w:pPr>
        <w:spacing w:after="0" w:line="240" w:lineRule="auto"/>
        <w:ind w:firstLine="709"/>
        <w:jc w:val="both"/>
        <w:rPr>
          <w:rFonts w:ascii="Times New Roman" w:eastAsiaTheme="minorHAnsi" w:hAnsi="Times New Roman"/>
          <w:sz w:val="28"/>
          <w:szCs w:val="28"/>
          <w:lang w:eastAsia="ru-RU"/>
        </w:rPr>
      </w:pPr>
      <w:r w:rsidRPr="00E513DC">
        <w:rPr>
          <w:rFonts w:ascii="Times New Roman" w:eastAsiaTheme="minorHAnsi" w:hAnsi="Times New Roman"/>
          <w:sz w:val="28"/>
          <w:szCs w:val="28"/>
          <w:lang w:eastAsia="ru-RU"/>
        </w:rPr>
        <w:t xml:space="preserve">Сведения о наличии месторождений полезных ископаемых, горных и геологических отводов, расположенных в пределах испрашиваемого для проектирования участка, представлены </w:t>
      </w:r>
      <w:r w:rsidR="00F35400">
        <w:rPr>
          <w:rFonts w:ascii="Times New Roman" w:eastAsiaTheme="minorHAnsi" w:hAnsi="Times New Roman"/>
          <w:sz w:val="28"/>
          <w:szCs w:val="28"/>
          <w:lang w:eastAsia="ru-RU"/>
        </w:rPr>
        <w:t>в соответствии с данными</w:t>
      </w:r>
      <w:r w:rsidRPr="00E513DC">
        <w:rPr>
          <w:rFonts w:ascii="Times New Roman" w:eastAsiaTheme="minorHAnsi" w:hAnsi="Times New Roman"/>
          <w:sz w:val="28"/>
          <w:szCs w:val="28"/>
          <w:lang w:eastAsia="ru-RU"/>
        </w:rPr>
        <w:t xml:space="preserve"> ФГУ «ТФ</w:t>
      </w:r>
      <w:r w:rsidR="00E513DC" w:rsidRPr="00E513DC">
        <w:rPr>
          <w:rFonts w:ascii="Times New Roman" w:eastAsiaTheme="minorHAnsi" w:hAnsi="Times New Roman"/>
          <w:sz w:val="28"/>
          <w:szCs w:val="28"/>
          <w:lang w:eastAsia="ru-RU"/>
        </w:rPr>
        <w:t>Г</w:t>
      </w:r>
      <w:r w:rsidRPr="00E513DC">
        <w:rPr>
          <w:rFonts w:ascii="Times New Roman" w:eastAsiaTheme="minorHAnsi" w:hAnsi="Times New Roman"/>
          <w:sz w:val="28"/>
          <w:szCs w:val="28"/>
          <w:lang w:eastAsia="ru-RU"/>
        </w:rPr>
        <w:t>И по</w:t>
      </w:r>
      <w:r w:rsidR="00E513DC" w:rsidRPr="00E513DC">
        <w:rPr>
          <w:rFonts w:ascii="Times New Roman" w:eastAsiaTheme="minorHAnsi" w:hAnsi="Times New Roman"/>
          <w:sz w:val="28"/>
          <w:szCs w:val="28"/>
          <w:lang w:eastAsia="ru-RU"/>
        </w:rPr>
        <w:t xml:space="preserve"> Приволжскому федеральному округу</w:t>
      </w:r>
      <w:r w:rsidRPr="00E513DC">
        <w:rPr>
          <w:rFonts w:ascii="Times New Roman" w:eastAsiaTheme="minorHAnsi" w:hAnsi="Times New Roman"/>
          <w:sz w:val="28"/>
          <w:szCs w:val="28"/>
          <w:lang w:eastAsia="ru-RU"/>
        </w:rPr>
        <w:t>»</w:t>
      </w:r>
      <w:r w:rsidR="00E22C90">
        <w:rPr>
          <w:rFonts w:ascii="Times New Roman" w:eastAsiaTheme="minorHAnsi" w:hAnsi="Times New Roman"/>
          <w:sz w:val="28"/>
          <w:szCs w:val="28"/>
          <w:lang w:eastAsia="ru-RU"/>
        </w:rPr>
        <w:t xml:space="preserve"> от 20.03.2020 г. письмо исх. №03-483</w:t>
      </w:r>
      <w:r w:rsidRPr="00E513DC">
        <w:rPr>
          <w:rFonts w:ascii="Times New Roman" w:eastAsiaTheme="minorHAnsi" w:hAnsi="Times New Roman"/>
          <w:color w:val="FF0000"/>
          <w:sz w:val="28"/>
          <w:szCs w:val="28"/>
          <w:lang w:eastAsia="ru-RU"/>
        </w:rPr>
        <w:t xml:space="preserve"> </w:t>
      </w:r>
      <w:r w:rsidRPr="00E513DC">
        <w:rPr>
          <w:rFonts w:ascii="Times New Roman" w:eastAsiaTheme="minorHAnsi" w:hAnsi="Times New Roman"/>
          <w:sz w:val="28"/>
          <w:szCs w:val="28"/>
          <w:lang w:eastAsia="ru-RU"/>
        </w:rPr>
        <w:t>в таблиц</w:t>
      </w:r>
      <w:r w:rsidR="00581C1C">
        <w:rPr>
          <w:rFonts w:ascii="Times New Roman" w:eastAsiaTheme="minorHAnsi" w:hAnsi="Times New Roman"/>
          <w:sz w:val="28"/>
          <w:szCs w:val="28"/>
          <w:lang w:eastAsia="ru-RU"/>
        </w:rPr>
        <w:t>ах</w:t>
      </w:r>
      <w:r w:rsidRPr="00E513DC">
        <w:rPr>
          <w:rFonts w:ascii="Times New Roman" w:eastAsiaTheme="minorHAnsi" w:hAnsi="Times New Roman"/>
          <w:sz w:val="28"/>
          <w:szCs w:val="28"/>
          <w:lang w:eastAsia="ru-RU"/>
        </w:rPr>
        <w:t xml:space="preserve"> </w:t>
      </w:r>
      <w:r w:rsidR="00F35400">
        <w:rPr>
          <w:rFonts w:ascii="Times New Roman" w:eastAsia="Times New Roman" w:hAnsi="Times New Roman"/>
          <w:sz w:val="28"/>
          <w:szCs w:val="28"/>
        </w:rPr>
        <w:t>1.1.4-1</w:t>
      </w:r>
      <w:r w:rsidRPr="00E513DC">
        <w:rPr>
          <w:rFonts w:ascii="Times New Roman" w:eastAsiaTheme="minorHAnsi" w:hAnsi="Times New Roman"/>
          <w:sz w:val="28"/>
          <w:szCs w:val="28"/>
          <w:lang w:eastAsia="ru-RU"/>
        </w:rPr>
        <w:t xml:space="preserve"> и отражены на листе </w:t>
      </w:r>
      <w:r w:rsidR="00E22C90">
        <w:rPr>
          <w:rFonts w:ascii="Times New Roman" w:eastAsiaTheme="minorHAnsi" w:hAnsi="Times New Roman"/>
          <w:sz w:val="28"/>
          <w:szCs w:val="28"/>
          <w:lang w:eastAsia="ru-RU"/>
        </w:rPr>
        <w:t>«Карта зон с особыми условиями использования</w:t>
      </w:r>
      <w:r w:rsidR="00581C1C">
        <w:rPr>
          <w:rFonts w:ascii="Times New Roman" w:eastAsiaTheme="minorHAnsi" w:hAnsi="Times New Roman"/>
          <w:sz w:val="28"/>
          <w:szCs w:val="28"/>
          <w:lang w:eastAsia="ru-RU"/>
        </w:rPr>
        <w:t xml:space="preserve"> Краснокамского городского округа</w:t>
      </w:r>
      <w:r w:rsidRPr="005023EB">
        <w:rPr>
          <w:rFonts w:ascii="Times New Roman" w:eastAsiaTheme="minorHAnsi" w:hAnsi="Times New Roman"/>
          <w:sz w:val="28"/>
          <w:szCs w:val="28"/>
          <w:lang w:eastAsia="ru-RU"/>
        </w:rPr>
        <w:t>».</w:t>
      </w:r>
    </w:p>
    <w:bookmarkEnd w:id="13"/>
    <w:bookmarkEnd w:id="14"/>
    <w:bookmarkEnd w:id="15"/>
    <w:bookmarkEnd w:id="16"/>
    <w:p w:rsidR="00E513DC" w:rsidRDefault="00E513DC" w:rsidP="00E513DC">
      <w:pPr>
        <w:spacing w:after="0" w:line="240" w:lineRule="auto"/>
        <w:ind w:firstLine="709"/>
        <w:jc w:val="both"/>
        <w:rPr>
          <w:rFonts w:ascii="Times New Roman" w:eastAsia="Times New Roman" w:hAnsi="Times New Roman"/>
          <w:i/>
          <w:sz w:val="28"/>
          <w:szCs w:val="28"/>
        </w:rPr>
      </w:pPr>
    </w:p>
    <w:p w:rsidR="00E22C90" w:rsidRPr="00996BE4" w:rsidRDefault="00E22C90" w:rsidP="00581C1C">
      <w:pPr>
        <w:spacing w:after="0" w:line="240" w:lineRule="auto"/>
        <w:jc w:val="both"/>
        <w:rPr>
          <w:rFonts w:ascii="Times New Roman" w:eastAsiaTheme="minorHAnsi" w:hAnsi="Times New Roman"/>
          <w:sz w:val="28"/>
          <w:szCs w:val="28"/>
          <w:lang w:eastAsia="ru-RU"/>
        </w:rPr>
      </w:pPr>
    </w:p>
    <w:p w:rsidR="00E513DC" w:rsidRDefault="00662730" w:rsidP="00E210D9">
      <w:pPr>
        <w:spacing w:after="0" w:line="240" w:lineRule="auto"/>
        <w:ind w:firstLine="567"/>
        <w:jc w:val="both"/>
        <w:rPr>
          <w:rFonts w:ascii="Times New Roman" w:eastAsiaTheme="minorHAnsi" w:hAnsi="Times New Roman"/>
          <w:i/>
          <w:sz w:val="28"/>
          <w:szCs w:val="28"/>
          <w:lang w:eastAsia="ru-RU"/>
        </w:rPr>
      </w:pPr>
      <w:r w:rsidRPr="00662730">
        <w:rPr>
          <w:rFonts w:ascii="Times New Roman" w:eastAsiaTheme="minorHAnsi" w:hAnsi="Times New Roman"/>
          <w:i/>
          <w:sz w:val="28"/>
          <w:szCs w:val="28"/>
          <w:lang w:eastAsia="ru-RU"/>
        </w:rPr>
        <w:t>Неф</w:t>
      </w:r>
      <w:r w:rsidR="00E513DC">
        <w:rPr>
          <w:rFonts w:ascii="Times New Roman" w:eastAsiaTheme="minorHAnsi" w:hAnsi="Times New Roman"/>
          <w:i/>
          <w:sz w:val="28"/>
          <w:szCs w:val="28"/>
          <w:lang w:eastAsia="ru-RU"/>
        </w:rPr>
        <w:t>ть</w:t>
      </w:r>
    </w:p>
    <w:p w:rsidR="00662730" w:rsidRDefault="00662730" w:rsidP="00E210D9">
      <w:pPr>
        <w:spacing w:after="0" w:line="240" w:lineRule="auto"/>
        <w:ind w:firstLine="567"/>
        <w:jc w:val="both"/>
        <w:rPr>
          <w:rFonts w:ascii="Times New Roman" w:eastAsiaTheme="minorHAnsi" w:hAnsi="Times New Roman"/>
          <w:sz w:val="28"/>
          <w:szCs w:val="28"/>
          <w:lang w:eastAsia="ru-RU"/>
        </w:rPr>
      </w:pPr>
      <w:r w:rsidRPr="00662730">
        <w:rPr>
          <w:rFonts w:ascii="Times New Roman" w:eastAsiaTheme="minorHAnsi" w:hAnsi="Times New Roman"/>
          <w:sz w:val="28"/>
          <w:szCs w:val="28"/>
          <w:lang w:eastAsia="ru-RU"/>
        </w:rPr>
        <w:t xml:space="preserve">На </w:t>
      </w:r>
      <w:r w:rsidRPr="00E513DC">
        <w:rPr>
          <w:rFonts w:ascii="Times New Roman" w:eastAsiaTheme="minorHAnsi" w:hAnsi="Times New Roman"/>
          <w:sz w:val="28"/>
          <w:szCs w:val="28"/>
          <w:lang w:eastAsia="ru-RU"/>
        </w:rPr>
        <w:t>территории Краснокамского</w:t>
      </w:r>
      <w:r w:rsidR="00DA6890" w:rsidRPr="00E513DC">
        <w:rPr>
          <w:rFonts w:ascii="Times New Roman" w:eastAsiaTheme="minorHAnsi" w:hAnsi="Times New Roman"/>
          <w:sz w:val="28"/>
          <w:szCs w:val="28"/>
          <w:lang w:eastAsia="ru-RU"/>
        </w:rPr>
        <w:t xml:space="preserve"> округа</w:t>
      </w:r>
      <w:r w:rsidRPr="00E513DC">
        <w:rPr>
          <w:rFonts w:ascii="Times New Roman" w:eastAsiaTheme="minorHAnsi" w:hAnsi="Times New Roman"/>
          <w:sz w:val="28"/>
          <w:szCs w:val="28"/>
          <w:lang w:eastAsia="ru-RU"/>
        </w:rPr>
        <w:t xml:space="preserve"> им</w:t>
      </w:r>
      <w:r w:rsidRPr="00662730">
        <w:rPr>
          <w:rFonts w:ascii="Times New Roman" w:eastAsiaTheme="minorHAnsi" w:hAnsi="Times New Roman"/>
          <w:sz w:val="28"/>
          <w:szCs w:val="28"/>
          <w:lang w:eastAsia="ru-RU"/>
        </w:rPr>
        <w:t xml:space="preserve">еется два месторождения нефти, где ведется в настоящее время добыча органического сырья: Зоринское, Северокамское (Восточный и Западный купол). Наиболее старое Краснокамское месторождение нефти выведено из эксплуатации. С 2003г. разработку Зоринского и Северокамского месторождения производит компания ООО «УралОЙЛ», которая входит в структуру ООО «ЛУКОЙЛ-ПЕРМЬ». В среднем добывается 15-20 тыс. тонн ежегодно. Горючий газ, связанный с нефтяным месторождением, находится в растворенном состоянии (попутный газ). Отделяемый газ на месторождениях не используется, в связи с тем, что газовый фактор месторождения незначителен. </w:t>
      </w:r>
    </w:p>
    <w:p w:rsidR="00C231AC" w:rsidRPr="00662730" w:rsidRDefault="00C231AC" w:rsidP="00E210D9">
      <w:pPr>
        <w:spacing w:after="0" w:line="240" w:lineRule="auto"/>
        <w:ind w:firstLine="567"/>
        <w:jc w:val="both"/>
        <w:rPr>
          <w:rFonts w:ascii="Times New Roman" w:eastAsiaTheme="minorHAnsi" w:hAnsi="Times New Roman"/>
          <w:sz w:val="28"/>
          <w:szCs w:val="28"/>
          <w:lang w:eastAsia="ru-RU"/>
        </w:rPr>
      </w:pPr>
    </w:p>
    <w:p w:rsidR="00E210D9" w:rsidRDefault="00E210D9" w:rsidP="00E210D9">
      <w:pPr>
        <w:spacing w:after="0" w:line="240" w:lineRule="auto"/>
        <w:ind w:firstLine="567"/>
        <w:jc w:val="both"/>
        <w:rPr>
          <w:rFonts w:ascii="Times New Roman" w:eastAsiaTheme="minorHAnsi" w:hAnsi="Times New Roman"/>
          <w:i/>
          <w:sz w:val="28"/>
          <w:szCs w:val="28"/>
          <w:lang w:eastAsia="ru-RU"/>
        </w:rPr>
      </w:pPr>
      <w:r>
        <w:rPr>
          <w:rFonts w:ascii="Times New Roman" w:eastAsiaTheme="minorHAnsi" w:hAnsi="Times New Roman"/>
          <w:i/>
          <w:sz w:val="28"/>
          <w:szCs w:val="28"/>
          <w:lang w:eastAsia="ru-RU"/>
        </w:rPr>
        <w:t>Водные запасы</w:t>
      </w:r>
    </w:p>
    <w:p w:rsidR="00662730" w:rsidRPr="00662730" w:rsidRDefault="00662730" w:rsidP="00E210D9">
      <w:pPr>
        <w:spacing w:after="0" w:line="240" w:lineRule="auto"/>
        <w:ind w:firstLine="567"/>
        <w:jc w:val="both"/>
        <w:rPr>
          <w:rFonts w:ascii="Times New Roman" w:eastAsiaTheme="minorHAnsi" w:hAnsi="Times New Roman"/>
          <w:sz w:val="28"/>
          <w:szCs w:val="28"/>
          <w:lang w:eastAsia="ru-RU"/>
        </w:rPr>
      </w:pPr>
      <w:r w:rsidRPr="00662730">
        <w:rPr>
          <w:rFonts w:ascii="Times New Roman" w:eastAsiaTheme="minorHAnsi" w:hAnsi="Times New Roman"/>
          <w:sz w:val="28"/>
          <w:szCs w:val="28"/>
          <w:lang w:eastAsia="ru-RU"/>
        </w:rPr>
        <w:t xml:space="preserve">Государственным балансом учитывается Краснокамское месторождение йодно-бромных вод. На месторождении выделяются Оверятский и Григорьевский участки. Запасы минерализованных подземных вод по промышленным категориям составляют 51,6 тыс. </w:t>
      </w:r>
      <w:r w:rsidR="00C119D8">
        <w:rPr>
          <w:rFonts w:ascii="Times New Roman" w:eastAsiaTheme="minorHAnsi" w:hAnsi="Times New Roman"/>
          <w:sz w:val="28"/>
          <w:szCs w:val="28"/>
          <w:lang w:eastAsia="ru-RU"/>
        </w:rPr>
        <w:t>куб.м</w:t>
      </w:r>
      <w:r w:rsidRPr="00662730">
        <w:rPr>
          <w:rFonts w:ascii="Times New Roman" w:eastAsiaTheme="minorHAnsi" w:hAnsi="Times New Roman"/>
          <w:sz w:val="28"/>
          <w:szCs w:val="28"/>
          <w:lang w:eastAsia="ru-RU"/>
        </w:rPr>
        <w:t xml:space="preserve">/сут., в том числе на Оверятском участке 30 тыс. </w:t>
      </w:r>
      <w:r w:rsidR="00C119D8">
        <w:rPr>
          <w:rFonts w:ascii="Times New Roman" w:eastAsiaTheme="minorHAnsi" w:hAnsi="Times New Roman"/>
          <w:sz w:val="28"/>
          <w:szCs w:val="28"/>
          <w:lang w:eastAsia="ru-RU"/>
        </w:rPr>
        <w:t>куб.м</w:t>
      </w:r>
      <w:r w:rsidRPr="00662730">
        <w:rPr>
          <w:rFonts w:ascii="Times New Roman" w:eastAsiaTheme="minorHAnsi" w:hAnsi="Times New Roman"/>
          <w:sz w:val="28"/>
          <w:szCs w:val="28"/>
          <w:lang w:eastAsia="ru-RU"/>
        </w:rPr>
        <w:t>/сут. Содержание йода в рассолах по Оверятскому и Григорьевскому участкам изменяются от 8 до 10,5 мг/л. На Оверятском участке за 2003 год ОАО «Йодобром» добыто 2,6 т йода. В 2005-</w:t>
      </w:r>
      <w:smartTag w:uri="urn:schemas-microsoft-com:office:smarttags" w:element="metricconverter">
        <w:smartTagPr>
          <w:attr w:name="ProductID" w:val="2006 г"/>
        </w:smartTagPr>
        <w:r w:rsidRPr="00662730">
          <w:rPr>
            <w:rFonts w:ascii="Times New Roman" w:eastAsiaTheme="minorHAnsi" w:hAnsi="Times New Roman"/>
            <w:sz w:val="28"/>
            <w:szCs w:val="28"/>
            <w:lang w:eastAsia="ru-RU"/>
          </w:rPr>
          <w:t>2006 г</w:t>
        </w:r>
      </w:smartTag>
      <w:r w:rsidRPr="00662730">
        <w:rPr>
          <w:rFonts w:ascii="Times New Roman" w:eastAsiaTheme="minorHAnsi" w:hAnsi="Times New Roman"/>
          <w:sz w:val="28"/>
          <w:szCs w:val="28"/>
          <w:lang w:eastAsia="ru-RU"/>
        </w:rPr>
        <w:t>.г. добыча йода не производилась.</w:t>
      </w:r>
    </w:p>
    <w:p w:rsidR="005638CD" w:rsidRDefault="00662730" w:rsidP="00E210D9">
      <w:pPr>
        <w:spacing w:after="0" w:line="240" w:lineRule="auto"/>
        <w:ind w:firstLine="567"/>
        <w:jc w:val="both"/>
        <w:rPr>
          <w:rFonts w:ascii="Times New Roman" w:eastAsiaTheme="minorHAnsi" w:hAnsi="Times New Roman"/>
          <w:sz w:val="28"/>
          <w:szCs w:val="28"/>
          <w:lang w:eastAsia="ru-RU"/>
        </w:rPr>
      </w:pPr>
      <w:r w:rsidRPr="00662730">
        <w:rPr>
          <w:rFonts w:ascii="Times New Roman" w:eastAsiaTheme="minorHAnsi" w:hAnsi="Times New Roman"/>
          <w:sz w:val="28"/>
          <w:szCs w:val="28"/>
          <w:lang w:eastAsia="ru-RU"/>
        </w:rPr>
        <w:t>Для водоснабжения города Краснокамска используются преимущественно  поверхностные воды. Добычу пресных подземных вод для производственно-технического водоснабжения, в соответствии с лицензией, осуществляют ОАО «</w:t>
      </w:r>
      <w:r w:rsidR="00E210D9">
        <w:rPr>
          <w:rFonts w:ascii="Times New Roman" w:eastAsiaTheme="minorHAnsi" w:hAnsi="Times New Roman"/>
          <w:sz w:val="28"/>
          <w:szCs w:val="28"/>
          <w:lang w:eastAsia="ru-RU"/>
        </w:rPr>
        <w:t>КЭЛМИ» и ОАО «Уралжелезобетон».</w:t>
      </w: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581C1C">
      <w:pPr>
        <w:spacing w:after="0" w:line="240" w:lineRule="auto"/>
        <w:ind w:firstLine="709"/>
        <w:jc w:val="right"/>
        <w:rPr>
          <w:rFonts w:ascii="Times New Roman" w:eastAsia="Times New Roman" w:hAnsi="Times New Roman"/>
          <w:i/>
          <w:sz w:val="28"/>
          <w:szCs w:val="28"/>
        </w:rPr>
      </w:pPr>
      <w:r>
        <w:rPr>
          <w:rFonts w:ascii="Times New Roman" w:eastAsia="Times New Roman" w:hAnsi="Times New Roman"/>
          <w:i/>
          <w:sz w:val="28"/>
          <w:szCs w:val="28"/>
        </w:rPr>
        <w:t>Т</w:t>
      </w:r>
      <w:r w:rsidRPr="005B6DD7">
        <w:rPr>
          <w:rFonts w:ascii="Times New Roman" w:eastAsia="Times New Roman" w:hAnsi="Times New Roman"/>
          <w:i/>
          <w:sz w:val="28"/>
          <w:szCs w:val="28"/>
        </w:rPr>
        <w:t>аблица 1.1.4-1</w:t>
      </w:r>
    </w:p>
    <w:p w:rsidR="00581C1C" w:rsidRDefault="00581C1C" w:rsidP="00581C1C">
      <w:pPr>
        <w:spacing w:after="0" w:line="240" w:lineRule="auto"/>
        <w:ind w:firstLine="709"/>
        <w:jc w:val="center"/>
        <w:rPr>
          <w:rFonts w:ascii="Times New Roman" w:eastAsia="Times New Roman" w:hAnsi="Times New Roman"/>
          <w:i/>
          <w:sz w:val="28"/>
          <w:szCs w:val="28"/>
        </w:rPr>
      </w:pPr>
      <w:r>
        <w:rPr>
          <w:rFonts w:ascii="Times New Roman" w:eastAsia="Times New Roman" w:hAnsi="Times New Roman"/>
          <w:i/>
          <w:sz w:val="28"/>
          <w:szCs w:val="28"/>
        </w:rPr>
        <w:t>Перечень месторождений и участков полезных ископаемых, расположенных на территории Краснокамского городского округа Пермского края.</w:t>
      </w:r>
    </w:p>
    <w:p w:rsidR="00581C1C" w:rsidRDefault="00581C1C" w:rsidP="00581C1C">
      <w:pPr>
        <w:spacing w:after="0" w:line="240" w:lineRule="auto"/>
        <w:ind w:firstLine="709"/>
        <w:jc w:val="center"/>
        <w:rPr>
          <w:rFonts w:ascii="Times New Roman" w:eastAsiaTheme="minorHAnsi" w:hAnsi="Times New Roman"/>
          <w:noProof/>
          <w:sz w:val="28"/>
          <w:szCs w:val="28"/>
          <w:lang w:eastAsia="ru-RU"/>
        </w:rPr>
      </w:pPr>
      <w:r>
        <w:rPr>
          <w:rFonts w:ascii="Times New Roman" w:eastAsiaTheme="minorHAnsi" w:hAnsi="Times New Roman"/>
          <w:noProof/>
          <w:sz w:val="28"/>
          <w:szCs w:val="28"/>
          <w:lang w:eastAsia="ru-RU"/>
        </w:rPr>
        <w:drawing>
          <wp:anchor distT="0" distB="0" distL="114300" distR="114300" simplePos="0" relativeHeight="251683328" behindDoc="1" locked="0" layoutInCell="1" allowOverlap="1" wp14:anchorId="054C914A" wp14:editId="656E702A">
            <wp:simplePos x="0" y="0"/>
            <wp:positionH relativeFrom="page">
              <wp:posOffset>294005</wp:posOffset>
            </wp:positionH>
            <wp:positionV relativeFrom="margin">
              <wp:posOffset>626225</wp:posOffset>
            </wp:positionV>
            <wp:extent cx="6965315" cy="8976995"/>
            <wp:effectExtent l="0" t="0" r="6985" b="0"/>
            <wp:wrapNone/>
            <wp:docPr id="1" name="Рисунок 1" descr="ooxWord://word/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descr="ooxWord://word/media/image2.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72" t="10935" r="6335" b="5890"/>
                    <a:stretch/>
                  </pic:blipFill>
                  <pic:spPr bwMode="auto">
                    <a:xfrm>
                      <a:off x="0" y="0"/>
                      <a:ext cx="6965315" cy="8976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r>
        <w:rPr>
          <w:rFonts w:ascii="Times New Roman" w:eastAsia="Times New Roman" w:hAnsi="Times New Roman"/>
          <w:i/>
          <w:noProof/>
          <w:sz w:val="28"/>
          <w:szCs w:val="28"/>
          <w:lang w:eastAsia="ru-RU"/>
        </w:rPr>
        <w:drawing>
          <wp:anchor distT="0" distB="0" distL="114300" distR="114300" simplePos="0" relativeHeight="251684352" behindDoc="1" locked="0" layoutInCell="1" allowOverlap="1" wp14:anchorId="58D1E282" wp14:editId="06EB7A9C">
            <wp:simplePos x="0" y="0"/>
            <wp:positionH relativeFrom="page">
              <wp:posOffset>448483</wp:posOffset>
            </wp:positionH>
            <wp:positionV relativeFrom="margin">
              <wp:align>bottom</wp:align>
            </wp:positionV>
            <wp:extent cx="6766385" cy="9709035"/>
            <wp:effectExtent l="0" t="0" r="0" b="6985"/>
            <wp:wrapNone/>
            <wp:docPr id="25" name="Рисунок 25" descr="ooxWord://word/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descr="ooxWord://word/media/image3.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044" t="3056" r="8646" b="7731"/>
                    <a:stretch/>
                  </pic:blipFill>
                  <pic:spPr bwMode="auto">
                    <a:xfrm>
                      <a:off x="0" y="0"/>
                      <a:ext cx="6766385" cy="9709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581C1C">
      <w:pPr>
        <w:spacing w:after="0" w:line="240" w:lineRule="auto"/>
        <w:ind w:firstLine="709"/>
        <w:jc w:val="center"/>
        <w:rPr>
          <w:rFonts w:ascii="Times New Roman" w:eastAsia="Times New Roman" w:hAnsi="Times New Roman"/>
          <w:i/>
          <w:sz w:val="28"/>
          <w:szCs w:val="28"/>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r>
        <w:rPr>
          <w:rFonts w:ascii="Times New Roman" w:eastAsiaTheme="minorHAnsi" w:hAnsi="Times New Roman"/>
          <w:noProof/>
          <w:sz w:val="28"/>
          <w:szCs w:val="28"/>
          <w:lang w:eastAsia="ru-RU"/>
        </w:rPr>
        <w:drawing>
          <wp:anchor distT="0" distB="0" distL="114300" distR="114300" simplePos="0" relativeHeight="251685376" behindDoc="1" locked="0" layoutInCell="1" allowOverlap="1" wp14:anchorId="12CB5CEF" wp14:editId="1EB90163">
            <wp:simplePos x="0" y="0"/>
            <wp:positionH relativeFrom="page">
              <wp:posOffset>529533</wp:posOffset>
            </wp:positionH>
            <wp:positionV relativeFrom="margin">
              <wp:posOffset>-694170</wp:posOffset>
            </wp:positionV>
            <wp:extent cx="6666807" cy="9858894"/>
            <wp:effectExtent l="0" t="0" r="1270" b="0"/>
            <wp:wrapNone/>
            <wp:docPr id="27" name="Рисунок 27" descr="ooxWord://wor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descr="ooxWord://word/media/image4.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868" t="2605" r="9658" b="6477"/>
                    <a:stretch/>
                  </pic:blipFill>
                  <pic:spPr bwMode="auto">
                    <a:xfrm>
                      <a:off x="0" y="0"/>
                      <a:ext cx="6666807" cy="98588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424824" w:rsidP="00E210D9">
      <w:pPr>
        <w:spacing w:after="0" w:line="240" w:lineRule="auto"/>
        <w:ind w:firstLine="567"/>
        <w:jc w:val="both"/>
        <w:rPr>
          <w:rFonts w:ascii="Times New Roman" w:eastAsiaTheme="minorHAnsi" w:hAnsi="Times New Roman"/>
          <w:sz w:val="28"/>
          <w:szCs w:val="28"/>
          <w:lang w:eastAsia="ru-RU"/>
        </w:rPr>
      </w:pPr>
      <w:r>
        <w:rPr>
          <w:rFonts w:ascii="Times New Roman" w:eastAsiaTheme="minorHAnsi" w:hAnsi="Times New Roman"/>
          <w:noProof/>
          <w:sz w:val="28"/>
          <w:szCs w:val="28"/>
          <w:lang w:eastAsia="ru-RU"/>
        </w:rPr>
        <w:drawing>
          <wp:anchor distT="0" distB="0" distL="114300" distR="114300" simplePos="0" relativeHeight="251686400" behindDoc="1" locked="0" layoutInCell="1" allowOverlap="1" wp14:anchorId="3A76EE29" wp14:editId="7F9B6166">
            <wp:simplePos x="0" y="0"/>
            <wp:positionH relativeFrom="page">
              <wp:posOffset>514985</wp:posOffset>
            </wp:positionH>
            <wp:positionV relativeFrom="page">
              <wp:posOffset>99233</wp:posOffset>
            </wp:positionV>
            <wp:extent cx="6732270" cy="9823366"/>
            <wp:effectExtent l="0" t="0" r="0" b="6985"/>
            <wp:wrapNone/>
            <wp:docPr id="28" name="Рисунок 28" descr="ooxWord://word/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descr="ooxWord://word/media/image5.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228" t="2899" r="9141" b="6928"/>
                    <a:stretch/>
                  </pic:blipFill>
                  <pic:spPr bwMode="auto">
                    <a:xfrm>
                      <a:off x="0" y="0"/>
                      <a:ext cx="6732270" cy="98233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581C1C" w:rsidP="00E210D9">
      <w:pPr>
        <w:spacing w:after="0" w:line="240" w:lineRule="auto"/>
        <w:ind w:firstLine="567"/>
        <w:jc w:val="both"/>
        <w:rPr>
          <w:rFonts w:ascii="Times New Roman" w:eastAsiaTheme="minorHAnsi" w:hAnsi="Times New Roman"/>
          <w:sz w:val="28"/>
          <w:szCs w:val="28"/>
          <w:lang w:eastAsia="ru-RU"/>
        </w:rPr>
      </w:pPr>
    </w:p>
    <w:p w:rsidR="00581C1C" w:rsidRDefault="00424824" w:rsidP="00E210D9">
      <w:pPr>
        <w:spacing w:after="0" w:line="240" w:lineRule="auto"/>
        <w:ind w:firstLine="567"/>
        <w:jc w:val="both"/>
        <w:rPr>
          <w:rFonts w:ascii="Times New Roman" w:eastAsiaTheme="minorHAnsi" w:hAnsi="Times New Roman"/>
          <w:sz w:val="28"/>
          <w:szCs w:val="28"/>
          <w:lang w:eastAsia="ru-RU"/>
        </w:rPr>
      </w:pPr>
      <w:r>
        <w:rPr>
          <w:rFonts w:ascii="Times New Roman" w:eastAsiaTheme="minorHAnsi" w:hAnsi="Times New Roman"/>
          <w:noProof/>
          <w:sz w:val="28"/>
          <w:szCs w:val="28"/>
          <w:lang w:eastAsia="ru-RU"/>
        </w:rPr>
        <w:drawing>
          <wp:anchor distT="0" distB="0" distL="114300" distR="114300" simplePos="0" relativeHeight="251687424" behindDoc="1" locked="0" layoutInCell="1" allowOverlap="1" wp14:anchorId="06F48357" wp14:editId="6D5F48B1">
            <wp:simplePos x="0" y="0"/>
            <wp:positionH relativeFrom="page">
              <wp:posOffset>567633</wp:posOffset>
            </wp:positionH>
            <wp:positionV relativeFrom="page">
              <wp:posOffset>298277</wp:posOffset>
            </wp:positionV>
            <wp:extent cx="6583680" cy="3923607"/>
            <wp:effectExtent l="0" t="0" r="7620" b="1270"/>
            <wp:wrapNone/>
            <wp:docPr id="34" name="Рисунок 34" descr="ooxWord://word/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descr="ooxWord://word/media/image6.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872" t="2751" r="10092" b="61151"/>
                    <a:stretch/>
                  </pic:blipFill>
                  <pic:spPr bwMode="auto">
                    <a:xfrm>
                      <a:off x="0" y="0"/>
                      <a:ext cx="6583680" cy="39236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424824">
      <w:pPr>
        <w:spacing w:after="0" w:line="240" w:lineRule="auto"/>
        <w:ind w:firstLine="709"/>
        <w:jc w:val="right"/>
        <w:rPr>
          <w:rFonts w:ascii="Times New Roman" w:eastAsia="Times New Roman" w:hAnsi="Times New Roman"/>
          <w:i/>
          <w:sz w:val="28"/>
          <w:szCs w:val="28"/>
        </w:rPr>
      </w:pPr>
      <w:r>
        <w:rPr>
          <w:rFonts w:ascii="Times New Roman" w:eastAsia="Times New Roman" w:hAnsi="Times New Roman"/>
          <w:i/>
          <w:sz w:val="28"/>
          <w:szCs w:val="28"/>
        </w:rPr>
        <w:t>Т</w:t>
      </w:r>
      <w:r w:rsidRPr="005B6DD7">
        <w:rPr>
          <w:rFonts w:ascii="Times New Roman" w:eastAsia="Times New Roman" w:hAnsi="Times New Roman"/>
          <w:i/>
          <w:sz w:val="28"/>
          <w:szCs w:val="28"/>
        </w:rPr>
        <w:t>аблица 1.1.4-</w:t>
      </w:r>
      <w:r>
        <w:rPr>
          <w:rFonts w:ascii="Times New Roman" w:eastAsia="Times New Roman" w:hAnsi="Times New Roman"/>
          <w:i/>
          <w:sz w:val="28"/>
          <w:szCs w:val="28"/>
        </w:rPr>
        <w:t>2</w:t>
      </w:r>
    </w:p>
    <w:p w:rsidR="00424824" w:rsidRDefault="00424824" w:rsidP="00424824">
      <w:pPr>
        <w:spacing w:after="0" w:line="240" w:lineRule="auto"/>
        <w:ind w:firstLine="709"/>
        <w:jc w:val="center"/>
        <w:rPr>
          <w:rFonts w:ascii="Times New Roman" w:eastAsia="Times New Roman" w:hAnsi="Times New Roman"/>
          <w:i/>
          <w:sz w:val="28"/>
          <w:szCs w:val="28"/>
        </w:rPr>
      </w:pPr>
      <w:r>
        <w:rPr>
          <w:rFonts w:ascii="Times New Roman" w:eastAsia="Times New Roman" w:hAnsi="Times New Roman"/>
          <w:i/>
          <w:sz w:val="28"/>
          <w:szCs w:val="28"/>
        </w:rPr>
        <w:t>Перечень лицензионных скважин, расположенных на территории Краснокамского ГО:</w:t>
      </w:r>
    </w:p>
    <w:p w:rsidR="00424824" w:rsidRDefault="00424824" w:rsidP="00E210D9">
      <w:pPr>
        <w:spacing w:after="0" w:line="240" w:lineRule="auto"/>
        <w:ind w:firstLine="567"/>
        <w:jc w:val="both"/>
        <w:rPr>
          <w:rFonts w:ascii="Times New Roman" w:eastAsiaTheme="minorHAnsi" w:hAnsi="Times New Roman"/>
          <w:sz w:val="28"/>
          <w:szCs w:val="28"/>
          <w:lang w:eastAsia="ru-RU"/>
        </w:rPr>
      </w:pPr>
      <w:r>
        <w:rPr>
          <w:rFonts w:ascii="Times New Roman" w:eastAsiaTheme="minorHAnsi" w:hAnsi="Times New Roman"/>
          <w:noProof/>
          <w:sz w:val="28"/>
          <w:szCs w:val="28"/>
          <w:lang w:eastAsia="ru-RU"/>
        </w:rPr>
        <w:drawing>
          <wp:anchor distT="0" distB="0" distL="114300" distR="114300" simplePos="0" relativeHeight="251688448" behindDoc="1" locked="0" layoutInCell="1" allowOverlap="1" wp14:anchorId="7B748EF4" wp14:editId="419D3322">
            <wp:simplePos x="0" y="0"/>
            <wp:positionH relativeFrom="margin">
              <wp:posOffset>-544830</wp:posOffset>
            </wp:positionH>
            <wp:positionV relativeFrom="page">
              <wp:posOffset>5502160</wp:posOffset>
            </wp:positionV>
            <wp:extent cx="6666230" cy="3940233"/>
            <wp:effectExtent l="0" t="0" r="1270" b="3175"/>
            <wp:wrapNone/>
            <wp:docPr id="38" name="Рисунок 38" descr="ooxWord://word/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descr="ooxWord://word/media/image7.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751" t="15599" r="7035" b="48144"/>
                    <a:stretch/>
                  </pic:blipFill>
                  <pic:spPr bwMode="auto">
                    <a:xfrm>
                      <a:off x="0" y="0"/>
                      <a:ext cx="6666230" cy="39402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424824" w:rsidRDefault="00424824" w:rsidP="00E210D9">
      <w:pPr>
        <w:spacing w:after="0" w:line="240" w:lineRule="auto"/>
        <w:ind w:firstLine="567"/>
        <w:jc w:val="both"/>
        <w:rPr>
          <w:rFonts w:ascii="Times New Roman" w:eastAsiaTheme="minorHAnsi" w:hAnsi="Times New Roman"/>
          <w:sz w:val="28"/>
          <w:szCs w:val="28"/>
          <w:lang w:eastAsia="ru-RU"/>
        </w:rPr>
      </w:pPr>
    </w:p>
    <w:p w:rsidR="006A70DF" w:rsidRDefault="006A70DF" w:rsidP="00424824">
      <w:pPr>
        <w:spacing w:after="0" w:line="240" w:lineRule="auto"/>
        <w:jc w:val="both"/>
        <w:rPr>
          <w:rFonts w:ascii="Times New Roman" w:eastAsiaTheme="minorHAnsi" w:hAnsi="Times New Roman"/>
          <w:sz w:val="28"/>
          <w:szCs w:val="28"/>
          <w:lang w:eastAsia="ru-RU"/>
        </w:rPr>
      </w:pPr>
    </w:p>
    <w:p w:rsidR="006A70DF" w:rsidRDefault="006A70DF" w:rsidP="00424824">
      <w:pPr>
        <w:spacing w:after="0" w:line="240" w:lineRule="auto"/>
        <w:jc w:val="both"/>
        <w:rPr>
          <w:rFonts w:ascii="Times New Roman" w:eastAsiaTheme="minorHAnsi" w:hAnsi="Times New Roman"/>
          <w:sz w:val="28"/>
          <w:szCs w:val="28"/>
          <w:lang w:eastAsia="ru-RU"/>
        </w:rPr>
      </w:pPr>
    </w:p>
    <w:p w:rsidR="006A70DF" w:rsidRDefault="006A70DF"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r>
        <w:rPr>
          <w:rFonts w:ascii="Times New Roman" w:eastAsiaTheme="minorHAnsi" w:hAnsi="Times New Roman"/>
          <w:noProof/>
          <w:sz w:val="28"/>
          <w:szCs w:val="28"/>
          <w:lang w:eastAsia="ru-RU"/>
        </w:rPr>
        <w:drawing>
          <wp:anchor distT="0" distB="0" distL="114300" distR="114300" simplePos="0" relativeHeight="251689472" behindDoc="1" locked="0" layoutInCell="1" allowOverlap="1" wp14:anchorId="46BF6902" wp14:editId="382C3A68">
            <wp:simplePos x="0" y="0"/>
            <wp:positionH relativeFrom="page">
              <wp:align>center</wp:align>
            </wp:positionH>
            <wp:positionV relativeFrom="paragraph">
              <wp:posOffset>406083</wp:posOffset>
            </wp:positionV>
            <wp:extent cx="10055210" cy="7196465"/>
            <wp:effectExtent l="317" t="0" r="4128" b="4127"/>
            <wp:wrapNone/>
            <wp:docPr id="39" name="Рисунок 39" descr="O:\Отделы\Градостроительный\Архив\1_ИД\7_ГП_ПЗЗ_Краснокамский го\9_Град_данные\сведения ТФГИ\Краснокамский_Г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Отделы\Градостроительный\Архив\1_ИД\7_ГП_ПЗЗ_Краснокамский го\9_Град_данные\сведения ТФГИ\Краснокамский_ГО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478"/>
                    <a:stretch/>
                  </pic:blipFill>
                  <pic:spPr bwMode="auto">
                    <a:xfrm rot="16200000">
                      <a:off x="0" y="0"/>
                      <a:ext cx="10055210" cy="7196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72194" w:rsidRDefault="00672194" w:rsidP="00424824">
      <w:pPr>
        <w:spacing w:after="0" w:line="240" w:lineRule="auto"/>
        <w:jc w:val="both"/>
        <w:rPr>
          <w:rFonts w:ascii="Times New Roman" w:eastAsiaTheme="minorHAnsi" w:hAnsi="Times New Roman"/>
          <w:sz w:val="28"/>
          <w:szCs w:val="28"/>
          <w:lang w:eastAsia="ru-RU"/>
        </w:rPr>
      </w:pPr>
    </w:p>
    <w:p w:rsidR="006A70DF" w:rsidRDefault="006A70DF" w:rsidP="00424824">
      <w:pPr>
        <w:spacing w:after="0" w:line="240" w:lineRule="auto"/>
        <w:jc w:val="both"/>
        <w:rPr>
          <w:rFonts w:ascii="Times New Roman" w:eastAsiaTheme="minorHAnsi" w:hAnsi="Times New Roman"/>
          <w:sz w:val="28"/>
          <w:szCs w:val="28"/>
          <w:lang w:eastAsia="ru-RU"/>
        </w:rPr>
      </w:pPr>
    </w:p>
    <w:p w:rsidR="006A70DF" w:rsidRDefault="006A70DF" w:rsidP="00424824">
      <w:pPr>
        <w:spacing w:after="0" w:line="240" w:lineRule="auto"/>
        <w:jc w:val="both"/>
        <w:rPr>
          <w:rFonts w:ascii="Times New Roman" w:eastAsiaTheme="minorHAnsi" w:hAnsi="Times New Roman"/>
          <w:sz w:val="28"/>
          <w:szCs w:val="28"/>
          <w:lang w:eastAsia="ru-RU"/>
        </w:rPr>
      </w:pPr>
    </w:p>
    <w:p w:rsidR="00A52B9D" w:rsidRDefault="005638CD" w:rsidP="00A52B9D">
      <w:pPr>
        <w:tabs>
          <w:tab w:val="left" w:pos="1403"/>
        </w:tabs>
        <w:spacing w:after="0"/>
        <w:jc w:val="center"/>
        <w:rPr>
          <w:rFonts w:ascii="Times New Roman" w:eastAsiaTheme="minorHAnsi" w:hAnsi="Times New Roman"/>
          <w:sz w:val="28"/>
          <w:szCs w:val="28"/>
          <w:lang w:eastAsia="ru-RU"/>
        </w:rPr>
      </w:pPr>
      <w:r w:rsidRPr="005638CD">
        <w:rPr>
          <w:rFonts w:ascii="Times New Roman" w:eastAsiaTheme="minorHAnsi" w:hAnsi="Times New Roman"/>
          <w:noProof/>
          <w:sz w:val="28"/>
          <w:szCs w:val="28"/>
          <w:lang w:eastAsia="ru-RU"/>
        </w:rPr>
        <w:drawing>
          <wp:inline distT="0" distB="0" distL="0" distR="0" wp14:anchorId="13C988F7" wp14:editId="359835C3">
            <wp:extent cx="5695674" cy="3922382"/>
            <wp:effectExtent l="0" t="0" r="0" b="0"/>
            <wp:docPr id="14" name="Рисунок 1" descr="C:\Users\shvecova\Documents\Краснокамск_Стряпунинское С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vecova\Documents\Краснокамск_Стряпунинское СП\1.jpg"/>
                    <pic:cNvPicPr>
                      <a:picLocks noChangeAspect="1" noChangeArrowheads="1"/>
                    </pic:cNvPicPr>
                  </pic:nvPicPr>
                  <pic:blipFill>
                    <a:blip r:embed="rId25" cstate="print"/>
                    <a:srcRect/>
                    <a:stretch>
                      <a:fillRect/>
                    </a:stretch>
                  </pic:blipFill>
                  <pic:spPr bwMode="auto">
                    <a:xfrm>
                      <a:off x="0" y="0"/>
                      <a:ext cx="5718516" cy="3938112"/>
                    </a:xfrm>
                    <a:prstGeom prst="rect">
                      <a:avLst/>
                    </a:prstGeom>
                    <a:noFill/>
                    <a:ln w="9525">
                      <a:noFill/>
                      <a:miter lim="800000"/>
                      <a:headEnd/>
                      <a:tailEnd/>
                    </a:ln>
                  </pic:spPr>
                </pic:pic>
              </a:graphicData>
            </a:graphic>
          </wp:inline>
        </w:drawing>
      </w:r>
    </w:p>
    <w:p w:rsidR="00662730" w:rsidRPr="00E210D9" w:rsidRDefault="00E210D9" w:rsidP="00E210D9">
      <w:pPr>
        <w:tabs>
          <w:tab w:val="left" w:pos="1010"/>
        </w:tabs>
        <w:spacing w:after="0" w:line="240" w:lineRule="auto"/>
        <w:jc w:val="center"/>
        <w:rPr>
          <w:rFonts w:ascii="Times New Roman" w:eastAsiaTheme="minorHAnsi" w:hAnsi="Times New Roman"/>
          <w:i/>
          <w:sz w:val="28"/>
          <w:szCs w:val="28"/>
          <w:lang w:eastAsia="ru-RU"/>
        </w:rPr>
      </w:pPr>
      <w:r>
        <w:rPr>
          <w:rFonts w:ascii="Times New Roman" w:eastAsiaTheme="minorHAnsi" w:hAnsi="Times New Roman"/>
          <w:i/>
          <w:sz w:val="28"/>
          <w:szCs w:val="28"/>
          <w:lang w:eastAsia="ru-RU"/>
        </w:rPr>
        <w:t xml:space="preserve">Рисунок 1.1.4-1 - </w:t>
      </w:r>
      <w:r w:rsidR="00A52B9D" w:rsidRPr="00E210D9">
        <w:rPr>
          <w:rFonts w:ascii="Times New Roman" w:eastAsiaTheme="minorHAnsi" w:hAnsi="Times New Roman"/>
          <w:i/>
          <w:sz w:val="28"/>
          <w:szCs w:val="28"/>
          <w:lang w:eastAsia="ru-RU"/>
        </w:rPr>
        <w:t>Схема р</w:t>
      </w:r>
      <w:r w:rsidR="00936A71" w:rsidRPr="00E210D9">
        <w:rPr>
          <w:rFonts w:ascii="Times New Roman" w:eastAsiaTheme="minorHAnsi" w:hAnsi="Times New Roman"/>
          <w:i/>
          <w:sz w:val="28"/>
          <w:szCs w:val="28"/>
          <w:lang w:eastAsia="ru-RU"/>
        </w:rPr>
        <w:t>а</w:t>
      </w:r>
      <w:r w:rsidR="00A52B9D" w:rsidRPr="00E210D9">
        <w:rPr>
          <w:rFonts w:ascii="Times New Roman" w:eastAsiaTheme="minorHAnsi" w:hAnsi="Times New Roman"/>
          <w:i/>
          <w:sz w:val="28"/>
          <w:szCs w:val="28"/>
          <w:lang w:eastAsia="ru-RU"/>
        </w:rPr>
        <w:t>сположения участка строительного песка и гравийно-песчаной смеси «Абакшата»</w:t>
      </w:r>
    </w:p>
    <w:p w:rsidR="00A52B9D" w:rsidRPr="00E210D9" w:rsidRDefault="00A52B9D" w:rsidP="00E210D9">
      <w:pPr>
        <w:tabs>
          <w:tab w:val="left" w:pos="1010"/>
        </w:tabs>
        <w:spacing w:after="0" w:line="240" w:lineRule="auto"/>
        <w:rPr>
          <w:rFonts w:ascii="Times New Roman" w:eastAsiaTheme="minorHAnsi" w:hAnsi="Times New Roman"/>
          <w:sz w:val="28"/>
          <w:szCs w:val="28"/>
          <w:lang w:eastAsia="ru-RU"/>
        </w:rPr>
      </w:pPr>
    </w:p>
    <w:p w:rsidR="005638CD" w:rsidRDefault="005638CD" w:rsidP="00E210D9">
      <w:pPr>
        <w:jc w:val="center"/>
        <w:rPr>
          <w:rFonts w:ascii="Times New Roman" w:eastAsiaTheme="minorHAnsi" w:hAnsi="Times New Roman"/>
          <w:sz w:val="28"/>
          <w:szCs w:val="28"/>
          <w:lang w:eastAsia="ru-RU"/>
        </w:rPr>
      </w:pPr>
      <w:r w:rsidRPr="005638CD">
        <w:rPr>
          <w:rFonts w:ascii="Times New Roman" w:eastAsiaTheme="minorHAnsi" w:hAnsi="Times New Roman"/>
          <w:noProof/>
          <w:sz w:val="28"/>
          <w:szCs w:val="28"/>
          <w:lang w:eastAsia="ru-RU"/>
        </w:rPr>
        <w:drawing>
          <wp:inline distT="0" distB="0" distL="0" distR="0" wp14:anchorId="2B533F00" wp14:editId="33A4AF94">
            <wp:extent cx="5619603" cy="4028743"/>
            <wp:effectExtent l="0" t="0" r="0" b="0"/>
            <wp:docPr id="11" name="Рисунок 1" descr="C:\Users\shvecova\Documents\Краснокамск_Стряпунинское СП\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vecova\Documents\Краснокамск_Стряпунинское СП\11.jpg"/>
                    <pic:cNvPicPr>
                      <a:picLocks noChangeAspect="1" noChangeArrowheads="1"/>
                    </pic:cNvPicPr>
                  </pic:nvPicPr>
                  <pic:blipFill>
                    <a:blip r:embed="rId26" cstate="print"/>
                    <a:srcRect/>
                    <a:stretch>
                      <a:fillRect/>
                    </a:stretch>
                  </pic:blipFill>
                  <pic:spPr bwMode="auto">
                    <a:xfrm>
                      <a:off x="0" y="0"/>
                      <a:ext cx="5633545" cy="4038738"/>
                    </a:xfrm>
                    <a:prstGeom prst="rect">
                      <a:avLst/>
                    </a:prstGeom>
                    <a:noFill/>
                    <a:ln w="9525">
                      <a:noFill/>
                      <a:miter lim="800000"/>
                      <a:headEnd/>
                      <a:tailEnd/>
                    </a:ln>
                  </pic:spPr>
                </pic:pic>
              </a:graphicData>
            </a:graphic>
          </wp:inline>
        </w:drawing>
      </w:r>
    </w:p>
    <w:p w:rsidR="00A52B9D" w:rsidRDefault="00E210D9" w:rsidP="00597EE1">
      <w:pPr>
        <w:spacing w:after="0" w:line="240" w:lineRule="auto"/>
        <w:jc w:val="center"/>
        <w:rPr>
          <w:rFonts w:ascii="Times New Roman" w:hAnsi="Times New Roman"/>
          <w:i/>
          <w:sz w:val="28"/>
          <w:szCs w:val="28"/>
        </w:rPr>
      </w:pPr>
      <w:bookmarkStart w:id="17" w:name="_Toc45015347"/>
      <w:bookmarkStart w:id="18" w:name="_Toc45299624"/>
      <w:bookmarkStart w:id="19" w:name="_Toc48320802"/>
      <w:r w:rsidRPr="00597EE1">
        <w:rPr>
          <w:rFonts w:ascii="Times New Roman" w:hAnsi="Times New Roman"/>
          <w:i/>
          <w:sz w:val="28"/>
          <w:szCs w:val="28"/>
        </w:rPr>
        <w:t xml:space="preserve">Рисунок 1.1.4-2 - </w:t>
      </w:r>
      <w:r w:rsidR="00A52B9D" w:rsidRPr="00597EE1">
        <w:rPr>
          <w:rFonts w:ascii="Times New Roman" w:hAnsi="Times New Roman"/>
          <w:i/>
          <w:sz w:val="28"/>
          <w:szCs w:val="28"/>
        </w:rPr>
        <w:t>Схема расположения участка «Шабуничи»</w:t>
      </w:r>
      <w:r w:rsidR="00231AA0" w:rsidRPr="00597EE1">
        <w:rPr>
          <w:rFonts w:ascii="Times New Roman" w:hAnsi="Times New Roman"/>
          <w:i/>
          <w:sz w:val="28"/>
          <w:szCs w:val="28"/>
        </w:rPr>
        <w:t xml:space="preserve"> </w:t>
      </w:r>
      <w:r w:rsidR="00A52B9D" w:rsidRPr="00597EE1">
        <w:rPr>
          <w:rFonts w:ascii="Times New Roman" w:hAnsi="Times New Roman"/>
          <w:i/>
          <w:sz w:val="28"/>
          <w:szCs w:val="28"/>
        </w:rPr>
        <w:t>Пальтинского торфяного месторождения</w:t>
      </w:r>
      <w:bookmarkEnd w:id="17"/>
      <w:bookmarkEnd w:id="18"/>
      <w:bookmarkEnd w:id="19"/>
    </w:p>
    <w:p w:rsidR="00424824" w:rsidRPr="00424824" w:rsidRDefault="00424824" w:rsidP="00597EE1">
      <w:pPr>
        <w:spacing w:after="0" w:line="240" w:lineRule="auto"/>
        <w:jc w:val="center"/>
        <w:rPr>
          <w:rFonts w:ascii="Times New Roman" w:hAnsi="Times New Roman"/>
          <w:i/>
          <w:sz w:val="28"/>
          <w:szCs w:val="28"/>
        </w:rPr>
      </w:pPr>
      <w:r w:rsidRPr="00424824">
        <w:rPr>
          <w:rFonts w:ascii="Times New Roman" w:hAnsi="Times New Roman"/>
          <w:i/>
          <w:sz w:val="28"/>
          <w:szCs w:val="28"/>
        </w:rPr>
        <w:t>Ограничения в части завтроки площадей  полезных ископаемых</w:t>
      </w:r>
    </w:p>
    <w:p w:rsidR="00424824" w:rsidRDefault="00424824" w:rsidP="00424824">
      <w:pPr>
        <w:spacing w:after="0" w:line="240" w:lineRule="auto"/>
        <w:ind w:firstLine="539"/>
        <w:rPr>
          <w:rFonts w:ascii="Times New Roman" w:hAnsi="Times New Roman"/>
          <w:sz w:val="28"/>
          <w:szCs w:val="28"/>
        </w:rPr>
      </w:pPr>
      <w:r>
        <w:rPr>
          <w:rFonts w:ascii="Times New Roman" w:hAnsi="Times New Roman"/>
          <w:sz w:val="28"/>
          <w:szCs w:val="28"/>
        </w:rPr>
        <w:t>В соответствии со статьей 25 Закона Российской федерации о т21 февраля 1992 г. № 2395-1 «О недрах»:</w:t>
      </w:r>
    </w:p>
    <w:p w:rsidR="00424824" w:rsidRPr="00424824" w:rsidRDefault="00424824" w:rsidP="00424824">
      <w:pPr>
        <w:shd w:val="clear" w:color="auto" w:fill="FFFFFF"/>
        <w:spacing w:after="0" w:line="315" w:lineRule="atLeast"/>
        <w:ind w:firstLine="539"/>
        <w:jc w:val="both"/>
        <w:rPr>
          <w:rFonts w:ascii="Times New Roman" w:hAnsi="Times New Roman"/>
          <w:color w:val="000000"/>
          <w:sz w:val="28"/>
          <w:szCs w:val="28"/>
          <w:lang w:eastAsia="ru-RU"/>
        </w:rPr>
      </w:pPr>
      <w:r w:rsidRPr="00424824">
        <w:rPr>
          <w:rStyle w:val="blk"/>
          <w:rFonts w:ascii="Times New Roman" w:hAnsi="Times New Roman"/>
          <w:color w:val="000000"/>
          <w:sz w:val="28"/>
          <w:szCs w:val="28"/>
        </w:rPr>
        <w:t>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424824" w:rsidRPr="00424824" w:rsidRDefault="00424824" w:rsidP="00424824">
      <w:pPr>
        <w:shd w:val="clear" w:color="auto" w:fill="FFFFFF"/>
        <w:spacing w:after="0" w:line="315" w:lineRule="atLeast"/>
        <w:ind w:firstLine="539"/>
        <w:jc w:val="both"/>
        <w:rPr>
          <w:rStyle w:val="blk"/>
          <w:rFonts w:ascii="Times New Roman" w:hAnsi="Times New Roman"/>
          <w:color w:val="000000"/>
          <w:sz w:val="28"/>
          <w:szCs w:val="28"/>
        </w:rPr>
      </w:pPr>
      <w:bookmarkStart w:id="20" w:name="dst308"/>
      <w:bookmarkStart w:id="21" w:name="dst136"/>
      <w:bookmarkStart w:id="22" w:name="dst100325"/>
      <w:bookmarkStart w:id="23" w:name="dst100713"/>
      <w:bookmarkStart w:id="24" w:name="dst100719"/>
      <w:bookmarkEnd w:id="20"/>
      <w:bookmarkEnd w:id="21"/>
      <w:bookmarkEnd w:id="22"/>
      <w:bookmarkEnd w:id="23"/>
      <w:bookmarkEnd w:id="24"/>
      <w:r w:rsidRPr="00424824">
        <w:rPr>
          <w:rStyle w:val="blk"/>
          <w:rFonts w:ascii="Times New Roman" w:hAnsi="Times New Roman"/>
          <w:color w:val="000000"/>
          <w:sz w:val="28"/>
          <w:szCs w:val="28"/>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bookmarkStart w:id="25" w:name="dst309"/>
      <w:bookmarkStart w:id="26" w:name="dst100326"/>
      <w:bookmarkEnd w:id="25"/>
      <w:bookmarkEnd w:id="26"/>
    </w:p>
    <w:p w:rsidR="00424824" w:rsidRPr="00424824" w:rsidRDefault="00424824" w:rsidP="00424824">
      <w:pPr>
        <w:shd w:val="clear" w:color="auto" w:fill="FFFFFF"/>
        <w:spacing w:after="0" w:line="315" w:lineRule="atLeast"/>
        <w:ind w:firstLine="539"/>
        <w:jc w:val="both"/>
        <w:rPr>
          <w:rFonts w:ascii="Times New Roman" w:hAnsi="Times New Roman"/>
          <w:color w:val="000000"/>
          <w:sz w:val="28"/>
          <w:szCs w:val="28"/>
        </w:rPr>
      </w:pPr>
      <w:r w:rsidRPr="00424824">
        <w:rPr>
          <w:rStyle w:val="blk"/>
          <w:rFonts w:ascii="Times New Roman" w:hAnsi="Times New Roman"/>
          <w:color w:val="000000"/>
          <w:sz w:val="28"/>
          <w:szCs w:val="28"/>
        </w:rPr>
        <w:t xml:space="preserve">Самовольная застройка земельных участков, </w:t>
      </w:r>
      <w:r>
        <w:rPr>
          <w:rStyle w:val="blk"/>
          <w:rFonts w:ascii="Times New Roman" w:hAnsi="Times New Roman"/>
          <w:color w:val="000000"/>
          <w:sz w:val="28"/>
          <w:szCs w:val="28"/>
        </w:rPr>
        <w:t>упомянутых</w:t>
      </w:r>
      <w:r w:rsidRPr="00424824">
        <w:rPr>
          <w:rStyle w:val="blk"/>
          <w:rFonts w:ascii="Times New Roman" w:hAnsi="Times New Roman"/>
          <w:color w:val="000000"/>
          <w:sz w:val="28"/>
          <w:szCs w:val="28"/>
        </w:rPr>
        <w:t> </w:t>
      </w:r>
      <w:r>
        <w:rPr>
          <w:rStyle w:val="blk"/>
          <w:rFonts w:ascii="Times New Roman" w:hAnsi="Times New Roman"/>
          <w:color w:val="000000"/>
          <w:sz w:val="28"/>
          <w:szCs w:val="28"/>
        </w:rPr>
        <w:t>выше</w:t>
      </w:r>
      <w:r w:rsidRPr="00424824">
        <w:rPr>
          <w:rStyle w:val="blk"/>
          <w:rFonts w:ascii="Times New Roman" w:hAnsi="Times New Roman"/>
          <w:color w:val="000000"/>
          <w:sz w:val="28"/>
          <w:szCs w:val="28"/>
        </w:rPr>
        <w:t xml:space="preserve"> </w:t>
      </w:r>
      <w:r>
        <w:rPr>
          <w:rStyle w:val="blk"/>
          <w:rFonts w:ascii="Times New Roman" w:hAnsi="Times New Roman"/>
          <w:color w:val="000000"/>
          <w:sz w:val="28"/>
          <w:szCs w:val="28"/>
        </w:rPr>
        <w:t xml:space="preserve">(часть 2 </w:t>
      </w:r>
      <w:r w:rsidRPr="00424824">
        <w:rPr>
          <w:rStyle w:val="blk"/>
          <w:rFonts w:ascii="Times New Roman" w:hAnsi="Times New Roman"/>
          <w:color w:val="000000"/>
          <w:sz w:val="28"/>
          <w:szCs w:val="28"/>
        </w:rPr>
        <w:t>настоящей статьи</w:t>
      </w:r>
      <w:r>
        <w:rPr>
          <w:rStyle w:val="blk"/>
          <w:rFonts w:ascii="Times New Roman" w:hAnsi="Times New Roman"/>
          <w:color w:val="000000"/>
          <w:sz w:val="28"/>
          <w:szCs w:val="28"/>
        </w:rPr>
        <w:t>)</w:t>
      </w:r>
      <w:r w:rsidRPr="00424824">
        <w:rPr>
          <w:rStyle w:val="blk"/>
          <w:rFonts w:ascii="Times New Roman" w:hAnsi="Times New Roman"/>
          <w:color w:val="000000"/>
          <w:sz w:val="28"/>
          <w:szCs w:val="28"/>
        </w:rPr>
        <w:t>, прекращается без возмещения произведенных затрат и затрат по рекультивации территории и демонтажу возведенных объектов.</w:t>
      </w:r>
    </w:p>
    <w:p w:rsidR="00424824" w:rsidRPr="00424824" w:rsidRDefault="00424824" w:rsidP="00424824">
      <w:pPr>
        <w:shd w:val="clear" w:color="auto" w:fill="FFFFFF"/>
        <w:spacing w:after="0" w:line="315" w:lineRule="atLeast"/>
        <w:ind w:firstLine="539"/>
        <w:jc w:val="both"/>
        <w:rPr>
          <w:rFonts w:ascii="Times New Roman" w:hAnsi="Times New Roman"/>
          <w:color w:val="000000"/>
          <w:sz w:val="28"/>
          <w:szCs w:val="28"/>
        </w:rPr>
      </w:pPr>
      <w:bookmarkStart w:id="27" w:name="dst310"/>
      <w:bookmarkStart w:id="28" w:name="dst26"/>
      <w:bookmarkEnd w:id="27"/>
      <w:bookmarkEnd w:id="28"/>
      <w:r w:rsidRPr="00424824">
        <w:rPr>
          <w:rStyle w:val="blk"/>
          <w:rFonts w:ascii="Times New Roman" w:hAnsi="Times New Roman"/>
          <w:color w:val="000000"/>
          <w:sz w:val="28"/>
          <w:szCs w:val="28"/>
        </w:rPr>
        <w:t>За выдачу разрешения на застройку земельных участков, которые расположены за границами населенных пунктов и находятся на площадях залегания полезных ископаемых, а также на размещение за границами населенных пунктов в местах залегания полезных ископаемых подземных 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w:t>
      </w:r>
    </w:p>
    <w:p w:rsidR="00424824" w:rsidRPr="00424824" w:rsidRDefault="00424824" w:rsidP="00597EE1">
      <w:pPr>
        <w:spacing w:after="0" w:line="240" w:lineRule="auto"/>
        <w:jc w:val="center"/>
        <w:rPr>
          <w:rFonts w:ascii="Times New Roman" w:hAnsi="Times New Roman"/>
          <w:sz w:val="28"/>
          <w:szCs w:val="28"/>
        </w:rPr>
      </w:pPr>
    </w:p>
    <w:p w:rsidR="007562A6" w:rsidRPr="00597EE1" w:rsidRDefault="00597EE1" w:rsidP="00597EE1">
      <w:pPr>
        <w:pStyle w:val="b10"/>
        <w:jc w:val="center"/>
      </w:pPr>
      <w:bookmarkStart w:id="29" w:name="_Toc59721978"/>
      <w:r w:rsidRPr="00597EE1">
        <w:t xml:space="preserve">1.1.5 </w:t>
      </w:r>
      <w:r w:rsidR="00312891" w:rsidRPr="00597EE1">
        <w:t>Особо охраняемые</w:t>
      </w:r>
      <w:r w:rsidR="007562A6" w:rsidRPr="00597EE1">
        <w:t xml:space="preserve"> территории</w:t>
      </w:r>
      <w:bookmarkEnd w:id="29"/>
    </w:p>
    <w:p w:rsidR="00451E5B" w:rsidRPr="00597EE1" w:rsidRDefault="00451E5B" w:rsidP="00597EE1">
      <w:pPr>
        <w:pStyle w:val="b10"/>
      </w:pPr>
    </w:p>
    <w:p w:rsidR="00DF14D6" w:rsidRPr="007629BD" w:rsidRDefault="00DF14D6" w:rsidP="007629BD">
      <w:pPr>
        <w:spacing w:after="0" w:line="240" w:lineRule="auto"/>
        <w:ind w:firstLine="709"/>
        <w:jc w:val="both"/>
        <w:rPr>
          <w:rFonts w:ascii="Times New Roman" w:eastAsiaTheme="minorHAnsi" w:hAnsi="Times New Roman"/>
          <w:sz w:val="28"/>
          <w:szCs w:val="28"/>
          <w:lang w:eastAsia="ru-RU"/>
        </w:rPr>
      </w:pPr>
      <w:r w:rsidRPr="007629BD">
        <w:rPr>
          <w:rFonts w:ascii="Times New Roman" w:eastAsiaTheme="minorHAnsi" w:hAnsi="Times New Roman"/>
          <w:sz w:val="28"/>
          <w:szCs w:val="28"/>
          <w:lang w:eastAsia="ru-RU"/>
        </w:rPr>
        <w:t>О</w:t>
      </w:r>
      <w:r w:rsidR="00F35400">
        <w:rPr>
          <w:rFonts w:ascii="Times New Roman" w:eastAsiaTheme="minorHAnsi" w:hAnsi="Times New Roman"/>
          <w:sz w:val="28"/>
          <w:szCs w:val="28"/>
          <w:lang w:eastAsia="ru-RU"/>
        </w:rPr>
        <w:t>собо охраняемые территории (далее - ООПТ)</w:t>
      </w:r>
      <w:r w:rsidRPr="007629BD">
        <w:rPr>
          <w:rFonts w:ascii="Times New Roman" w:eastAsiaTheme="minorHAnsi" w:hAnsi="Times New Roman"/>
          <w:sz w:val="28"/>
          <w:szCs w:val="28"/>
          <w:lang w:eastAsia="ru-RU"/>
        </w:rPr>
        <w:t xml:space="preserve"> – участки земли и водного пространства, имеющие особое природоохранное, научное, культурное, эстетическое, рекреационное и оздоровительное значение, изъятые полностью или частично из хозяйственного пользования с установлением режима особой охраны.</w:t>
      </w:r>
    </w:p>
    <w:p w:rsidR="00DF14D6" w:rsidRDefault="00DF14D6" w:rsidP="007629BD">
      <w:pPr>
        <w:spacing w:after="0" w:line="240" w:lineRule="auto"/>
        <w:ind w:firstLine="709"/>
        <w:jc w:val="both"/>
        <w:rPr>
          <w:rFonts w:ascii="Times New Roman" w:eastAsiaTheme="minorHAnsi" w:hAnsi="Times New Roman"/>
          <w:sz w:val="28"/>
          <w:szCs w:val="28"/>
          <w:lang w:eastAsia="ru-RU"/>
        </w:rPr>
      </w:pPr>
      <w:r w:rsidRPr="007629BD">
        <w:rPr>
          <w:rFonts w:ascii="Times New Roman" w:eastAsiaTheme="minorHAnsi" w:hAnsi="Times New Roman"/>
          <w:sz w:val="28"/>
          <w:szCs w:val="28"/>
          <w:lang w:eastAsia="ru-RU"/>
        </w:rPr>
        <w:t>В южной части округа, на территории Краснокамска  имеется две ООПТ: Болото Кедровое «За гранью» и «Сосновый бор».</w:t>
      </w:r>
    </w:p>
    <w:p w:rsidR="00B33D53" w:rsidRPr="007629BD" w:rsidRDefault="00B33D53" w:rsidP="007629BD">
      <w:pPr>
        <w:spacing w:after="0" w:line="240" w:lineRule="auto"/>
        <w:ind w:firstLine="709"/>
        <w:jc w:val="both"/>
        <w:rPr>
          <w:rFonts w:ascii="Times New Roman" w:eastAsiaTheme="minorHAnsi" w:hAnsi="Times New Roman"/>
          <w:sz w:val="28"/>
          <w:szCs w:val="28"/>
          <w:lang w:eastAsia="ru-RU"/>
        </w:rPr>
      </w:pPr>
    </w:p>
    <w:p w:rsidR="00B33D53" w:rsidRDefault="00B33D53" w:rsidP="007629BD">
      <w:pPr>
        <w:spacing w:after="0" w:line="240" w:lineRule="auto"/>
        <w:ind w:firstLine="709"/>
        <w:jc w:val="both"/>
        <w:rPr>
          <w:rFonts w:ascii="Times New Roman" w:eastAsiaTheme="minorHAnsi" w:hAnsi="Times New Roman"/>
          <w:i/>
          <w:sz w:val="28"/>
          <w:szCs w:val="28"/>
          <w:lang w:eastAsia="ru-RU"/>
        </w:rPr>
      </w:pPr>
      <w:r>
        <w:rPr>
          <w:rFonts w:ascii="Times New Roman" w:eastAsiaTheme="minorHAnsi" w:hAnsi="Times New Roman"/>
          <w:i/>
          <w:sz w:val="28"/>
          <w:szCs w:val="28"/>
          <w:lang w:eastAsia="ru-RU"/>
        </w:rPr>
        <w:t>Болото За гранью (Кедровое)</w:t>
      </w:r>
    </w:p>
    <w:p w:rsidR="00DF14D6" w:rsidRDefault="00DF14D6" w:rsidP="007629BD">
      <w:pPr>
        <w:spacing w:after="0" w:line="240" w:lineRule="auto"/>
        <w:ind w:firstLine="709"/>
        <w:jc w:val="both"/>
        <w:rPr>
          <w:rFonts w:ascii="Times New Roman" w:eastAsiaTheme="minorHAnsi" w:hAnsi="Times New Roman"/>
          <w:sz w:val="28"/>
          <w:szCs w:val="28"/>
          <w:lang w:eastAsia="ru-RU"/>
        </w:rPr>
      </w:pPr>
      <w:r w:rsidRPr="007629BD">
        <w:rPr>
          <w:rFonts w:ascii="Times New Roman" w:eastAsiaTheme="minorHAnsi" w:hAnsi="Times New Roman"/>
          <w:sz w:val="28"/>
          <w:szCs w:val="28"/>
          <w:lang w:eastAsia="ru-RU"/>
        </w:rPr>
        <w:t xml:space="preserve">Ландшафтный природный резерват регионального значения. Образован решением Пермского облисполкома от 07.06.88 г. № 139. Режим охраны установлен постановлением Правительства Пермского края от 28.03.08 г. № 64-п. Площадь: собственно памятника природы </w:t>
      </w:r>
      <w:smartTag w:uri="urn:schemas-microsoft-com:office:smarttags" w:element="metricconverter">
        <w:smartTagPr>
          <w:attr w:name="ProductID" w:val="458 га"/>
        </w:smartTagPr>
        <w:r w:rsidRPr="007629BD">
          <w:rPr>
            <w:rFonts w:ascii="Times New Roman" w:eastAsiaTheme="minorHAnsi" w:hAnsi="Times New Roman"/>
            <w:sz w:val="28"/>
            <w:szCs w:val="28"/>
            <w:lang w:eastAsia="ru-RU"/>
          </w:rPr>
          <w:t>458 га</w:t>
        </w:r>
      </w:smartTag>
      <w:r w:rsidRPr="007629BD">
        <w:rPr>
          <w:rFonts w:ascii="Times New Roman" w:eastAsiaTheme="minorHAnsi" w:hAnsi="Times New Roman"/>
          <w:sz w:val="28"/>
          <w:szCs w:val="28"/>
          <w:lang w:eastAsia="ru-RU"/>
        </w:rPr>
        <w:t xml:space="preserve">.  Территория ООПТ сложена четвертичными аллювиальными заторфованными отложениями. Болото расположено в пределах тыловой части </w:t>
      </w:r>
      <w:r w:rsidRPr="007629BD">
        <w:rPr>
          <w:rFonts w:ascii="Times New Roman" w:eastAsiaTheme="minorHAnsi" w:hAnsi="Times New Roman"/>
          <w:sz w:val="28"/>
          <w:szCs w:val="28"/>
          <w:lang w:val="en-US" w:eastAsia="ru-RU"/>
        </w:rPr>
        <w:t>II</w:t>
      </w:r>
      <w:r w:rsidRPr="007629BD">
        <w:rPr>
          <w:rFonts w:ascii="Times New Roman" w:eastAsiaTheme="minorHAnsi" w:hAnsi="Times New Roman"/>
          <w:sz w:val="28"/>
          <w:szCs w:val="28"/>
          <w:lang w:eastAsia="ru-RU"/>
        </w:rPr>
        <w:t xml:space="preserve"> надпойменной террасы правобережья р. Камы. На территории преобладают облесенные низинные и переходные болота. Значительную площадь переходных и низинных болот занимают елово-березово–таволговые и елово–березово–разнотравные сообщества с примесью ольхи черной. Особо ценными объектами можно считать фрагменты леса с произрастанием  сосны сибирской - Pinus sibirica, являющиеся одним из самых южных участков естественного произрастания на территории Пермского края.</w:t>
      </w:r>
    </w:p>
    <w:p w:rsidR="00B33D53" w:rsidRPr="007629BD" w:rsidRDefault="00B33D53" w:rsidP="007629BD">
      <w:pPr>
        <w:spacing w:after="0" w:line="240" w:lineRule="auto"/>
        <w:ind w:firstLine="709"/>
        <w:jc w:val="both"/>
        <w:rPr>
          <w:rFonts w:ascii="Times New Roman" w:eastAsiaTheme="minorHAnsi" w:hAnsi="Times New Roman"/>
          <w:sz w:val="28"/>
          <w:szCs w:val="28"/>
          <w:lang w:eastAsia="ru-RU"/>
        </w:rPr>
      </w:pPr>
    </w:p>
    <w:p w:rsidR="002D60BA" w:rsidRPr="002D60BA" w:rsidRDefault="002D60BA" w:rsidP="002D60BA">
      <w:pPr>
        <w:pStyle w:val="aff"/>
        <w:spacing w:after="0"/>
        <w:ind w:firstLine="709"/>
        <w:jc w:val="both"/>
        <w:rPr>
          <w:rFonts w:eastAsiaTheme="minorHAnsi"/>
          <w:i/>
          <w:sz w:val="28"/>
          <w:szCs w:val="28"/>
        </w:rPr>
      </w:pPr>
      <w:r w:rsidRPr="002D60BA">
        <w:rPr>
          <w:rFonts w:eastAsiaTheme="minorHAnsi"/>
          <w:i/>
          <w:sz w:val="28"/>
          <w:szCs w:val="28"/>
        </w:rPr>
        <w:t>ООПТ «Сосновый бор»</w:t>
      </w:r>
    </w:p>
    <w:p w:rsidR="002D60BA" w:rsidRPr="002D60BA" w:rsidRDefault="002D60BA" w:rsidP="002D60BA">
      <w:pPr>
        <w:pStyle w:val="aff"/>
        <w:spacing w:after="0"/>
        <w:ind w:firstLine="709"/>
        <w:jc w:val="both"/>
        <w:rPr>
          <w:rFonts w:eastAsiaTheme="minorHAnsi"/>
          <w:sz w:val="28"/>
          <w:szCs w:val="28"/>
        </w:rPr>
      </w:pPr>
      <w:r w:rsidRPr="002D60BA">
        <w:rPr>
          <w:rFonts w:eastAsiaTheme="minorHAnsi"/>
          <w:sz w:val="28"/>
          <w:szCs w:val="28"/>
        </w:rPr>
        <w:t>Особо охраняемая природная территор</w:t>
      </w:r>
      <w:r>
        <w:rPr>
          <w:rFonts w:eastAsiaTheme="minorHAnsi"/>
          <w:sz w:val="28"/>
          <w:szCs w:val="28"/>
        </w:rPr>
        <w:t xml:space="preserve">ия местного значения охраняемый </w:t>
      </w:r>
      <w:r w:rsidRPr="002D60BA">
        <w:rPr>
          <w:rFonts w:eastAsiaTheme="minorHAnsi"/>
          <w:sz w:val="28"/>
          <w:szCs w:val="28"/>
        </w:rPr>
        <w:t>ландшафт «Сосновый бор». Образован решением Краснокамской Думы от 29 ноября 1999 г. N2 92. Современный н</w:t>
      </w:r>
      <w:r>
        <w:rPr>
          <w:rFonts w:eastAsiaTheme="minorHAnsi"/>
          <w:sz w:val="28"/>
          <w:szCs w:val="28"/>
        </w:rPr>
        <w:t>ормативно-правовой акт: решение</w:t>
      </w:r>
      <w:r w:rsidRPr="002D60BA">
        <w:rPr>
          <w:rFonts w:eastAsiaTheme="minorHAnsi"/>
          <w:sz w:val="28"/>
          <w:szCs w:val="28"/>
        </w:rPr>
        <w:t>Краснокамского городского поселения Краснокамсого муниципального района</w:t>
      </w:r>
      <w:r>
        <w:rPr>
          <w:rFonts w:eastAsiaTheme="minorHAnsi"/>
          <w:sz w:val="28"/>
          <w:szCs w:val="28"/>
        </w:rPr>
        <w:t xml:space="preserve"> </w:t>
      </w:r>
      <w:r w:rsidRPr="002D60BA">
        <w:rPr>
          <w:rFonts w:eastAsiaTheme="minorHAnsi"/>
          <w:sz w:val="28"/>
          <w:szCs w:val="28"/>
        </w:rPr>
        <w:t>Пермского края от 23 апреля 2015 г. Х 31</w:t>
      </w:r>
    </w:p>
    <w:p w:rsidR="002D60BA" w:rsidRDefault="002D60BA" w:rsidP="002D60BA">
      <w:pPr>
        <w:pStyle w:val="aff"/>
        <w:spacing w:after="0"/>
        <w:ind w:firstLine="709"/>
        <w:jc w:val="both"/>
        <w:rPr>
          <w:rFonts w:eastAsiaTheme="minorHAnsi"/>
          <w:sz w:val="28"/>
          <w:szCs w:val="28"/>
        </w:rPr>
      </w:pPr>
      <w:r w:rsidRPr="002D60BA">
        <w:rPr>
          <w:rFonts w:eastAsiaTheme="minorHAnsi"/>
          <w:sz w:val="28"/>
          <w:szCs w:val="28"/>
        </w:rPr>
        <w:t>Границы: в границах земельног</w:t>
      </w:r>
      <w:r>
        <w:rPr>
          <w:rFonts w:eastAsiaTheme="minorHAnsi"/>
          <w:sz w:val="28"/>
          <w:szCs w:val="28"/>
        </w:rPr>
        <w:t xml:space="preserve">о участка с кадастровым номером </w:t>
      </w:r>
      <w:r w:rsidRPr="002D60BA">
        <w:rPr>
          <w:rFonts w:eastAsiaTheme="minorHAnsi"/>
          <w:sz w:val="28"/>
          <w:szCs w:val="28"/>
        </w:rPr>
        <w:t xml:space="preserve">59:07:0000000:3163. Южная граница ООПТ проходит по правому берегу реки Камы, с запада территория граничит с деревней Конец-Бор и проходит по периметру ограждения Ацетиленовой станции. Северо-западная граница проходит по ул. Южной, пересекаясь с автомобильной дорогой (участок дороги от ул. Калинина до ул. Гагарина), которая и служит северной границей, продолжаясь до лесозавода. Восточная граница ООПТ проходит вдоль ограждения лесозавода. </w:t>
      </w:r>
    </w:p>
    <w:p w:rsidR="002D60BA" w:rsidRPr="002D60BA" w:rsidRDefault="002D60BA" w:rsidP="002D60BA">
      <w:pPr>
        <w:pStyle w:val="aff"/>
        <w:spacing w:after="0"/>
        <w:ind w:firstLine="709"/>
        <w:jc w:val="both"/>
        <w:rPr>
          <w:rFonts w:eastAsiaTheme="minorHAnsi"/>
          <w:sz w:val="28"/>
          <w:szCs w:val="28"/>
        </w:rPr>
      </w:pPr>
      <w:r w:rsidRPr="002D60BA">
        <w:rPr>
          <w:rFonts w:eastAsiaTheme="minorHAnsi"/>
          <w:sz w:val="28"/>
          <w:szCs w:val="28"/>
        </w:rPr>
        <w:t>Площадь: 34,2 га</w:t>
      </w:r>
      <w:r>
        <w:rPr>
          <w:rFonts w:eastAsiaTheme="minorHAnsi"/>
          <w:sz w:val="28"/>
          <w:szCs w:val="28"/>
        </w:rPr>
        <w:t>.</w:t>
      </w:r>
    </w:p>
    <w:p w:rsidR="002D60BA" w:rsidRPr="002D60BA" w:rsidRDefault="002D60BA" w:rsidP="002D60BA">
      <w:pPr>
        <w:pStyle w:val="aff"/>
        <w:spacing w:after="0"/>
        <w:ind w:firstLine="709"/>
        <w:jc w:val="both"/>
        <w:rPr>
          <w:rFonts w:eastAsiaTheme="minorHAnsi"/>
          <w:sz w:val="28"/>
          <w:szCs w:val="28"/>
        </w:rPr>
      </w:pPr>
      <w:r w:rsidRPr="002D60BA">
        <w:rPr>
          <w:rFonts w:eastAsiaTheme="minorHAnsi"/>
          <w:sz w:val="28"/>
          <w:szCs w:val="28"/>
        </w:rPr>
        <w:t>Цель создания: обеспечение охраны при</w:t>
      </w:r>
      <w:r>
        <w:rPr>
          <w:rFonts w:eastAsiaTheme="minorHAnsi"/>
          <w:sz w:val="28"/>
          <w:szCs w:val="28"/>
        </w:rPr>
        <w:t xml:space="preserve">родных комплексов и поддержания </w:t>
      </w:r>
      <w:r w:rsidRPr="002D60BA">
        <w:rPr>
          <w:rFonts w:eastAsiaTheme="minorHAnsi"/>
          <w:sz w:val="28"/>
          <w:szCs w:val="28"/>
        </w:rPr>
        <w:t>экологического баланс.</w:t>
      </w:r>
    </w:p>
    <w:p w:rsidR="002D60BA" w:rsidRPr="002D60BA" w:rsidRDefault="002D60BA" w:rsidP="002D60BA">
      <w:pPr>
        <w:pStyle w:val="aff"/>
        <w:spacing w:after="0"/>
        <w:ind w:firstLine="709"/>
        <w:jc w:val="both"/>
        <w:rPr>
          <w:rFonts w:eastAsiaTheme="minorHAnsi"/>
          <w:sz w:val="28"/>
          <w:szCs w:val="28"/>
        </w:rPr>
      </w:pPr>
      <w:r w:rsidRPr="002D60BA">
        <w:rPr>
          <w:rFonts w:eastAsiaTheme="minorHAnsi"/>
          <w:sz w:val="28"/>
          <w:szCs w:val="28"/>
        </w:rPr>
        <w:t>Охраняемый ландшафт находится в границах Краснокамского городского округа и вытянут узкой полосой по берегу Воткинского водохранилища шириной от 100 до 400 м и длиной около 1,7 км. Впервые упомянут Г.А. Вороновым в (1995), предложен к охране Краснокамским комитетом по охране природы (1995).</w:t>
      </w:r>
    </w:p>
    <w:p w:rsidR="002D60BA" w:rsidRPr="002D60BA" w:rsidRDefault="002D60BA" w:rsidP="002D60BA">
      <w:pPr>
        <w:pStyle w:val="aff"/>
        <w:spacing w:after="0"/>
        <w:ind w:firstLine="709"/>
        <w:jc w:val="both"/>
        <w:rPr>
          <w:rFonts w:eastAsiaTheme="minorHAnsi"/>
          <w:sz w:val="28"/>
          <w:szCs w:val="28"/>
        </w:rPr>
      </w:pPr>
      <w:r w:rsidRPr="002D60BA">
        <w:rPr>
          <w:rFonts w:eastAsiaTheme="minorHAnsi"/>
          <w:sz w:val="28"/>
          <w:szCs w:val="28"/>
        </w:rPr>
        <w:t>Коренными экосистемами ООПТ являются светлохвойные (сосновые) насаждения с примесью темнохвойных пород, сформировавшихся на высоком берегу реки Камы, в пределах первой надпойменной террасы.</w:t>
      </w:r>
    </w:p>
    <w:p w:rsidR="002D60BA" w:rsidRPr="002D60BA" w:rsidRDefault="002D60BA" w:rsidP="002D60BA">
      <w:pPr>
        <w:pStyle w:val="aff"/>
        <w:spacing w:after="0"/>
        <w:ind w:firstLine="709"/>
        <w:jc w:val="both"/>
        <w:rPr>
          <w:rFonts w:eastAsiaTheme="minorHAnsi"/>
          <w:sz w:val="28"/>
          <w:szCs w:val="28"/>
        </w:rPr>
      </w:pPr>
      <w:r w:rsidRPr="002D60BA">
        <w:rPr>
          <w:rFonts w:eastAsiaTheme="minorHAnsi"/>
          <w:sz w:val="28"/>
          <w:szCs w:val="28"/>
        </w:rPr>
        <w:t>Основной тип фитоценозов, представленных на территории, - сосняки</w:t>
      </w:r>
    </w:p>
    <w:p w:rsidR="002D60BA" w:rsidRPr="002D60BA" w:rsidRDefault="002D60BA" w:rsidP="002D60BA">
      <w:pPr>
        <w:pStyle w:val="aff"/>
        <w:spacing w:after="0"/>
        <w:ind w:firstLine="709"/>
        <w:jc w:val="both"/>
        <w:rPr>
          <w:rFonts w:eastAsiaTheme="minorHAnsi"/>
          <w:sz w:val="28"/>
          <w:szCs w:val="28"/>
        </w:rPr>
      </w:pPr>
      <w:r w:rsidRPr="002D60BA">
        <w:rPr>
          <w:rFonts w:eastAsiaTheme="minorHAnsi"/>
          <w:sz w:val="28"/>
          <w:szCs w:val="28"/>
        </w:rPr>
        <w:t>вейниковые. Кроме того, встречаются сосняки р</w:t>
      </w:r>
      <w:r>
        <w:rPr>
          <w:rFonts w:eastAsiaTheme="minorHAnsi"/>
          <w:sz w:val="28"/>
          <w:szCs w:val="28"/>
        </w:rPr>
        <w:t xml:space="preserve">азнотравные, сосняки паркового </w:t>
      </w:r>
      <w:r w:rsidRPr="002D60BA">
        <w:rPr>
          <w:rFonts w:eastAsiaTheme="minorHAnsi"/>
          <w:sz w:val="28"/>
          <w:szCs w:val="28"/>
        </w:rPr>
        <w:t>типа, ельники разнотравные, сорно-разнотравные луг</w:t>
      </w:r>
      <w:r>
        <w:rPr>
          <w:rFonts w:eastAsiaTheme="minorHAnsi"/>
          <w:sz w:val="28"/>
          <w:szCs w:val="28"/>
        </w:rPr>
        <w:t>а. В травянисто-</w:t>
      </w:r>
      <w:r w:rsidRPr="002D60BA">
        <w:rPr>
          <w:rFonts w:eastAsiaTheme="minorHAnsi"/>
          <w:sz w:val="28"/>
          <w:szCs w:val="28"/>
        </w:rPr>
        <w:t>кустарничковом ярусе суммарное проектное обилие синантропных видов</w:t>
      </w:r>
      <w:r>
        <w:rPr>
          <w:rFonts w:eastAsiaTheme="minorHAnsi"/>
          <w:sz w:val="28"/>
          <w:szCs w:val="28"/>
        </w:rPr>
        <w:t xml:space="preserve"> составляет от 20 до 90%</w:t>
      </w:r>
      <w:r w:rsidRPr="002D60BA">
        <w:rPr>
          <w:rFonts w:eastAsiaTheme="minorHAnsi"/>
          <w:sz w:val="28"/>
          <w:szCs w:val="28"/>
        </w:rPr>
        <w:t>.</w:t>
      </w:r>
    </w:p>
    <w:p w:rsidR="002D60BA" w:rsidRPr="002D60BA" w:rsidRDefault="002D60BA" w:rsidP="002D60BA">
      <w:pPr>
        <w:pStyle w:val="aff"/>
        <w:spacing w:after="0"/>
        <w:ind w:firstLine="709"/>
        <w:jc w:val="both"/>
        <w:rPr>
          <w:rFonts w:eastAsiaTheme="minorHAnsi"/>
          <w:sz w:val="28"/>
          <w:szCs w:val="28"/>
        </w:rPr>
      </w:pPr>
      <w:r w:rsidRPr="002D60BA">
        <w:rPr>
          <w:rFonts w:eastAsiaTheme="minorHAnsi"/>
          <w:sz w:val="28"/>
          <w:szCs w:val="28"/>
        </w:rPr>
        <w:t>Основной тип почв территории - псаммозем гумусовый песчаный на древнеаллювиальных отложениях. Выявлены песчаные слаборазвитые почвы (псаммоземы) камских террас, занятые сосновыми борами, которые подлежат особой охране как находящиеся под угрозой исчезновения из-за хозяйственной и рекреационной нагрузки.</w:t>
      </w:r>
    </w:p>
    <w:p w:rsidR="006B1FA2" w:rsidRPr="002D60BA" w:rsidRDefault="002D60BA" w:rsidP="002D60BA">
      <w:pPr>
        <w:pStyle w:val="aff"/>
        <w:spacing w:after="0"/>
        <w:ind w:firstLine="709"/>
        <w:jc w:val="both"/>
        <w:rPr>
          <w:rFonts w:eastAsiaTheme="minorHAnsi"/>
          <w:sz w:val="28"/>
          <w:szCs w:val="28"/>
        </w:rPr>
      </w:pPr>
      <w:r w:rsidRPr="002D60BA">
        <w:rPr>
          <w:rFonts w:eastAsiaTheme="minorHAnsi"/>
          <w:sz w:val="28"/>
          <w:szCs w:val="28"/>
        </w:rPr>
        <w:t>Экосистемы подвергались существенным в</w:t>
      </w:r>
      <w:r>
        <w:rPr>
          <w:rFonts w:eastAsiaTheme="minorHAnsi"/>
          <w:sz w:val="28"/>
          <w:szCs w:val="28"/>
        </w:rPr>
        <w:t>оздействиям и изменениям. Среди</w:t>
      </w:r>
      <w:r w:rsidRPr="002D60BA">
        <w:rPr>
          <w:rFonts w:eastAsiaTheme="minorHAnsi"/>
          <w:sz w:val="28"/>
          <w:szCs w:val="28"/>
        </w:rPr>
        <w:t>факторов воздействия отмечены рекреация, воздействие дороги Краснокамск -</w:t>
      </w:r>
      <w:r>
        <w:rPr>
          <w:rFonts w:eastAsiaTheme="minorHAnsi"/>
          <w:sz w:val="28"/>
          <w:szCs w:val="28"/>
        </w:rPr>
        <w:t xml:space="preserve"> </w:t>
      </w:r>
      <w:r w:rsidRPr="002D60BA">
        <w:rPr>
          <w:rFonts w:eastAsiaTheme="minorHAnsi"/>
          <w:sz w:val="28"/>
          <w:szCs w:val="28"/>
        </w:rPr>
        <w:t>Очёр, речная эрозия берегов.</w:t>
      </w:r>
    </w:p>
    <w:p w:rsidR="00662730" w:rsidRDefault="00662730" w:rsidP="007629BD">
      <w:pPr>
        <w:spacing w:after="0" w:line="240" w:lineRule="auto"/>
        <w:ind w:firstLine="709"/>
        <w:rPr>
          <w:rFonts w:ascii="Times New Roman" w:hAnsi="Times New Roman"/>
          <w:b/>
          <w:sz w:val="28"/>
          <w:szCs w:val="28"/>
        </w:rPr>
      </w:pPr>
    </w:p>
    <w:p w:rsidR="00AE2578" w:rsidRPr="007629BD" w:rsidRDefault="00AE2578" w:rsidP="007629BD">
      <w:pPr>
        <w:spacing w:after="0" w:line="240" w:lineRule="auto"/>
        <w:ind w:firstLine="709"/>
        <w:rPr>
          <w:rFonts w:ascii="Times New Roman" w:hAnsi="Times New Roman"/>
          <w:b/>
          <w:sz w:val="28"/>
          <w:szCs w:val="28"/>
        </w:rPr>
      </w:pPr>
    </w:p>
    <w:p w:rsidR="00662730" w:rsidRPr="007629BD" w:rsidRDefault="00AE2578" w:rsidP="007629BD">
      <w:pPr>
        <w:spacing w:after="0" w:line="240" w:lineRule="auto"/>
        <w:ind w:firstLine="709"/>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80256" behindDoc="1" locked="0" layoutInCell="1" allowOverlap="1" wp14:anchorId="4FF08CAB" wp14:editId="5A515609">
            <wp:simplePos x="0" y="0"/>
            <wp:positionH relativeFrom="margin">
              <wp:align>right</wp:align>
            </wp:positionH>
            <wp:positionV relativeFrom="paragraph">
              <wp:posOffset>377190</wp:posOffset>
            </wp:positionV>
            <wp:extent cx="5939790" cy="3641725"/>
            <wp:effectExtent l="0" t="0" r="3810" b="0"/>
            <wp:wrapTight wrapText="bothSides">
              <wp:wrapPolygon edited="0">
                <wp:start x="0" y="0"/>
                <wp:lineTo x="0" y="21468"/>
                <wp:lineTo x="21545" y="21468"/>
                <wp:lineTo x="21545"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Снимок копия.jpg"/>
                    <pic:cNvPicPr/>
                  </pic:nvPicPr>
                  <pic:blipFill>
                    <a:blip r:embed="rId27">
                      <a:extLst>
                        <a:ext uri="{28A0092B-C50C-407E-A947-70E740481C1C}">
                          <a14:useLocalDpi xmlns:a14="http://schemas.microsoft.com/office/drawing/2010/main" val="0"/>
                        </a:ext>
                      </a:extLst>
                    </a:blip>
                    <a:stretch>
                      <a:fillRect/>
                    </a:stretch>
                  </pic:blipFill>
                  <pic:spPr>
                    <a:xfrm>
                      <a:off x="0" y="0"/>
                      <a:ext cx="5939790" cy="3641725"/>
                    </a:xfrm>
                    <a:prstGeom prst="rect">
                      <a:avLst/>
                    </a:prstGeom>
                  </pic:spPr>
                </pic:pic>
              </a:graphicData>
            </a:graphic>
            <wp14:sizeRelH relativeFrom="page">
              <wp14:pctWidth>0</wp14:pctWidth>
            </wp14:sizeRelH>
            <wp14:sizeRelV relativeFrom="page">
              <wp14:pctHeight>0</wp14:pctHeight>
            </wp14:sizeRelV>
          </wp:anchor>
        </w:drawing>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50"/>
        <w:gridCol w:w="259"/>
        <w:gridCol w:w="4645"/>
      </w:tblGrid>
      <w:tr w:rsidR="00662730" w:rsidRPr="007629BD" w:rsidTr="00217D87">
        <w:tc>
          <w:tcPr>
            <w:tcW w:w="4518" w:type="dxa"/>
          </w:tcPr>
          <w:p w:rsidR="00662730" w:rsidRPr="007629BD" w:rsidRDefault="00F053FA" w:rsidP="007629BD">
            <w:pPr>
              <w:spacing w:after="0" w:line="240" w:lineRule="auto"/>
              <w:ind w:firstLine="709"/>
              <w:jc w:val="center"/>
              <w:rPr>
                <w:rFonts w:ascii="Times New Roman" w:hAnsi="Times New Roman"/>
                <w:sz w:val="28"/>
                <w:szCs w:val="28"/>
              </w:rPr>
            </w:pPr>
            <w:r w:rsidRPr="007629BD">
              <w:rPr>
                <w:rFonts w:ascii="Times New Roman" w:hAnsi="Times New Roman"/>
                <w:noProof/>
                <w:sz w:val="28"/>
                <w:szCs w:val="28"/>
                <w:lang w:eastAsia="ru-RU"/>
              </w:rPr>
              <w:drawing>
                <wp:anchor distT="0" distB="0" distL="114300" distR="114300" simplePos="0" relativeHeight="251651584" behindDoc="1" locked="0" layoutInCell="1" allowOverlap="1" wp14:anchorId="7D5E6FE8" wp14:editId="2AF812EA">
                  <wp:simplePos x="0" y="0"/>
                  <wp:positionH relativeFrom="column">
                    <wp:posOffset>43815</wp:posOffset>
                  </wp:positionH>
                  <wp:positionV relativeFrom="paragraph">
                    <wp:posOffset>3810</wp:posOffset>
                  </wp:positionV>
                  <wp:extent cx="2581275" cy="3546475"/>
                  <wp:effectExtent l="0" t="0" r="0" b="0"/>
                  <wp:wrapTight wrapText="bothSides">
                    <wp:wrapPolygon edited="0">
                      <wp:start x="0" y="0"/>
                      <wp:lineTo x="0" y="21465"/>
                      <wp:lineTo x="21520" y="21465"/>
                      <wp:lineTo x="21520" y="0"/>
                      <wp:lineTo x="0" y="0"/>
                    </wp:wrapPolygon>
                  </wp:wrapTight>
                  <wp:docPr id="7" name="Рисунок 2" descr="P100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00470"/>
                          <pic:cNvPicPr>
                            <a:picLocks noChangeAspect="1" noChangeArrowheads="1"/>
                          </pic:cNvPicPr>
                        </pic:nvPicPr>
                        <pic:blipFill>
                          <a:blip r:embed="rId28" cstate="print"/>
                          <a:srcRect/>
                          <a:stretch>
                            <a:fillRect/>
                          </a:stretch>
                        </pic:blipFill>
                        <pic:spPr bwMode="auto">
                          <a:xfrm>
                            <a:off x="0" y="0"/>
                            <a:ext cx="2581275" cy="3546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62730" w:rsidRPr="007629BD">
              <w:rPr>
                <w:rFonts w:ascii="Times New Roman" w:hAnsi="Times New Roman"/>
                <w:sz w:val="28"/>
                <w:szCs w:val="28"/>
              </w:rPr>
              <w:t>а)</w:t>
            </w:r>
          </w:p>
        </w:tc>
        <w:tc>
          <w:tcPr>
            <w:tcW w:w="301" w:type="dxa"/>
          </w:tcPr>
          <w:p w:rsidR="00662730" w:rsidRPr="007629BD" w:rsidRDefault="00662730" w:rsidP="007629BD">
            <w:pPr>
              <w:spacing w:after="0" w:line="240" w:lineRule="auto"/>
              <w:ind w:firstLine="709"/>
              <w:rPr>
                <w:rFonts w:ascii="Times New Roman" w:hAnsi="Times New Roman"/>
                <w:sz w:val="28"/>
                <w:szCs w:val="28"/>
              </w:rPr>
            </w:pPr>
          </w:p>
        </w:tc>
        <w:tc>
          <w:tcPr>
            <w:tcW w:w="4751" w:type="dxa"/>
          </w:tcPr>
          <w:p w:rsidR="00662730" w:rsidRPr="007629BD" w:rsidRDefault="00F053FA" w:rsidP="007629BD">
            <w:pPr>
              <w:spacing w:after="0" w:line="240" w:lineRule="auto"/>
              <w:ind w:firstLine="709"/>
              <w:jc w:val="center"/>
              <w:rPr>
                <w:rFonts w:ascii="Times New Roman" w:hAnsi="Times New Roman"/>
                <w:sz w:val="28"/>
                <w:szCs w:val="28"/>
              </w:rPr>
            </w:pPr>
            <w:r w:rsidRPr="007629BD">
              <w:rPr>
                <w:rFonts w:ascii="Times New Roman" w:hAnsi="Times New Roman"/>
                <w:noProof/>
                <w:sz w:val="28"/>
                <w:szCs w:val="28"/>
                <w:lang w:eastAsia="ru-RU"/>
              </w:rPr>
              <w:drawing>
                <wp:anchor distT="0" distB="0" distL="114300" distR="114300" simplePos="0" relativeHeight="251665920" behindDoc="1" locked="0" layoutInCell="1" allowOverlap="1" wp14:anchorId="09FA69C3" wp14:editId="66B80DA4">
                  <wp:simplePos x="0" y="0"/>
                  <wp:positionH relativeFrom="column">
                    <wp:posOffset>10795</wp:posOffset>
                  </wp:positionH>
                  <wp:positionV relativeFrom="paragraph">
                    <wp:posOffset>3810</wp:posOffset>
                  </wp:positionV>
                  <wp:extent cx="2738120" cy="3546475"/>
                  <wp:effectExtent l="0" t="0" r="0" b="0"/>
                  <wp:wrapTight wrapText="bothSides">
                    <wp:wrapPolygon edited="0">
                      <wp:start x="0" y="0"/>
                      <wp:lineTo x="0" y="21465"/>
                      <wp:lineTo x="21490" y="21465"/>
                      <wp:lineTo x="21490" y="0"/>
                      <wp:lineTo x="0" y="0"/>
                    </wp:wrapPolygon>
                  </wp:wrapTight>
                  <wp:docPr id="6" name="Рисунок 4" descr="P100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00468"/>
                          <pic:cNvPicPr>
                            <a:picLocks noChangeAspect="1" noChangeArrowheads="1"/>
                          </pic:cNvPicPr>
                        </pic:nvPicPr>
                        <pic:blipFill>
                          <a:blip r:embed="rId29" cstate="print"/>
                          <a:srcRect/>
                          <a:stretch>
                            <a:fillRect/>
                          </a:stretch>
                        </pic:blipFill>
                        <pic:spPr bwMode="auto">
                          <a:xfrm>
                            <a:off x="0" y="0"/>
                            <a:ext cx="2738120" cy="3546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62730" w:rsidRPr="007629BD">
              <w:rPr>
                <w:rFonts w:ascii="Times New Roman" w:hAnsi="Times New Roman"/>
                <w:sz w:val="28"/>
                <w:szCs w:val="28"/>
              </w:rPr>
              <w:t>б)</w:t>
            </w:r>
          </w:p>
        </w:tc>
      </w:tr>
      <w:tr w:rsidR="00662730" w:rsidRPr="007629BD" w:rsidTr="00217D87">
        <w:tc>
          <w:tcPr>
            <w:tcW w:w="4518" w:type="dxa"/>
          </w:tcPr>
          <w:p w:rsidR="00662730" w:rsidRPr="007629BD" w:rsidRDefault="00662730" w:rsidP="007629BD">
            <w:pPr>
              <w:spacing w:after="0" w:line="240" w:lineRule="auto"/>
              <w:ind w:firstLine="709"/>
              <w:jc w:val="center"/>
              <w:rPr>
                <w:rFonts w:ascii="Times New Roman" w:hAnsi="Times New Roman"/>
                <w:sz w:val="28"/>
                <w:szCs w:val="28"/>
              </w:rPr>
            </w:pPr>
          </w:p>
        </w:tc>
        <w:tc>
          <w:tcPr>
            <w:tcW w:w="301" w:type="dxa"/>
          </w:tcPr>
          <w:p w:rsidR="00662730" w:rsidRPr="007629BD" w:rsidRDefault="00662730" w:rsidP="007629BD">
            <w:pPr>
              <w:spacing w:after="0" w:line="240" w:lineRule="auto"/>
              <w:ind w:firstLine="709"/>
              <w:jc w:val="center"/>
              <w:rPr>
                <w:rFonts w:ascii="Times New Roman" w:hAnsi="Times New Roman"/>
                <w:sz w:val="28"/>
                <w:szCs w:val="28"/>
              </w:rPr>
            </w:pPr>
          </w:p>
        </w:tc>
        <w:tc>
          <w:tcPr>
            <w:tcW w:w="4751" w:type="dxa"/>
          </w:tcPr>
          <w:p w:rsidR="00662730" w:rsidRPr="007629BD" w:rsidRDefault="00662730" w:rsidP="007629BD">
            <w:pPr>
              <w:spacing w:after="0" w:line="240" w:lineRule="auto"/>
              <w:ind w:firstLine="709"/>
              <w:jc w:val="center"/>
              <w:rPr>
                <w:rFonts w:ascii="Times New Roman" w:hAnsi="Times New Roman"/>
                <w:sz w:val="28"/>
                <w:szCs w:val="28"/>
              </w:rPr>
            </w:pPr>
          </w:p>
        </w:tc>
      </w:tr>
      <w:tr w:rsidR="00662730" w:rsidRPr="007629BD" w:rsidTr="00217D87">
        <w:trPr>
          <w:trHeight w:val="5874"/>
        </w:trPr>
        <w:tc>
          <w:tcPr>
            <w:tcW w:w="9570" w:type="dxa"/>
            <w:gridSpan w:val="3"/>
            <w:vAlign w:val="bottom"/>
          </w:tcPr>
          <w:p w:rsidR="00662730" w:rsidRPr="007629BD" w:rsidRDefault="00217D87" w:rsidP="00217D87">
            <w:pPr>
              <w:spacing w:after="0"/>
              <w:jc w:val="center"/>
              <w:rPr>
                <w:rFonts w:ascii="Times New Roman" w:hAnsi="Times New Roman"/>
                <w:sz w:val="28"/>
                <w:szCs w:val="28"/>
              </w:rPr>
            </w:pPr>
            <w:r w:rsidRPr="00BD1A39">
              <w:rPr>
                <w:sz w:val="24"/>
                <w:szCs w:val="24"/>
              </w:rPr>
              <w:t>в)</w:t>
            </w:r>
            <w:r w:rsidR="00662730" w:rsidRPr="007629BD">
              <w:rPr>
                <w:rFonts w:ascii="Times New Roman" w:hAnsi="Times New Roman"/>
                <w:noProof/>
                <w:sz w:val="28"/>
                <w:szCs w:val="28"/>
                <w:lang w:eastAsia="ru-RU"/>
              </w:rPr>
              <w:drawing>
                <wp:anchor distT="0" distB="0" distL="114300" distR="114300" simplePos="0" relativeHeight="251660800" behindDoc="1" locked="0" layoutInCell="1" allowOverlap="1" wp14:anchorId="3DF0486F" wp14:editId="4617ADD4">
                  <wp:simplePos x="0" y="0"/>
                  <wp:positionH relativeFrom="column">
                    <wp:posOffset>43815</wp:posOffset>
                  </wp:positionH>
                  <wp:positionV relativeFrom="paragraph">
                    <wp:posOffset>-3175</wp:posOffset>
                  </wp:positionV>
                  <wp:extent cx="5772150" cy="3674110"/>
                  <wp:effectExtent l="0" t="0" r="0" b="0"/>
                  <wp:wrapTopAndBottom/>
                  <wp:docPr id="3" name="Рисунок 3" descr="DSC0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441"/>
                          <pic:cNvPicPr>
                            <a:picLocks noChangeAspect="1" noChangeArrowheads="1"/>
                          </pic:cNvPicPr>
                        </pic:nvPicPr>
                        <pic:blipFill>
                          <a:blip r:embed="rId30" cstate="print"/>
                          <a:srcRect/>
                          <a:stretch>
                            <a:fillRect/>
                          </a:stretch>
                        </pic:blipFill>
                        <pic:spPr bwMode="auto">
                          <a:xfrm>
                            <a:off x="0" y="0"/>
                            <a:ext cx="5772150" cy="36741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662730" w:rsidRPr="00BD1A39" w:rsidTr="00217D87">
        <w:tc>
          <w:tcPr>
            <w:tcW w:w="9570" w:type="dxa"/>
            <w:gridSpan w:val="3"/>
          </w:tcPr>
          <w:p w:rsidR="00F053FA" w:rsidRPr="00217D87" w:rsidRDefault="00662730" w:rsidP="00662730">
            <w:pPr>
              <w:spacing w:after="0"/>
              <w:rPr>
                <w:rFonts w:ascii="Times New Roman" w:eastAsiaTheme="minorHAnsi" w:hAnsi="Times New Roman"/>
                <w:i/>
                <w:sz w:val="28"/>
                <w:szCs w:val="28"/>
                <w:lang w:eastAsia="ru-RU"/>
              </w:rPr>
            </w:pPr>
            <w:r w:rsidRPr="00217D87">
              <w:rPr>
                <w:rFonts w:ascii="Times New Roman" w:eastAsiaTheme="minorHAnsi" w:hAnsi="Times New Roman"/>
                <w:i/>
                <w:sz w:val="28"/>
                <w:szCs w:val="28"/>
                <w:lang w:eastAsia="ru-RU"/>
              </w:rPr>
              <w:t xml:space="preserve">Элементы ООПТ «За гранью (кедровое) болото»: </w:t>
            </w:r>
          </w:p>
          <w:p w:rsidR="00662730" w:rsidRPr="00217D87" w:rsidRDefault="00662730" w:rsidP="00662730">
            <w:pPr>
              <w:spacing w:after="0"/>
              <w:rPr>
                <w:rFonts w:ascii="Times New Roman" w:eastAsiaTheme="minorHAnsi" w:hAnsi="Times New Roman"/>
                <w:i/>
                <w:sz w:val="28"/>
                <w:szCs w:val="28"/>
                <w:lang w:eastAsia="ru-RU"/>
              </w:rPr>
            </w:pPr>
            <w:r w:rsidRPr="00217D87">
              <w:rPr>
                <w:rFonts w:ascii="Times New Roman" w:eastAsiaTheme="minorHAnsi" w:hAnsi="Times New Roman"/>
                <w:i/>
                <w:sz w:val="28"/>
                <w:szCs w:val="28"/>
                <w:lang w:eastAsia="ru-RU"/>
              </w:rPr>
              <w:t xml:space="preserve">а) сосна сибирская; </w:t>
            </w:r>
          </w:p>
          <w:p w:rsidR="00F053FA" w:rsidRPr="00217D87" w:rsidRDefault="00217D87" w:rsidP="00662730">
            <w:pPr>
              <w:spacing w:after="0"/>
              <w:rPr>
                <w:rFonts w:ascii="Times New Roman" w:eastAsiaTheme="minorHAnsi" w:hAnsi="Times New Roman"/>
                <w:i/>
                <w:sz w:val="28"/>
                <w:szCs w:val="28"/>
                <w:lang w:eastAsia="ru-RU"/>
              </w:rPr>
            </w:pPr>
            <w:r>
              <w:rPr>
                <w:rFonts w:ascii="Times New Roman" w:eastAsiaTheme="minorHAnsi" w:hAnsi="Times New Roman"/>
                <w:i/>
                <w:sz w:val="28"/>
                <w:szCs w:val="28"/>
                <w:lang w:eastAsia="ru-RU"/>
              </w:rPr>
              <w:t>б</w:t>
            </w:r>
            <w:r w:rsidR="00662730" w:rsidRPr="00217D87">
              <w:rPr>
                <w:rFonts w:ascii="Times New Roman" w:eastAsiaTheme="minorHAnsi" w:hAnsi="Times New Roman"/>
                <w:i/>
                <w:sz w:val="28"/>
                <w:szCs w:val="28"/>
                <w:lang w:eastAsia="ru-RU"/>
              </w:rPr>
              <w:t xml:space="preserve">) повреждение сосны сибирской при сборе шишек; </w:t>
            </w:r>
          </w:p>
          <w:p w:rsidR="00662730" w:rsidRPr="00784874" w:rsidRDefault="00217D87" w:rsidP="00662730">
            <w:pPr>
              <w:spacing w:after="0"/>
            </w:pPr>
            <w:r>
              <w:rPr>
                <w:rFonts w:ascii="Times New Roman" w:eastAsiaTheme="minorHAnsi" w:hAnsi="Times New Roman"/>
                <w:i/>
                <w:sz w:val="28"/>
                <w:szCs w:val="28"/>
                <w:lang w:eastAsia="ru-RU"/>
              </w:rPr>
              <w:t>в) фрагмент ели</w:t>
            </w:r>
          </w:p>
        </w:tc>
      </w:tr>
    </w:tbl>
    <w:p w:rsidR="00662730" w:rsidRDefault="00662730" w:rsidP="00662730">
      <w:pPr>
        <w:spacing w:before="120"/>
        <w:ind w:firstLine="539"/>
        <w:rPr>
          <w:b/>
          <w:sz w:val="24"/>
          <w:szCs w:val="24"/>
        </w:rPr>
      </w:pPr>
    </w:p>
    <w:p w:rsidR="00217D87" w:rsidRDefault="00662730" w:rsidP="00217D87">
      <w:pPr>
        <w:spacing w:after="0" w:line="240" w:lineRule="auto"/>
        <w:ind w:firstLine="709"/>
        <w:rPr>
          <w:rFonts w:ascii="Times New Roman" w:eastAsiaTheme="minorHAnsi" w:hAnsi="Times New Roman"/>
          <w:i/>
          <w:sz w:val="28"/>
          <w:szCs w:val="28"/>
          <w:lang w:eastAsia="ru-RU"/>
        </w:rPr>
      </w:pPr>
      <w:r w:rsidRPr="008944B4">
        <w:rPr>
          <w:rFonts w:ascii="Times New Roman" w:eastAsiaTheme="minorHAnsi" w:hAnsi="Times New Roman"/>
          <w:i/>
          <w:sz w:val="28"/>
          <w:szCs w:val="28"/>
          <w:lang w:eastAsia="ru-RU"/>
        </w:rPr>
        <w:t>Растительность</w:t>
      </w:r>
    </w:p>
    <w:p w:rsidR="00662730" w:rsidRPr="008944B4" w:rsidRDefault="00662730" w:rsidP="00217D87">
      <w:pPr>
        <w:spacing w:after="0" w:line="240" w:lineRule="auto"/>
        <w:ind w:firstLine="709"/>
        <w:rPr>
          <w:rFonts w:ascii="Times New Roman" w:eastAsiaTheme="minorHAnsi" w:hAnsi="Times New Roman"/>
          <w:sz w:val="28"/>
          <w:szCs w:val="28"/>
          <w:lang w:eastAsia="ru-RU"/>
        </w:rPr>
      </w:pPr>
      <w:r w:rsidRPr="008944B4">
        <w:rPr>
          <w:rFonts w:ascii="Times New Roman" w:eastAsiaTheme="minorHAnsi" w:hAnsi="Times New Roman"/>
          <w:sz w:val="28"/>
          <w:szCs w:val="28"/>
          <w:lang w:eastAsia="ru-RU"/>
        </w:rPr>
        <w:t>Окрестности г. Краснокамска расположены в пределах двух районов южно–таежной подзоны: 1 – южно–таежных пихтово–еловых лесов с мелколиственными породами и липой в древесном ярусе; 2 – южно</w:t>
      </w:r>
      <w:r w:rsidR="00C117FE">
        <w:rPr>
          <w:rFonts w:ascii="Times New Roman" w:eastAsiaTheme="minorHAnsi" w:hAnsi="Times New Roman"/>
          <w:sz w:val="28"/>
          <w:szCs w:val="28"/>
          <w:lang w:eastAsia="ru-RU"/>
        </w:rPr>
        <w:t>-</w:t>
      </w:r>
      <w:r w:rsidRPr="008944B4">
        <w:rPr>
          <w:rFonts w:ascii="Times New Roman" w:eastAsiaTheme="minorHAnsi" w:hAnsi="Times New Roman"/>
          <w:sz w:val="28"/>
          <w:szCs w:val="28"/>
          <w:lang w:eastAsia="ru-RU"/>
        </w:rPr>
        <w:t>таежных сосновых лесов.</w:t>
      </w:r>
    </w:p>
    <w:p w:rsidR="00662730" w:rsidRPr="008944B4" w:rsidRDefault="00662730" w:rsidP="00217D87">
      <w:pPr>
        <w:spacing w:after="0" w:line="240" w:lineRule="auto"/>
        <w:ind w:firstLine="709"/>
        <w:jc w:val="both"/>
        <w:rPr>
          <w:rFonts w:ascii="Times New Roman" w:eastAsiaTheme="minorHAnsi" w:hAnsi="Times New Roman"/>
          <w:sz w:val="28"/>
          <w:szCs w:val="28"/>
          <w:lang w:eastAsia="ru-RU"/>
        </w:rPr>
      </w:pPr>
      <w:r w:rsidRPr="008944B4">
        <w:rPr>
          <w:rFonts w:ascii="Times New Roman" w:eastAsiaTheme="minorHAnsi" w:hAnsi="Times New Roman"/>
          <w:sz w:val="28"/>
          <w:szCs w:val="28"/>
          <w:lang w:eastAsia="ru-RU"/>
        </w:rPr>
        <w:t xml:space="preserve">Пихтово–еловые, травяно–кустарничковые и травянистые леса с достаточно большой примесью липы произрастают на глинистых и суглинистых почвах. В подлеске распространены рябина, черемуха, ива козья. Среди кустарников преобладают шиповник и жимолость пушистая. Травяной покров этих лесов довольно богатый. В его составе встречаются сныть, звездчатка, копытень, бор развесистый, вейник. Значительно развит и моховой покров, для которого характерны мхи, - плеурозеум шребери, гилокомиум пролиферум, ритидиадельфус трикветрус, птилиум криста кастренсис. </w:t>
      </w:r>
    </w:p>
    <w:p w:rsidR="00662730" w:rsidRPr="008944B4" w:rsidRDefault="00662730" w:rsidP="00217D87">
      <w:pPr>
        <w:spacing w:after="0" w:line="240" w:lineRule="auto"/>
        <w:ind w:firstLine="709"/>
        <w:jc w:val="both"/>
        <w:rPr>
          <w:rFonts w:ascii="Times New Roman" w:eastAsiaTheme="minorHAnsi" w:hAnsi="Times New Roman"/>
          <w:sz w:val="28"/>
          <w:szCs w:val="28"/>
          <w:lang w:eastAsia="ru-RU"/>
        </w:rPr>
      </w:pPr>
      <w:r w:rsidRPr="008944B4">
        <w:rPr>
          <w:rFonts w:ascii="Times New Roman" w:eastAsiaTheme="minorHAnsi" w:hAnsi="Times New Roman"/>
          <w:sz w:val="28"/>
          <w:szCs w:val="28"/>
          <w:lang w:eastAsia="ru-RU"/>
        </w:rPr>
        <w:t>На не</w:t>
      </w:r>
      <w:r w:rsidR="00C117FE">
        <w:rPr>
          <w:rFonts w:ascii="Times New Roman" w:eastAsiaTheme="minorHAnsi" w:hAnsi="Times New Roman"/>
          <w:sz w:val="28"/>
          <w:szCs w:val="28"/>
          <w:lang w:eastAsia="ru-RU"/>
        </w:rPr>
        <w:t xml:space="preserve"> </w:t>
      </w:r>
      <w:r w:rsidRPr="008944B4">
        <w:rPr>
          <w:rFonts w:ascii="Times New Roman" w:eastAsiaTheme="minorHAnsi" w:hAnsi="Times New Roman"/>
          <w:sz w:val="28"/>
          <w:szCs w:val="28"/>
          <w:lang w:eastAsia="ru-RU"/>
        </w:rPr>
        <w:t>дренированных плоских междуречьях развиты пихтово–еловые, кислично-черничные и кислично–папоротниковые леса, отличающиеся большой сомкнутостью крон и сильно развитым моховым покровом. Травяной покров сильно изрежен и состоит из майника двулистного, кислицы, папоротников.</w:t>
      </w:r>
    </w:p>
    <w:p w:rsidR="00662730" w:rsidRPr="008944B4" w:rsidRDefault="00662730" w:rsidP="00217D87">
      <w:pPr>
        <w:spacing w:after="0" w:line="240" w:lineRule="auto"/>
        <w:ind w:firstLine="709"/>
        <w:jc w:val="both"/>
        <w:rPr>
          <w:rFonts w:ascii="Times New Roman" w:eastAsiaTheme="minorHAnsi" w:hAnsi="Times New Roman"/>
          <w:sz w:val="28"/>
          <w:szCs w:val="28"/>
          <w:lang w:eastAsia="ru-RU"/>
        </w:rPr>
      </w:pPr>
      <w:r w:rsidRPr="008944B4">
        <w:rPr>
          <w:rFonts w:ascii="Times New Roman" w:eastAsiaTheme="minorHAnsi" w:hAnsi="Times New Roman"/>
          <w:sz w:val="28"/>
          <w:szCs w:val="28"/>
          <w:lang w:eastAsia="ru-RU"/>
        </w:rPr>
        <w:t>Значительные площади занимают вторичные смешанные мелколиственные леса, возникшие на местах вырубленных или сгоревших пихтово–еловых лесов. В мелколиственных лесах травяной покров состоит из вейников, ежи сборной, шучки дернистой, клевера среднего, костяники и других растений. На водоразделах на местах старых вырубок и гарей образовались суходольные луга. Видовой состав их беден и состоит из шучки дернистой, полевицы обыкновенной, мятлика лугового, колоска душистого, манжетки, василька фрагийского, ястребинки и ромашки. Хорошим травостоем обладают луга пойм малых рек. Это преимущественно злаковые, разнотравно–злаковые и злаково–разнотравно–осоковые луга. Значительную часть территории занимают мезотрофные и эвтрофные болота. В составе растений низинного болота преобладают осоки, хвощи, вейники, мхи. Эти болота имеют кустарниковый ярус из различных ив, приземистой березы и древесную растительность из березы, осины и ели. Среди переходных болот встречаются березово–сосновые или березовые осоково-разнотравные, редко с участием ели. В напочвенном покрове данных болот обычно распространены осоки, пушица, шейхцерия, хвощи и сфагновые мхи.</w:t>
      </w:r>
    </w:p>
    <w:p w:rsidR="00662730" w:rsidRPr="008944B4" w:rsidRDefault="00662730" w:rsidP="00217D87">
      <w:pPr>
        <w:spacing w:after="0" w:line="240" w:lineRule="auto"/>
        <w:ind w:firstLine="709"/>
        <w:jc w:val="both"/>
        <w:rPr>
          <w:rFonts w:ascii="Times New Roman" w:eastAsiaTheme="minorHAnsi" w:hAnsi="Times New Roman"/>
          <w:sz w:val="28"/>
          <w:szCs w:val="28"/>
          <w:lang w:eastAsia="ru-RU"/>
        </w:rPr>
      </w:pPr>
      <w:r w:rsidRPr="008944B4">
        <w:rPr>
          <w:rFonts w:ascii="Times New Roman" w:eastAsiaTheme="minorHAnsi" w:hAnsi="Times New Roman"/>
          <w:sz w:val="28"/>
          <w:szCs w:val="28"/>
          <w:lang w:eastAsia="ru-RU"/>
        </w:rPr>
        <w:t>Сосновые с разреженным моховым покровом кустарничко–травяные боры приурочены к древне–аллювиальным песчаным отложениям второй террасы р. Камы. Травяной покров этих лесов состоит из вейника наземного, порезника горного и других растений. На сухих дюнных отложениях развиты лишайники.</w:t>
      </w:r>
    </w:p>
    <w:p w:rsidR="00662730" w:rsidRPr="008944B4" w:rsidRDefault="00662730" w:rsidP="00217D87">
      <w:pPr>
        <w:spacing w:after="0" w:line="240" w:lineRule="auto"/>
        <w:ind w:firstLine="709"/>
        <w:jc w:val="both"/>
        <w:rPr>
          <w:rFonts w:ascii="Times New Roman" w:eastAsiaTheme="minorHAnsi" w:hAnsi="Times New Roman"/>
          <w:sz w:val="28"/>
          <w:szCs w:val="28"/>
          <w:lang w:eastAsia="ru-RU"/>
        </w:rPr>
      </w:pPr>
      <w:r w:rsidRPr="008944B4">
        <w:rPr>
          <w:rFonts w:ascii="Times New Roman" w:eastAsiaTheme="minorHAnsi" w:hAnsi="Times New Roman"/>
          <w:sz w:val="28"/>
          <w:szCs w:val="28"/>
          <w:lang w:eastAsia="ru-RU"/>
        </w:rPr>
        <w:t>Флора Воткинского водохранилища насчитывает 168 видов цветковых растений из 39 семейств. Наибольшим числом видов представлены семейства злаковых (20), осоковых (19), сложноцветных (15), гречишных (12), рдестовых (5).</w:t>
      </w:r>
    </w:p>
    <w:p w:rsidR="00662730" w:rsidRPr="008944B4" w:rsidRDefault="00662730" w:rsidP="00217D87">
      <w:pPr>
        <w:spacing w:after="0" w:line="240" w:lineRule="auto"/>
        <w:ind w:firstLine="709"/>
        <w:jc w:val="both"/>
        <w:rPr>
          <w:rFonts w:ascii="Times New Roman" w:eastAsiaTheme="minorHAnsi" w:hAnsi="Times New Roman"/>
          <w:sz w:val="28"/>
          <w:szCs w:val="28"/>
          <w:lang w:eastAsia="ru-RU"/>
        </w:rPr>
      </w:pPr>
      <w:r w:rsidRPr="008944B4">
        <w:rPr>
          <w:rFonts w:ascii="Times New Roman" w:eastAsiaTheme="minorHAnsi" w:hAnsi="Times New Roman"/>
          <w:sz w:val="28"/>
          <w:szCs w:val="28"/>
          <w:lang w:eastAsia="ru-RU"/>
        </w:rPr>
        <w:t>Участок Воткинского водохранилища в районе г. Краснокамска характеризуется незначительным зарастанием, что объясняется типом мелководий (абразионные незащищенные), а также характером антропогенного воздействия (наличие пристаней, застройка берегов, влияние загрязнений и др.).</w:t>
      </w:r>
    </w:p>
    <w:p w:rsidR="00B33D53" w:rsidRDefault="00B33D53" w:rsidP="00217D87">
      <w:pPr>
        <w:spacing w:after="0" w:line="240" w:lineRule="auto"/>
        <w:ind w:firstLine="709"/>
        <w:jc w:val="both"/>
        <w:rPr>
          <w:rFonts w:ascii="Times New Roman" w:eastAsiaTheme="minorHAnsi" w:hAnsi="Times New Roman"/>
          <w:i/>
          <w:sz w:val="28"/>
          <w:szCs w:val="28"/>
          <w:lang w:eastAsia="ru-RU"/>
        </w:rPr>
      </w:pPr>
    </w:p>
    <w:p w:rsidR="00217D87" w:rsidRDefault="00662730" w:rsidP="00217D87">
      <w:pPr>
        <w:spacing w:after="0" w:line="240" w:lineRule="auto"/>
        <w:ind w:firstLine="709"/>
        <w:jc w:val="both"/>
        <w:rPr>
          <w:rFonts w:ascii="Times New Roman" w:eastAsiaTheme="minorHAnsi" w:hAnsi="Times New Roman"/>
          <w:i/>
          <w:sz w:val="28"/>
          <w:szCs w:val="28"/>
          <w:lang w:eastAsia="ru-RU"/>
        </w:rPr>
      </w:pPr>
      <w:r w:rsidRPr="008944B4">
        <w:rPr>
          <w:rFonts w:ascii="Times New Roman" w:eastAsiaTheme="minorHAnsi" w:hAnsi="Times New Roman"/>
          <w:i/>
          <w:sz w:val="28"/>
          <w:szCs w:val="28"/>
          <w:lang w:eastAsia="ru-RU"/>
        </w:rPr>
        <w:t>Почвы</w:t>
      </w:r>
    </w:p>
    <w:p w:rsidR="00662730" w:rsidRPr="008944B4" w:rsidRDefault="00662730" w:rsidP="00217D87">
      <w:pPr>
        <w:spacing w:after="0" w:line="240" w:lineRule="auto"/>
        <w:ind w:firstLine="709"/>
        <w:jc w:val="both"/>
        <w:rPr>
          <w:rFonts w:ascii="Times New Roman" w:eastAsiaTheme="minorHAnsi" w:hAnsi="Times New Roman"/>
          <w:sz w:val="28"/>
          <w:szCs w:val="28"/>
          <w:lang w:eastAsia="ru-RU"/>
        </w:rPr>
      </w:pPr>
      <w:r w:rsidRPr="008944B4">
        <w:rPr>
          <w:rFonts w:ascii="Times New Roman" w:eastAsiaTheme="minorHAnsi" w:hAnsi="Times New Roman"/>
          <w:sz w:val="28"/>
          <w:szCs w:val="28"/>
          <w:lang w:eastAsia="ru-RU"/>
        </w:rPr>
        <w:t>В соответствии с почвенно-географическим районированием территория г. Краснокамска расположена в Сивинско–Ильинском районе тяжелосуглинистых дерново–карбонатных почв Среднерусской провинции южно–таежной подзоны дерново–подзолистых почв (Коротаев, 1961, 1962; Природно–сельскохозяйственное районирование…, 1984</w:t>
      </w:r>
      <w:r w:rsidR="00B33D53">
        <w:rPr>
          <w:rFonts w:ascii="Times New Roman" w:eastAsiaTheme="minorHAnsi" w:hAnsi="Times New Roman"/>
          <w:sz w:val="28"/>
          <w:szCs w:val="28"/>
          <w:lang w:eastAsia="ru-RU"/>
        </w:rPr>
        <w:t>; Почвенная карта РСФСР, 1988).</w:t>
      </w:r>
    </w:p>
    <w:p w:rsidR="00662730" w:rsidRPr="008944B4" w:rsidRDefault="00662730" w:rsidP="00217D87">
      <w:pPr>
        <w:spacing w:after="0" w:line="240" w:lineRule="auto"/>
        <w:ind w:firstLine="709"/>
        <w:jc w:val="both"/>
        <w:rPr>
          <w:rFonts w:ascii="Times New Roman" w:eastAsiaTheme="minorHAnsi" w:hAnsi="Times New Roman"/>
          <w:sz w:val="28"/>
          <w:szCs w:val="28"/>
          <w:lang w:eastAsia="ru-RU"/>
        </w:rPr>
      </w:pPr>
      <w:r w:rsidRPr="008944B4">
        <w:rPr>
          <w:rFonts w:ascii="Times New Roman" w:eastAsiaTheme="minorHAnsi" w:hAnsi="Times New Roman"/>
          <w:sz w:val="28"/>
          <w:szCs w:val="28"/>
          <w:lang w:eastAsia="ru-RU"/>
        </w:rPr>
        <w:t xml:space="preserve">Наиболее распространенной почвообразующей породой являются элювиально-делювиальные отложения, исходным материалом которых послужили пермские глины, мергели, известняки и песчаники. Они представляют собой однородную желто-, красновато-, серовато-бурую массу. Эти отложения чаще всего слабо известковатисты, где вскипание от соляной кислоты не обнаруживается или наблюдается с глубины 100 – </w:t>
      </w:r>
      <w:smartTag w:uri="urn:schemas-microsoft-com:office:smarttags" w:element="metricconverter">
        <w:smartTagPr>
          <w:attr w:name="ProductID" w:val="110 см"/>
        </w:smartTagPr>
        <w:r w:rsidRPr="008944B4">
          <w:rPr>
            <w:rFonts w:ascii="Times New Roman" w:eastAsiaTheme="minorHAnsi" w:hAnsi="Times New Roman"/>
            <w:sz w:val="28"/>
            <w:szCs w:val="28"/>
            <w:lang w:eastAsia="ru-RU"/>
          </w:rPr>
          <w:t>110 см</w:t>
        </w:r>
      </w:smartTag>
      <w:r w:rsidRPr="008944B4">
        <w:rPr>
          <w:rFonts w:ascii="Times New Roman" w:eastAsiaTheme="minorHAnsi" w:hAnsi="Times New Roman"/>
          <w:sz w:val="28"/>
          <w:szCs w:val="28"/>
          <w:lang w:eastAsia="ru-RU"/>
        </w:rPr>
        <w:t xml:space="preserve">. На склонах южной экспозиции, где проявляется эрозионный процесс, на поверхность выходят местные коренные породы. Для этих почв характерна слабокислая реакция, высокая степень насыщенности основаниями и достаточно высокая емкость обмена по всему профилю. Почвы бедны подвижными </w:t>
      </w:r>
      <w:r w:rsidR="00217D87">
        <w:rPr>
          <w:rFonts w:ascii="Times New Roman" w:eastAsiaTheme="minorHAnsi" w:hAnsi="Times New Roman"/>
          <w:sz w:val="28"/>
          <w:szCs w:val="28"/>
          <w:lang w:eastAsia="ru-RU"/>
        </w:rPr>
        <w:t>формами азота, фосфора и калия.</w:t>
      </w:r>
    </w:p>
    <w:p w:rsidR="00662730" w:rsidRPr="008944B4" w:rsidRDefault="00662730" w:rsidP="00217D87">
      <w:pPr>
        <w:spacing w:after="0" w:line="240" w:lineRule="auto"/>
        <w:ind w:firstLine="709"/>
        <w:jc w:val="both"/>
        <w:rPr>
          <w:rFonts w:ascii="Times New Roman" w:eastAsiaTheme="minorHAnsi" w:hAnsi="Times New Roman"/>
          <w:sz w:val="28"/>
          <w:szCs w:val="28"/>
          <w:lang w:eastAsia="ru-RU"/>
        </w:rPr>
      </w:pPr>
      <w:r w:rsidRPr="008944B4">
        <w:rPr>
          <w:rFonts w:ascii="Times New Roman" w:eastAsiaTheme="minorHAnsi" w:hAnsi="Times New Roman"/>
          <w:sz w:val="28"/>
          <w:szCs w:val="28"/>
          <w:lang w:eastAsia="ru-RU"/>
        </w:rPr>
        <w:t>Дерново–средне</w:t>
      </w:r>
      <w:r w:rsidR="00291E01">
        <w:rPr>
          <w:rFonts w:ascii="Times New Roman" w:eastAsiaTheme="minorHAnsi" w:hAnsi="Times New Roman"/>
          <w:sz w:val="28"/>
          <w:szCs w:val="28"/>
          <w:lang w:eastAsia="ru-RU"/>
        </w:rPr>
        <w:t xml:space="preserve"> </w:t>
      </w:r>
      <w:r w:rsidRPr="008944B4">
        <w:rPr>
          <w:rFonts w:ascii="Times New Roman" w:eastAsiaTheme="minorHAnsi" w:hAnsi="Times New Roman"/>
          <w:sz w:val="28"/>
          <w:szCs w:val="28"/>
          <w:lang w:eastAsia="ru-RU"/>
        </w:rPr>
        <w:t xml:space="preserve">– и сильноподзолистые почвы имеют четко выраженный гумусовый горизонт, резко переходящий в элювиальный мощностью до </w:t>
      </w:r>
      <w:smartTag w:uri="urn:schemas-microsoft-com:office:smarttags" w:element="metricconverter">
        <w:smartTagPr>
          <w:attr w:name="ProductID" w:val="15 см"/>
        </w:smartTagPr>
        <w:r w:rsidRPr="008944B4">
          <w:rPr>
            <w:rFonts w:ascii="Times New Roman" w:eastAsiaTheme="minorHAnsi" w:hAnsi="Times New Roman"/>
            <w:sz w:val="28"/>
            <w:szCs w:val="28"/>
            <w:lang w:eastAsia="ru-RU"/>
          </w:rPr>
          <w:t>15 см</w:t>
        </w:r>
      </w:smartTag>
      <w:r w:rsidRPr="008944B4">
        <w:rPr>
          <w:rFonts w:ascii="Times New Roman" w:eastAsiaTheme="minorHAnsi" w:hAnsi="Times New Roman"/>
          <w:sz w:val="28"/>
          <w:szCs w:val="28"/>
          <w:lang w:eastAsia="ru-RU"/>
        </w:rPr>
        <w:t xml:space="preserve"> и более. В почвенном профиле наблюдается вынос частиц и полуторных окислов из верхних горизонтов и их накопление в иллювиальном. Содержание гумуса у этих почв, как и у слабоподзолистых колеблется от 2 до 3,5%, причем даже в подзолистых горизонтах может отмечаться достаточно высокое его содержание (до 1,15%). Далее с глубиной содержание органического вещества уменьшается. Для дерново–средне- и сильноподзолистых почв характерна сильно среднекислая реакция, высокая степень насыщенности основаниями, наименьшие величины отмечаются в элювиальном или в верхней части иллювиального горизонтов. Емкость обмена колеблется от 12 до 18 мг – экв на 100г почвы. Эти почвы также бедны подвижными формами азота, фосфора и калия.</w:t>
      </w:r>
    </w:p>
    <w:p w:rsidR="00662730" w:rsidRPr="008944B4" w:rsidRDefault="00662730" w:rsidP="00217D87">
      <w:pPr>
        <w:spacing w:after="0" w:line="240" w:lineRule="auto"/>
        <w:ind w:firstLine="709"/>
        <w:jc w:val="both"/>
        <w:rPr>
          <w:rFonts w:ascii="Times New Roman" w:eastAsiaTheme="minorHAnsi" w:hAnsi="Times New Roman"/>
          <w:sz w:val="28"/>
          <w:szCs w:val="28"/>
          <w:lang w:eastAsia="ru-RU"/>
        </w:rPr>
      </w:pPr>
      <w:r w:rsidRPr="008944B4">
        <w:rPr>
          <w:rFonts w:ascii="Times New Roman" w:eastAsiaTheme="minorHAnsi" w:hAnsi="Times New Roman"/>
          <w:sz w:val="28"/>
          <w:szCs w:val="28"/>
          <w:lang w:eastAsia="ru-RU"/>
        </w:rPr>
        <w:t>На песчаных древнеаллювиальных отложениях формируется дерново–подзолистые иллювиально–железистые, дерново–подзолистые иллювиально–железисто-гумусовые и дерново–подзолистые иллювиально–гумусовые почвы.</w:t>
      </w:r>
    </w:p>
    <w:p w:rsidR="00662730" w:rsidRPr="008944B4" w:rsidRDefault="00662730" w:rsidP="00217D87">
      <w:pPr>
        <w:spacing w:after="0" w:line="240" w:lineRule="auto"/>
        <w:ind w:firstLine="709"/>
        <w:jc w:val="both"/>
        <w:rPr>
          <w:rFonts w:ascii="Times New Roman" w:eastAsiaTheme="minorHAnsi" w:hAnsi="Times New Roman"/>
          <w:sz w:val="28"/>
          <w:szCs w:val="28"/>
          <w:lang w:eastAsia="ru-RU"/>
        </w:rPr>
      </w:pPr>
      <w:r w:rsidRPr="008944B4">
        <w:rPr>
          <w:rFonts w:ascii="Times New Roman" w:eastAsiaTheme="minorHAnsi" w:hAnsi="Times New Roman"/>
          <w:sz w:val="28"/>
          <w:szCs w:val="28"/>
          <w:lang w:eastAsia="ru-RU"/>
        </w:rPr>
        <w:t>На выходах карбонатных пород или их близком залегании формируются дерново-карбонатные типичные и дерново–карбонатные выщелоченные почвы. В поймах рек и ручьев формируются аллювиальные и дерновые кислые почвы. Особенностью этих почв является периодическое отложение аллювиального наноса, поэтому они характеризуются слабой дифференциацией профиля, наличием слоистости, иловатых прослоек и линз бурого суглинка, реакция слабокислая, гидролитическая кислотность низкая. Содержание поглощенных оснований в гумусовом горизонте высокое и снижается с глубиной.</w:t>
      </w:r>
    </w:p>
    <w:p w:rsidR="00662730" w:rsidRPr="008944B4" w:rsidRDefault="00662730" w:rsidP="00217D87">
      <w:pPr>
        <w:spacing w:after="0" w:line="240" w:lineRule="auto"/>
        <w:ind w:firstLine="709"/>
        <w:jc w:val="both"/>
        <w:rPr>
          <w:rFonts w:ascii="Times New Roman" w:eastAsiaTheme="minorHAnsi" w:hAnsi="Times New Roman"/>
          <w:sz w:val="28"/>
          <w:szCs w:val="28"/>
          <w:lang w:eastAsia="ru-RU"/>
        </w:rPr>
      </w:pPr>
      <w:r w:rsidRPr="008944B4">
        <w:rPr>
          <w:rFonts w:ascii="Times New Roman" w:eastAsiaTheme="minorHAnsi" w:hAnsi="Times New Roman"/>
          <w:sz w:val="28"/>
          <w:szCs w:val="28"/>
          <w:lang w:eastAsia="ru-RU"/>
        </w:rPr>
        <w:t xml:space="preserve">В районе г. Краснокамска широко распространены болотные почвы: верховые (переходные) и низинные, которые формируются в условиях избыточного увлажнения. Болотные верховые (переходные) почвы имеют кислую реакцию, ненасыщенны основаниями, зольность их 4 – 6 %. Для болотных низинных почв характерна близкая к нейтральной реакция, высокая гидролитическая кислотность и зольность до 10 %. </w:t>
      </w:r>
    </w:p>
    <w:p w:rsidR="00662730" w:rsidRDefault="00662730" w:rsidP="00217D87">
      <w:pPr>
        <w:spacing w:after="0" w:line="240" w:lineRule="auto"/>
        <w:ind w:firstLine="709"/>
        <w:jc w:val="both"/>
        <w:rPr>
          <w:rFonts w:ascii="Times New Roman" w:eastAsiaTheme="minorHAnsi" w:hAnsi="Times New Roman"/>
          <w:sz w:val="28"/>
          <w:szCs w:val="28"/>
          <w:lang w:eastAsia="ru-RU"/>
        </w:rPr>
      </w:pPr>
      <w:r w:rsidRPr="008944B4">
        <w:rPr>
          <w:rFonts w:ascii="Times New Roman" w:eastAsiaTheme="minorHAnsi" w:hAnsi="Times New Roman"/>
          <w:sz w:val="28"/>
          <w:szCs w:val="28"/>
          <w:lang w:eastAsia="ru-RU"/>
        </w:rPr>
        <w:t>Прибрежные зоны р. Камы сложены древнеаллювиальными песчаными отложениями. Современные аллювиальные отложения распространены на территории незначительно и представлены песками и суглинками слоистого сложения.</w:t>
      </w:r>
    </w:p>
    <w:p w:rsidR="00B33D53" w:rsidRPr="008944B4" w:rsidRDefault="00B33D53" w:rsidP="00217D87">
      <w:pPr>
        <w:spacing w:after="0" w:line="240" w:lineRule="auto"/>
        <w:ind w:firstLine="709"/>
        <w:jc w:val="both"/>
        <w:rPr>
          <w:rFonts w:ascii="Times New Roman" w:eastAsiaTheme="minorHAnsi" w:hAnsi="Times New Roman"/>
          <w:sz w:val="28"/>
          <w:szCs w:val="28"/>
          <w:lang w:eastAsia="ru-RU"/>
        </w:rPr>
      </w:pPr>
    </w:p>
    <w:p w:rsidR="00217D87" w:rsidRDefault="00662730" w:rsidP="00217D87">
      <w:pPr>
        <w:spacing w:after="0" w:line="240" w:lineRule="auto"/>
        <w:ind w:firstLine="709"/>
        <w:jc w:val="both"/>
        <w:rPr>
          <w:rFonts w:ascii="Times New Roman" w:eastAsiaTheme="minorHAnsi" w:hAnsi="Times New Roman"/>
          <w:i/>
          <w:sz w:val="28"/>
          <w:szCs w:val="28"/>
          <w:lang w:eastAsia="ru-RU"/>
        </w:rPr>
      </w:pPr>
      <w:r w:rsidRPr="008944B4">
        <w:rPr>
          <w:rFonts w:ascii="Times New Roman" w:eastAsiaTheme="minorHAnsi" w:hAnsi="Times New Roman"/>
          <w:i/>
          <w:sz w:val="28"/>
          <w:szCs w:val="28"/>
          <w:lang w:eastAsia="ru-RU"/>
        </w:rPr>
        <w:t>Биологическое разнообразие</w:t>
      </w:r>
    </w:p>
    <w:p w:rsidR="00662730" w:rsidRPr="008944B4" w:rsidRDefault="00662730" w:rsidP="00217D87">
      <w:pPr>
        <w:spacing w:after="0" w:line="240" w:lineRule="auto"/>
        <w:ind w:firstLine="709"/>
        <w:jc w:val="both"/>
        <w:rPr>
          <w:rFonts w:ascii="Times New Roman" w:eastAsiaTheme="minorHAnsi" w:hAnsi="Times New Roman"/>
          <w:sz w:val="28"/>
          <w:szCs w:val="28"/>
          <w:lang w:eastAsia="ru-RU"/>
        </w:rPr>
      </w:pPr>
      <w:r w:rsidRPr="008944B4">
        <w:rPr>
          <w:rFonts w:ascii="Times New Roman" w:eastAsiaTheme="minorHAnsi" w:hAnsi="Times New Roman"/>
          <w:sz w:val="28"/>
          <w:szCs w:val="28"/>
          <w:lang w:eastAsia="ru-RU"/>
        </w:rPr>
        <w:t xml:space="preserve">Животный мир в пригороде г. Краснокамска представлен типичными видами средней полосы Прикамья. Полного учета биоразнообразия не проводилось, поэтому о видовом составе можно судить на основании характеристик прилегающих территорий и данных учета промысловых видов животных. Фаунистические комплексы территории включают 268 видов позвоночных животных. В их числе 63 вида наземных позвоночных (54 вида млекопитающих) и 205 видов птиц. </w:t>
      </w:r>
    </w:p>
    <w:p w:rsidR="00662730" w:rsidRPr="008944B4" w:rsidRDefault="00662730" w:rsidP="00034A9C">
      <w:pPr>
        <w:spacing w:after="0" w:line="240" w:lineRule="auto"/>
        <w:ind w:firstLine="709"/>
        <w:jc w:val="both"/>
        <w:rPr>
          <w:rFonts w:ascii="Times New Roman" w:eastAsiaTheme="minorHAnsi" w:hAnsi="Times New Roman"/>
          <w:sz w:val="28"/>
          <w:szCs w:val="28"/>
          <w:lang w:eastAsia="ru-RU"/>
        </w:rPr>
      </w:pPr>
      <w:r w:rsidRPr="008944B4">
        <w:rPr>
          <w:rFonts w:ascii="Times New Roman" w:eastAsiaTheme="minorHAnsi" w:hAnsi="Times New Roman"/>
          <w:sz w:val="28"/>
          <w:szCs w:val="28"/>
          <w:lang w:eastAsia="ru-RU"/>
        </w:rPr>
        <w:t xml:space="preserve">По данным МУ «Краснокамский комитет по охране окружающей среды», за период 2006 года произошло увеличение численности особей бобра и уменьшение численности особей зайца, тетерева, глухаря и рябчика. Численность медведя составила – 39 голов, лося – 103 особи, кабана – 15. В связи с фактором беспокойства и деградацией части угодий, возникающих при рубке леса, имеет место миграция популяции лося с угодий </w:t>
      </w:r>
      <w:r w:rsidR="00AB0F99">
        <w:rPr>
          <w:rFonts w:ascii="Times New Roman" w:eastAsiaTheme="minorHAnsi" w:hAnsi="Times New Roman"/>
          <w:sz w:val="28"/>
          <w:szCs w:val="28"/>
          <w:lang w:eastAsia="ru-RU"/>
        </w:rPr>
        <w:t>Краснокамского городского округа</w:t>
      </w:r>
      <w:r w:rsidRPr="008944B4">
        <w:rPr>
          <w:rFonts w:ascii="Times New Roman" w:eastAsiaTheme="minorHAnsi" w:hAnsi="Times New Roman"/>
          <w:sz w:val="28"/>
          <w:szCs w:val="28"/>
          <w:lang w:eastAsia="ru-RU"/>
        </w:rPr>
        <w:t xml:space="preserve"> в зимний период. </w:t>
      </w:r>
    </w:p>
    <w:p w:rsidR="00662730" w:rsidRPr="008944B4" w:rsidRDefault="00662730" w:rsidP="00034A9C">
      <w:pPr>
        <w:spacing w:after="0" w:line="240" w:lineRule="auto"/>
        <w:ind w:firstLine="709"/>
        <w:jc w:val="both"/>
        <w:rPr>
          <w:rFonts w:ascii="Times New Roman" w:eastAsiaTheme="minorHAnsi" w:hAnsi="Times New Roman"/>
          <w:sz w:val="28"/>
          <w:szCs w:val="28"/>
          <w:lang w:eastAsia="ru-RU"/>
        </w:rPr>
      </w:pPr>
      <w:r w:rsidRPr="008944B4">
        <w:rPr>
          <w:rFonts w:ascii="Times New Roman" w:eastAsiaTheme="minorHAnsi" w:hAnsi="Times New Roman"/>
          <w:sz w:val="28"/>
          <w:szCs w:val="28"/>
          <w:lang w:eastAsia="ru-RU"/>
        </w:rPr>
        <w:t>В реках, протекающих по территории г. Краснокамска</w:t>
      </w:r>
      <w:r w:rsidR="00AB0F99">
        <w:rPr>
          <w:rFonts w:ascii="Times New Roman" w:eastAsiaTheme="minorHAnsi" w:hAnsi="Times New Roman"/>
          <w:sz w:val="28"/>
          <w:szCs w:val="28"/>
          <w:lang w:eastAsia="ru-RU"/>
        </w:rPr>
        <w:t>,</w:t>
      </w:r>
      <w:r w:rsidRPr="008944B4">
        <w:rPr>
          <w:rFonts w:ascii="Times New Roman" w:eastAsiaTheme="minorHAnsi" w:hAnsi="Times New Roman"/>
          <w:sz w:val="28"/>
          <w:szCs w:val="28"/>
          <w:lang w:eastAsia="ru-RU"/>
        </w:rPr>
        <w:t xml:space="preserve"> встречается 37 видов рыб. Данные о видовом составе рыб получены из сборника «Ихтиологический кадастр и мониторинг водоемов Краснокамского района», составленного ПГУ в </w:t>
      </w:r>
      <w:smartTag w:uri="urn:schemas-microsoft-com:office:smarttags" w:element="metricconverter">
        <w:smartTagPr>
          <w:attr w:name="ProductID" w:val="2006 г"/>
        </w:smartTagPr>
        <w:r w:rsidRPr="008944B4">
          <w:rPr>
            <w:rFonts w:ascii="Times New Roman" w:eastAsiaTheme="minorHAnsi" w:hAnsi="Times New Roman"/>
            <w:sz w:val="28"/>
            <w:szCs w:val="28"/>
            <w:lang w:eastAsia="ru-RU"/>
          </w:rPr>
          <w:t>2006 г</w:t>
        </w:r>
      </w:smartTag>
      <w:r w:rsidRPr="008944B4">
        <w:rPr>
          <w:rFonts w:ascii="Times New Roman" w:eastAsiaTheme="minorHAnsi" w:hAnsi="Times New Roman"/>
          <w:sz w:val="28"/>
          <w:szCs w:val="28"/>
          <w:lang w:eastAsia="ru-RU"/>
        </w:rPr>
        <w:t>.</w:t>
      </w:r>
    </w:p>
    <w:p w:rsidR="00662730" w:rsidRPr="008944B4" w:rsidRDefault="00662730" w:rsidP="00034A9C">
      <w:pPr>
        <w:spacing w:after="0" w:line="240" w:lineRule="auto"/>
        <w:ind w:firstLine="709"/>
        <w:jc w:val="both"/>
        <w:rPr>
          <w:rFonts w:ascii="Times New Roman" w:eastAsiaTheme="minorHAnsi" w:hAnsi="Times New Roman"/>
          <w:sz w:val="28"/>
          <w:szCs w:val="28"/>
          <w:lang w:eastAsia="ru-RU"/>
        </w:rPr>
      </w:pPr>
      <w:r w:rsidRPr="008944B4">
        <w:rPr>
          <w:rFonts w:ascii="Times New Roman" w:eastAsiaTheme="minorHAnsi" w:hAnsi="Times New Roman"/>
          <w:sz w:val="28"/>
          <w:szCs w:val="28"/>
          <w:lang w:eastAsia="ru-RU"/>
        </w:rPr>
        <w:t xml:space="preserve">В реках, протекающих по территории Краснокамского района, обитает подкаменщик. Он является особо охраняемым видом, внесен в Красную книгу </w:t>
      </w:r>
      <w:r w:rsidR="00DA6890">
        <w:rPr>
          <w:rFonts w:ascii="Times New Roman" w:eastAsiaTheme="minorHAnsi" w:hAnsi="Times New Roman"/>
          <w:sz w:val="28"/>
          <w:szCs w:val="28"/>
          <w:lang w:eastAsia="ru-RU"/>
        </w:rPr>
        <w:t>Пермского края</w:t>
      </w:r>
      <w:r w:rsidRPr="008944B4">
        <w:rPr>
          <w:rFonts w:ascii="Times New Roman" w:eastAsiaTheme="minorHAnsi" w:hAnsi="Times New Roman"/>
          <w:sz w:val="28"/>
          <w:szCs w:val="28"/>
          <w:lang w:eastAsia="ru-RU"/>
        </w:rPr>
        <w:t>. В Краснокамском районе этот вид отсутствует только в сильно загрязненных реках – М. Ласьва и Пальта.</w:t>
      </w:r>
    </w:p>
    <w:p w:rsidR="006B1FA2" w:rsidRDefault="00662730" w:rsidP="00034A9C">
      <w:pPr>
        <w:spacing w:after="0" w:line="240" w:lineRule="auto"/>
        <w:ind w:firstLine="709"/>
        <w:jc w:val="both"/>
        <w:rPr>
          <w:sz w:val="28"/>
        </w:rPr>
      </w:pPr>
      <w:r w:rsidRPr="008944B4">
        <w:rPr>
          <w:rFonts w:ascii="Times New Roman" w:eastAsiaTheme="minorHAnsi" w:hAnsi="Times New Roman"/>
          <w:sz w:val="28"/>
          <w:szCs w:val="28"/>
          <w:lang w:eastAsia="ru-RU"/>
        </w:rPr>
        <w:t>В ближайшее время в перечень региональных особо охраняемых видов будет включен белоперы</w:t>
      </w:r>
      <w:r w:rsidR="00217D87">
        <w:rPr>
          <w:rFonts w:ascii="Times New Roman" w:eastAsiaTheme="minorHAnsi" w:hAnsi="Times New Roman"/>
          <w:sz w:val="28"/>
          <w:szCs w:val="28"/>
          <w:lang w:eastAsia="ru-RU"/>
        </w:rPr>
        <w:t>й пескарь, обитающий в р. Кама.</w:t>
      </w:r>
    </w:p>
    <w:p w:rsidR="00A6216B" w:rsidRDefault="00A6216B">
      <w:pPr>
        <w:spacing w:after="0" w:line="240" w:lineRule="auto"/>
        <w:rPr>
          <w:rFonts w:ascii="Times New Roman" w:eastAsia="Times New Roman" w:hAnsi="Times New Roman"/>
          <w:b/>
          <w:sz w:val="28"/>
          <w:szCs w:val="28"/>
          <w:highlight w:val="yellow"/>
          <w:lang w:eastAsia="ru-RU"/>
        </w:rPr>
      </w:pPr>
      <w:r>
        <w:rPr>
          <w:highlight w:val="yellow"/>
        </w:rPr>
        <w:br w:type="page"/>
      </w:r>
    </w:p>
    <w:p w:rsidR="00735579" w:rsidRPr="00A6216B" w:rsidRDefault="00B33D53" w:rsidP="00B33D53">
      <w:pPr>
        <w:pStyle w:val="22"/>
        <w:numPr>
          <w:ilvl w:val="0"/>
          <w:numId w:val="0"/>
        </w:numPr>
        <w:ind w:left="709"/>
      </w:pPr>
      <w:bookmarkStart w:id="30" w:name="_Toc59721979"/>
      <w:r>
        <w:t xml:space="preserve">1.2. </w:t>
      </w:r>
      <w:r w:rsidR="00735579" w:rsidRPr="00A6216B">
        <w:t>Комплексная оценка территории</w:t>
      </w:r>
      <w:r w:rsidR="00297BE1" w:rsidRPr="00A6216B">
        <w:t xml:space="preserve"> и описание основных проблем развития территории</w:t>
      </w:r>
      <w:bookmarkEnd w:id="30"/>
    </w:p>
    <w:p w:rsidR="00AC1CA6" w:rsidRPr="00A6216B" w:rsidRDefault="00AC1CA6" w:rsidP="00A6216B">
      <w:pPr>
        <w:pStyle w:val="aff"/>
        <w:spacing w:after="0"/>
        <w:ind w:firstLine="709"/>
        <w:jc w:val="center"/>
        <w:rPr>
          <w:sz w:val="28"/>
          <w:szCs w:val="28"/>
        </w:rPr>
      </w:pPr>
    </w:p>
    <w:p w:rsidR="00827234" w:rsidRPr="00AD4D7B" w:rsidRDefault="00EA4ABF" w:rsidP="00180A90">
      <w:pPr>
        <w:pStyle w:val="1"/>
        <w:numPr>
          <w:ilvl w:val="2"/>
          <w:numId w:val="31"/>
        </w:numPr>
        <w:spacing w:after="0"/>
        <w:jc w:val="center"/>
      </w:pPr>
      <w:bookmarkStart w:id="31" w:name="_Toc59721980"/>
      <w:r w:rsidRPr="00AD4D7B">
        <w:t xml:space="preserve">Особенности расселения и положение </w:t>
      </w:r>
      <w:r w:rsidR="002D0565" w:rsidRPr="00AD4D7B">
        <w:rPr>
          <w:noProof/>
          <w:szCs w:val="28"/>
        </w:rPr>
        <w:t>Краснокамского городского округа в структуре Пермского края</w:t>
      </w:r>
      <w:bookmarkEnd w:id="31"/>
    </w:p>
    <w:p w:rsidR="00EC171D" w:rsidRPr="00B33D53" w:rsidRDefault="00EC171D" w:rsidP="00B33D53">
      <w:pPr>
        <w:pStyle w:val="1"/>
        <w:numPr>
          <w:ilvl w:val="0"/>
          <w:numId w:val="0"/>
        </w:numPr>
        <w:spacing w:after="0"/>
      </w:pPr>
    </w:p>
    <w:p w:rsidR="00EC171D" w:rsidRPr="00A97C96" w:rsidRDefault="00EC171D" w:rsidP="00B33D53">
      <w:pPr>
        <w:pStyle w:val="b9"/>
      </w:pPr>
      <w:r w:rsidRPr="00A97C96">
        <w:t xml:space="preserve">Территория Краснокамского городского округа находится в центральной части системы расселения Пермского края, в составе </w:t>
      </w:r>
      <w:r w:rsidRPr="00A97C96">
        <w:rPr>
          <w:iCs/>
        </w:rPr>
        <w:t xml:space="preserve">Пермско-Краснокамского </w:t>
      </w:r>
      <w:r w:rsidRPr="00A97C96">
        <w:t xml:space="preserve">социально-экономического микрорайона , который объединяет Пермское, Краснокамское, Нытвенское, Оханское, Добрянское, Ильинское (южная часть) муниципальные образования и г. Пермь. В </w:t>
      </w:r>
      <w:r w:rsidR="00634BDC" w:rsidRPr="00A97C96">
        <w:t>соответствии</w:t>
      </w:r>
      <w:r w:rsidRPr="00A97C96">
        <w:t xml:space="preserve"> с рабочей моделью пространственной структуры Пермского </w:t>
      </w:r>
      <w:r w:rsidR="003B35DF" w:rsidRPr="00A97C96">
        <w:t xml:space="preserve">городской </w:t>
      </w:r>
      <w:r w:rsidRPr="00A97C96">
        <w:t xml:space="preserve">агломерации территория округа находится в </w:t>
      </w:r>
      <w:r w:rsidR="003B35DF" w:rsidRPr="00A97C96">
        <w:t xml:space="preserve">ее </w:t>
      </w:r>
      <w:r w:rsidRPr="00A97C96">
        <w:t>серединном поясе</w:t>
      </w:r>
      <w:r w:rsidR="003B35DF" w:rsidRPr="00A97C96">
        <w:t>, в западном и северо-западном секторах</w:t>
      </w:r>
      <w:r w:rsidR="00B33D53" w:rsidRPr="00A97C96">
        <w:rPr>
          <w:rStyle w:val="afa"/>
        </w:rPr>
        <w:footnoteReference w:id="1"/>
      </w:r>
      <w:r w:rsidR="003B35DF" w:rsidRPr="00A97C96">
        <w:t xml:space="preserve">. </w:t>
      </w:r>
    </w:p>
    <w:p w:rsidR="00A11562" w:rsidRPr="00B33D53" w:rsidRDefault="00A11562" w:rsidP="00B33D53">
      <w:pPr>
        <w:pStyle w:val="b9"/>
        <w:rPr>
          <w:lang w:eastAsia="en-US"/>
        </w:rPr>
      </w:pPr>
      <w:r w:rsidRPr="00A97C96">
        <w:t>Как было показано, для Пермского края в целом ярко выраженным процессом, который определяет изменение характера расселения на территории, является процесс сжатия социально-экономического</w:t>
      </w:r>
      <w:r w:rsidRPr="00B33D53">
        <w:t xml:space="preserve"> пространства. В рамках экономико-географического анализа проблем пространственного развития Пермского края выделено два аспекта такого сжатия.   Первый аспект связан с  </w:t>
      </w:r>
      <w:r w:rsidRPr="00B33D53">
        <w:rPr>
          <w:lang w:eastAsia="en-US"/>
        </w:rPr>
        <w:t xml:space="preserve">ростом  проницаемости социально-экономического пространства, связности и доступности его отдельных частей, центров. </w:t>
      </w:r>
    </w:p>
    <w:p w:rsidR="00A11562" w:rsidRPr="00B33D53" w:rsidRDefault="00A11562" w:rsidP="00B33D53">
      <w:pPr>
        <w:pStyle w:val="b9"/>
        <w:rPr>
          <w:lang w:eastAsia="en-US"/>
        </w:rPr>
      </w:pPr>
      <w:r w:rsidRPr="00B33D53">
        <w:rPr>
          <w:lang w:eastAsia="en-US"/>
        </w:rPr>
        <w:t xml:space="preserve">Сжатие краевого пространства в первом аспекте имеет позитивные последствия, так как сокращает время на перемещение населения, товаров, услуг, информации, повышает пассажиро- и грузооборот. Возрастает транспортная доступность не только краевой столицы, но и центров муниципальных образований. </w:t>
      </w:r>
    </w:p>
    <w:p w:rsidR="00A11562" w:rsidRPr="00B33D53" w:rsidRDefault="00A11562" w:rsidP="00B33D53">
      <w:pPr>
        <w:pStyle w:val="b9"/>
        <w:rPr>
          <w:szCs w:val="28"/>
          <w:lang w:eastAsia="en-US"/>
        </w:rPr>
      </w:pPr>
      <w:r w:rsidRPr="00B33D53">
        <w:rPr>
          <w:szCs w:val="28"/>
          <w:lang w:eastAsia="en-US"/>
        </w:rPr>
        <w:t xml:space="preserve">Сжатие социально-экономического пространства во втором аспекте имеет негативные последствия, так как приводит к его физическому сокращению. Проявляется тенденция возрастания контрастности между центром и периферией, что проявляется в обезлюдивании отдельных ареалов и повышения мощности Пермской городской агломерации. Это происходит за </w:t>
      </w:r>
      <w:r w:rsidR="00634BDC" w:rsidRPr="00B33D53">
        <w:rPr>
          <w:szCs w:val="28"/>
          <w:lang w:eastAsia="en-US"/>
        </w:rPr>
        <w:t>счёт</w:t>
      </w:r>
      <w:r w:rsidRPr="00B33D53">
        <w:rPr>
          <w:szCs w:val="28"/>
          <w:lang w:eastAsia="en-US"/>
        </w:rPr>
        <w:t xml:space="preserve"> роста территориальной концентрации и периферийной деконцентрации, опустынивания сельской местности и депопуляции сельского населения.</w:t>
      </w:r>
    </w:p>
    <w:p w:rsidR="00B33D53" w:rsidRDefault="00B33D53">
      <w:pPr>
        <w:spacing w:after="0" w:line="240" w:lineRule="auto"/>
        <w:rPr>
          <w:rFonts w:ascii="Times New Roman" w:eastAsia="Times New Roman" w:hAnsi="Times New Roman"/>
          <w:sz w:val="20"/>
          <w:szCs w:val="20"/>
          <w:highlight w:val="yellow"/>
          <w:lang w:eastAsia="ru-RU"/>
        </w:rPr>
      </w:pPr>
      <w:r>
        <w:rPr>
          <w:rFonts w:ascii="Times New Roman" w:eastAsia="Times New Roman" w:hAnsi="Times New Roman"/>
          <w:sz w:val="20"/>
          <w:szCs w:val="20"/>
          <w:highlight w:val="yellow"/>
          <w:lang w:eastAsia="ru-RU"/>
        </w:rPr>
        <w:br w:type="page"/>
      </w:r>
    </w:p>
    <w:p w:rsidR="00A6216B" w:rsidRPr="00D53F82" w:rsidRDefault="00D53F82" w:rsidP="00A6216B">
      <w:pPr>
        <w:pStyle w:val="a8"/>
        <w:rPr>
          <w:rFonts w:ascii="Times New Roman" w:hAnsi="Times New Roman"/>
          <w:b/>
          <w:color w:val="000000" w:themeColor="text1"/>
          <w:sz w:val="28"/>
          <w:szCs w:val="28"/>
          <w:highlight w:val="yellow"/>
        </w:rPr>
      </w:pPr>
      <w:r w:rsidRPr="00D53F82">
        <w:rPr>
          <w:rFonts w:ascii="Times New Roman" w:hAnsi="Times New Roman"/>
          <w:b/>
          <w:sz w:val="28"/>
          <w:szCs w:val="28"/>
        </w:rPr>
        <w:t>1.2.2</w:t>
      </w:r>
      <w:r>
        <w:rPr>
          <w:rFonts w:ascii="Times New Roman" w:hAnsi="Times New Roman"/>
          <w:b/>
          <w:sz w:val="28"/>
          <w:szCs w:val="28"/>
        </w:rPr>
        <w:t xml:space="preserve"> </w:t>
      </w:r>
      <w:r w:rsidRPr="00D53F82">
        <w:rPr>
          <w:rFonts w:ascii="Times New Roman" w:hAnsi="Times New Roman"/>
          <w:b/>
          <w:sz w:val="28"/>
          <w:szCs w:val="28"/>
        </w:rPr>
        <w:t>Планировочная структура и функциональное зонирование</w:t>
      </w:r>
    </w:p>
    <w:p w:rsidR="00D53F82" w:rsidRPr="00650C65"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Архитектурно-планировочная организация Краснокамского городского округа представляет собой поляр</w:t>
      </w:r>
      <w:r w:rsidR="00650C65" w:rsidRPr="00650C65">
        <w:rPr>
          <w:rFonts w:ascii="Times New Roman" w:hAnsi="Times New Roman"/>
          <w:sz w:val="28"/>
          <w:szCs w:val="28"/>
        </w:rPr>
        <w:t>изован</w:t>
      </w:r>
      <w:r w:rsidRPr="00650C65">
        <w:rPr>
          <w:rFonts w:ascii="Times New Roman" w:hAnsi="Times New Roman"/>
          <w:sz w:val="28"/>
          <w:szCs w:val="28"/>
        </w:rPr>
        <w:t>ную систему расселения.</w:t>
      </w:r>
    </w:p>
    <w:p w:rsidR="00D53F82" w:rsidRPr="00650C65"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В системе городского округа главенствует один центр первого порядка - г. Краснокамск, существенно превосходящий остальные населенные пункты городского округа по людности и концентрации промышленного потенциала, с которым напрямую связаны все остальные населенные пункты (с. Стряпунята, д. Абакшата, д. Абакшата, д. Абросы, д. Батуры, д. Большие Калинята, д. Екимята, д. Ерошино, д. Евстюничи, д. Жаково, д. Ильино, д. Катыши, д. Осташата, п. Подстанция, д.</w:t>
      </w:r>
      <w:r w:rsidR="00AA6D9E">
        <w:rPr>
          <w:rFonts w:ascii="Times New Roman" w:hAnsi="Times New Roman"/>
          <w:sz w:val="28"/>
          <w:szCs w:val="28"/>
        </w:rPr>
        <w:t xml:space="preserve"> </w:t>
      </w:r>
      <w:r w:rsidRPr="00650C65">
        <w:rPr>
          <w:rFonts w:ascii="Times New Roman" w:hAnsi="Times New Roman"/>
          <w:sz w:val="28"/>
          <w:szCs w:val="28"/>
        </w:rPr>
        <w:t xml:space="preserve">Понылки, д. Ананичи, д. Дочки, д. Залесная, д. Русаки, д. Трубино, п. Фроловичи, д. Часовня, </w:t>
      </w:r>
      <w:r w:rsidR="008800C1">
        <w:rPr>
          <w:rFonts w:ascii="Times New Roman" w:hAnsi="Times New Roman"/>
          <w:sz w:val="28"/>
          <w:szCs w:val="28"/>
        </w:rPr>
        <w:t>р.п. Оверята</w:t>
      </w:r>
      <w:r w:rsidRPr="00650C65">
        <w:rPr>
          <w:rFonts w:ascii="Times New Roman" w:hAnsi="Times New Roman"/>
          <w:sz w:val="28"/>
          <w:szCs w:val="28"/>
        </w:rPr>
        <w:t xml:space="preserve">, с. Мысы, д. Алешино, д. Калининцы, п. Ласьва, д. Мошни, д. Нагорная, д. Никитино, д. Новоселы, д. Осляна, д. Семичи, д. Хухрята, с. </w:t>
      </w:r>
      <w:r w:rsidR="00BB3E8E">
        <w:rPr>
          <w:rFonts w:ascii="Times New Roman" w:hAnsi="Times New Roman"/>
          <w:sz w:val="28"/>
          <w:szCs w:val="28"/>
        </w:rPr>
        <w:t>Чёрная</w:t>
      </w:r>
      <w:r w:rsidRPr="00650C65">
        <w:rPr>
          <w:rFonts w:ascii="Times New Roman" w:hAnsi="Times New Roman"/>
          <w:sz w:val="28"/>
          <w:szCs w:val="28"/>
        </w:rPr>
        <w:t>, д. Большая, д. Брагино, д. Бусырята, д. Васенки, д. Даньки, д. Запальта, д. Кормильцы, д. Малые Шабуничи, д. Мишкино, п. ж.-д. площадки Мишкино, д. Нижнее Брагино, д. Никитино, д</w:t>
      </w:r>
      <w:r w:rsidR="002228D9">
        <w:rPr>
          <w:rFonts w:ascii="Times New Roman" w:hAnsi="Times New Roman"/>
          <w:sz w:val="28"/>
          <w:szCs w:val="28"/>
        </w:rPr>
        <w:t xml:space="preserve">. Новая Ивановка, д. Пирожки, ст.п. </w:t>
      </w:r>
      <w:r w:rsidRPr="00650C65">
        <w:rPr>
          <w:rFonts w:ascii="Times New Roman" w:hAnsi="Times New Roman"/>
          <w:sz w:val="28"/>
          <w:szCs w:val="28"/>
        </w:rPr>
        <w:t xml:space="preserve">Шабуничи, Железнодорожная будка 1401-й км, Железнодорожная будка 1402-й км, Железнодорожная будка 1403-й км, Железнодорожная будка 1405-й км, Железнодорожная будка 1406-й км, д. Якунята, п. Майский, д. Волеги, </w:t>
      </w:r>
      <w:r w:rsidR="000E795C">
        <w:rPr>
          <w:rFonts w:ascii="Times New Roman" w:hAnsi="Times New Roman"/>
          <w:sz w:val="28"/>
          <w:szCs w:val="28"/>
        </w:rPr>
        <w:t xml:space="preserve">д. </w:t>
      </w:r>
      <w:r w:rsidRPr="00650C65">
        <w:rPr>
          <w:rFonts w:ascii="Times New Roman" w:hAnsi="Times New Roman"/>
          <w:sz w:val="28"/>
          <w:szCs w:val="28"/>
        </w:rPr>
        <w:t>Нижние Симонята, д. Мошево, д. Фадеята, д. Кабанов Мыс, с. Усть-Сыны, д. Большое Шилово, д. Верхнее Гуляево, д. Гурино, д. Заречная, д. Карабаи, д. Клепики, д. Конец-Бор, д. Кузнецы, д. Малое Шилово, д. Нижнее Гуляево).</w:t>
      </w:r>
    </w:p>
    <w:p w:rsidR="00D53F82" w:rsidRPr="00650C65"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 xml:space="preserve">В целом, исторически сложившаяся система расселения на территории Краснокамского городского округа имеет линейно-узловой характер. Наибольшая плотность населения на территории округа наблюдается в его юго-западной части в полосе широтного транспортно-коммуникационного коридора, образованного железнодорожной магистралью Москва – Ярославль - Киров – Пермь – Екатеринбург – Тюмень – Омск – Владивосток и автомобильной дорогой федерального значения М-7 </w:t>
      </w:r>
      <w:r w:rsidR="00A97C96">
        <w:rPr>
          <w:rFonts w:ascii="Times New Roman" w:hAnsi="Times New Roman"/>
          <w:sz w:val="28"/>
          <w:szCs w:val="28"/>
        </w:rPr>
        <w:t>«</w:t>
      </w:r>
      <w:r w:rsidRPr="00650C65">
        <w:rPr>
          <w:rFonts w:ascii="Times New Roman" w:hAnsi="Times New Roman"/>
          <w:sz w:val="28"/>
          <w:szCs w:val="28"/>
        </w:rPr>
        <w:t>Волга</w:t>
      </w:r>
      <w:r w:rsidR="00A97C96">
        <w:rPr>
          <w:rFonts w:ascii="Times New Roman" w:hAnsi="Times New Roman"/>
          <w:sz w:val="28"/>
          <w:szCs w:val="28"/>
        </w:rPr>
        <w:t>»</w:t>
      </w:r>
      <w:r w:rsidRPr="00650C65">
        <w:rPr>
          <w:rFonts w:ascii="Times New Roman" w:hAnsi="Times New Roman"/>
          <w:sz w:val="28"/>
          <w:szCs w:val="28"/>
        </w:rPr>
        <w:t xml:space="preserve"> Москва - Владимир - Нижний Новгород - Казань – Уфа 00 ОП ФЗ М-7 (Е017, Е22, СНГ). Линейный вид расселения особенно прослеживается при рассмотрении населенных пунктов, расположенных вдоль железной дороги.</w:t>
      </w:r>
    </w:p>
    <w:p w:rsidR="00D53F82" w:rsidRPr="00650C65"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 xml:space="preserve">На основании Схемы территориального планирования Краснокамского муниципального района Пермского края, утвержденной Решением от 22.04.2015 №27, в которой рассматривается планировочный каркас территории, можно выделить несколько узлов (кластеров): один планировочный центр первого порядка - г. Краснокамск, планировочные центры второго порядка, образованные группировкой из близко расположенных друг к другу населенных пунктов. Например, п. Майский –д. Волеги – д. Нижние Симонята в юго-западной части округа или </w:t>
      </w:r>
      <w:r w:rsidR="008800C1">
        <w:rPr>
          <w:rFonts w:ascii="Times New Roman" w:hAnsi="Times New Roman"/>
          <w:sz w:val="28"/>
          <w:szCs w:val="28"/>
        </w:rPr>
        <w:t>р.п. Оверята</w:t>
      </w:r>
      <w:r w:rsidRPr="00650C65">
        <w:rPr>
          <w:rFonts w:ascii="Times New Roman" w:hAnsi="Times New Roman"/>
          <w:sz w:val="28"/>
          <w:szCs w:val="28"/>
        </w:rPr>
        <w:t xml:space="preserve"> – д. Семичи и д. Хухрята –</w:t>
      </w:r>
      <w:r w:rsidR="00255FB9">
        <w:rPr>
          <w:rFonts w:ascii="Times New Roman" w:hAnsi="Times New Roman"/>
          <w:sz w:val="28"/>
          <w:szCs w:val="28"/>
        </w:rPr>
        <w:t xml:space="preserve"> </w:t>
      </w:r>
      <w:r w:rsidRPr="00650C65">
        <w:rPr>
          <w:rFonts w:ascii="Times New Roman" w:hAnsi="Times New Roman"/>
          <w:sz w:val="28"/>
          <w:szCs w:val="28"/>
        </w:rPr>
        <w:t xml:space="preserve">с. Мысы –д. Никитино в южной части округа, рядом с административной границей г. Перми. Еще один узел (кластер): </w:t>
      </w:r>
      <w:r w:rsidR="002228D9">
        <w:rPr>
          <w:rFonts w:ascii="Times New Roman" w:hAnsi="Times New Roman"/>
          <w:sz w:val="28"/>
          <w:szCs w:val="28"/>
        </w:rPr>
        <w:t>ст.</w:t>
      </w:r>
      <w:r w:rsidRPr="00650C65">
        <w:rPr>
          <w:rFonts w:ascii="Times New Roman" w:hAnsi="Times New Roman"/>
          <w:sz w:val="28"/>
          <w:szCs w:val="28"/>
        </w:rPr>
        <w:t xml:space="preserve">п. Шабуничи – д. Малые Шабуничи - с. </w:t>
      </w:r>
      <w:r w:rsidR="00BB3E8E">
        <w:rPr>
          <w:rFonts w:ascii="Times New Roman" w:hAnsi="Times New Roman"/>
          <w:sz w:val="28"/>
          <w:szCs w:val="28"/>
        </w:rPr>
        <w:t>Чёрная</w:t>
      </w:r>
      <w:r w:rsidRPr="00650C65">
        <w:rPr>
          <w:rFonts w:ascii="Times New Roman" w:hAnsi="Times New Roman"/>
          <w:sz w:val="28"/>
          <w:szCs w:val="28"/>
        </w:rPr>
        <w:t xml:space="preserve"> – д. Запальта – д. Даньки в западной части округа и с. Усть-Сыны - д. Кузнецы в юго-западной части. В дополнение также можно выделить д. Большое Шилово – д. Малое Шилово – д. Гурино в приречной зоне р. Кама. Данные узлы (кластеры) располагаются в юго-западной части Краснокамского городского округа.</w:t>
      </w:r>
    </w:p>
    <w:p w:rsidR="00D53F82" w:rsidRPr="00650C65"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В центральной и северо-западной частях территории округа, вне зоны транспортно-коммуникационного коридора, наблюдается уже рассредоточенный тип расселения. Малые населенные пункты рассредоточены по территории вдоль автомобильных дорог местного значения и поселковых дорог, ведущих в локальный центр расселения (планировочный центр второго порядка) – с. Стряпунята.</w:t>
      </w:r>
    </w:p>
    <w:p w:rsidR="00D53F82" w:rsidRPr="00650C65"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Природными факторами, определяющими расселение на территории Краснокамского городского округа, являются зоны акваторий, пронизывающие всю территорию городского округа. Самой крупной зоной акваторий является р. Кама, которая протекает в южной части городского округа. Зоны лесов рассредоточены по всей территории городского округа, но сосредоточены в юго-западной (севернее г. Краснокамск), западной, северо-западной, северной, северо-восточной и восточной частях, оставляя центральную часть городского округа, где уже располагаются зоны сельскохозяйственного использования.</w:t>
      </w:r>
    </w:p>
    <w:p w:rsidR="00D53F82"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Таким образом, в юго-западной части Краснокамского городского округа в зоне влияния г. Краснокамска, г. Перми и природных факторов сосредоточена подавляющая часть постоянного населения городского округа, которая уступает по численности центральной и северо-западной части Краснокамского городского округа.</w:t>
      </w:r>
    </w:p>
    <w:p w:rsidR="00D505F7" w:rsidRDefault="00D505F7" w:rsidP="00B33D53">
      <w:pPr>
        <w:spacing w:after="0" w:line="240" w:lineRule="auto"/>
        <w:ind w:firstLine="709"/>
        <w:jc w:val="both"/>
        <w:rPr>
          <w:rFonts w:ascii="Times New Roman" w:hAnsi="Times New Roman"/>
          <w:sz w:val="28"/>
          <w:szCs w:val="28"/>
        </w:rPr>
      </w:pPr>
    </w:p>
    <w:p w:rsidR="00D53F82" w:rsidRPr="00650C65"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Юго-западная часть Краснокамского городского округа</w:t>
      </w:r>
    </w:p>
    <w:p w:rsidR="00D53F82" w:rsidRPr="00650C65"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В юго-западной части Краснокамского городского округа сосредоточено подавляющее большинство населенных пунктов и зон садоводческих, огороднических или дачных некоммерческих объединений граждан.</w:t>
      </w:r>
    </w:p>
    <w:p w:rsidR="00D53F82" w:rsidRPr="00650C65"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Общественно-деловые зоны не представлены за пределами населенных пунктов в юго-западной части Краснокамского городского округа.</w:t>
      </w:r>
    </w:p>
    <w:p w:rsidR="00D53F82" w:rsidRPr="00650C65"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 xml:space="preserve">Зоны отдыха рассредоточены по всей территории юго-западной части Краснокамского городского округа. Объекты отдыха и туризма представлены гостиницами и аналогичными коллективными средствами размещения, которые располагаются вдоль автомобильной дорогой федерального значения М-7 </w:t>
      </w:r>
      <w:r w:rsidR="00A97C96">
        <w:rPr>
          <w:rFonts w:ascii="Times New Roman" w:hAnsi="Times New Roman"/>
          <w:sz w:val="28"/>
          <w:szCs w:val="28"/>
        </w:rPr>
        <w:t>«</w:t>
      </w:r>
      <w:r w:rsidRPr="00650C65">
        <w:rPr>
          <w:rFonts w:ascii="Times New Roman" w:hAnsi="Times New Roman"/>
          <w:sz w:val="28"/>
          <w:szCs w:val="28"/>
        </w:rPr>
        <w:t>Волга</w:t>
      </w:r>
      <w:r w:rsidR="00A97C96">
        <w:rPr>
          <w:rFonts w:ascii="Times New Roman" w:hAnsi="Times New Roman"/>
          <w:sz w:val="28"/>
          <w:szCs w:val="28"/>
        </w:rPr>
        <w:t>»</w:t>
      </w:r>
      <w:r w:rsidRPr="00650C65">
        <w:rPr>
          <w:rFonts w:ascii="Times New Roman" w:hAnsi="Times New Roman"/>
          <w:sz w:val="28"/>
          <w:szCs w:val="28"/>
        </w:rPr>
        <w:t xml:space="preserve"> Москва - Владимир - Нижний Новгород - Казань – Уфа 00 ОП ФЗ М-7 (Е017, Е22, СНГ): гостиничным комплексом «Солнечная Аджария», находящимся в южной части Краснокамского городского округа, гостиницей «Кедровый Дом» - в юго-западной части. Специализированные коллективные средства размещения представлены турбазой «Сосновая горка» около автомобильной дороги федерального значения и базой отдыха «Лесная сказка» севернее д. Клепки, находящиеся в юго-западной части городского округа. Детские оздоровительные лагеря также находятся в юго-западной части городского округа и представлены следующими объектами: </w:t>
      </w:r>
      <w:r w:rsidR="005B3D27">
        <w:rPr>
          <w:rFonts w:ascii="Times New Roman" w:hAnsi="Times New Roman"/>
          <w:sz w:val="28"/>
          <w:szCs w:val="28"/>
        </w:rPr>
        <w:t>оздоровительный детский лагерь «Чибис»</w:t>
      </w:r>
      <w:r w:rsidRPr="00650C65">
        <w:rPr>
          <w:rFonts w:ascii="Times New Roman" w:hAnsi="Times New Roman"/>
          <w:sz w:val="28"/>
          <w:szCs w:val="28"/>
        </w:rPr>
        <w:t xml:space="preserve"> около автомобильной дороги федераль</w:t>
      </w:r>
      <w:r w:rsidR="005B3D27">
        <w:rPr>
          <w:rFonts w:ascii="Times New Roman" w:hAnsi="Times New Roman"/>
          <w:sz w:val="28"/>
          <w:szCs w:val="28"/>
        </w:rPr>
        <w:t>ного значения и детский лагерь «Лесная сказка»</w:t>
      </w:r>
      <w:r w:rsidRPr="00650C65">
        <w:rPr>
          <w:rFonts w:ascii="Times New Roman" w:hAnsi="Times New Roman"/>
          <w:sz w:val="28"/>
          <w:szCs w:val="28"/>
        </w:rPr>
        <w:t xml:space="preserve"> севернее д. Клепки.</w:t>
      </w:r>
    </w:p>
    <w:p w:rsidR="00D53F82" w:rsidRPr="00650C65"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В юго-западной части Краснокамского городского округа расположены предприятия и объекты сельского и лесного хозяйства, рыболовства и рыбоводства, а именно: предприятие по разведению свиней, которое находится юго-западнее д. Нижние Симонята, а также предприятие по разведению молочного крупного рогатого скота, производству сырого молока - восточнее с. Мысы.</w:t>
      </w:r>
    </w:p>
    <w:p w:rsidR="00D53F82" w:rsidRPr="00650C65"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 xml:space="preserve">На территории юго-западной части зона транспортной инфраструктуры представлена железнодорожным и автомобильным транспортом. Вдоль железнодорожного пути Москва – Ярославль - Киров – Пермь – Екатеринбург – Тюмень – Омск – Владивосток расположены остановочные пассажирские железнодорожные пункты около д. Кабанов Мыс (ост. п. Кабанов Мыс), около д. Мошево (ост. п. Мошево), между д. Мошево и д. Нижние Симонята (ост. п. 8 км), около д. Волеги (ост. п. Волеги), около д. Нижнее Брагино (ост. п. 1394 км), около с. </w:t>
      </w:r>
      <w:r w:rsidR="00BB3E8E">
        <w:rPr>
          <w:rFonts w:ascii="Times New Roman" w:hAnsi="Times New Roman"/>
          <w:sz w:val="28"/>
          <w:szCs w:val="28"/>
        </w:rPr>
        <w:t>Чёрная</w:t>
      </w:r>
      <w:r w:rsidRPr="00650C65">
        <w:rPr>
          <w:rFonts w:ascii="Times New Roman" w:hAnsi="Times New Roman"/>
          <w:sz w:val="28"/>
          <w:szCs w:val="28"/>
        </w:rPr>
        <w:t xml:space="preserve"> (ост. п. Увал), около п. ж.-д. площадки Мишкино (ост. п. Стрелка), между д. Новая Ивановка (ост. п. 1406 км) и г. Краснокамск, около п. Ласьва. В южной части вдоль автомобильной дороги федерального значения М-7 </w:t>
      </w:r>
      <w:r w:rsidR="005B3D27">
        <w:rPr>
          <w:rFonts w:ascii="Times New Roman" w:hAnsi="Times New Roman"/>
          <w:sz w:val="28"/>
          <w:szCs w:val="28"/>
        </w:rPr>
        <w:t>«Волга»</w:t>
      </w:r>
      <w:r w:rsidRPr="00650C65">
        <w:rPr>
          <w:rFonts w:ascii="Times New Roman" w:hAnsi="Times New Roman"/>
          <w:sz w:val="28"/>
          <w:szCs w:val="28"/>
        </w:rPr>
        <w:t xml:space="preserve"> Москва - Владимир - Нижний Новгород - Казань – Уфа 00 ОП ФЗ М-7 (Е017, Е22, СНГ) находятся 3 станции автозаправочные, одна из которых является ООО «Ремкомплектсервис». На территории юго-западной части Краснокамского городского округа развит автомобильный пассажирский транспорт, поэтому в этой части расположено подавляющее большинство остановочных пунктов. Присутствует большое количество искусственных дорожных сооружений: 19 мостовых сооружений, рассредоточенных по всей территории юго-западной части, 1 транспортная развязка в разных уровнях севернее </w:t>
      </w:r>
      <w:r w:rsidR="008800C1">
        <w:rPr>
          <w:rFonts w:ascii="Times New Roman" w:hAnsi="Times New Roman"/>
          <w:sz w:val="28"/>
          <w:szCs w:val="28"/>
        </w:rPr>
        <w:t>р.п. Оверята</w:t>
      </w:r>
      <w:r w:rsidRPr="00650C65">
        <w:rPr>
          <w:rFonts w:ascii="Times New Roman" w:hAnsi="Times New Roman"/>
          <w:sz w:val="28"/>
          <w:szCs w:val="28"/>
        </w:rPr>
        <w:t>, 2 западнее, 1 восточнее и 1 юго-западнее с. Мысы, тоннель северо-восточнее д. Волеги, железнодорожный переезд 1 южнее и 1 севернее д. Кабанов Мыс, 1 юго-восточнее д. Волеги, 1 западнее д. Даньки, 1 западнее д. Новая Ивановка, 1 северо-западнее д. Никитино.</w:t>
      </w:r>
    </w:p>
    <w:p w:rsidR="00DB475D" w:rsidRDefault="00DB475D" w:rsidP="00DB475D">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Pr="00650C65"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 xml:space="preserve">В зоне складирования и захоронения отходов располагаются объекты утилизации, обезвреживания, размещения отходов производства и потребления - объекты размещения отходов, которые находятся юго-восточнее д. Нижние Симонята и западнее д. Запальта. Объект по обработке, утилизации, обезвреживанию отходов - </w:t>
      </w:r>
      <w:r w:rsidR="001333F1">
        <w:rPr>
          <w:rFonts w:ascii="Times New Roman" w:hAnsi="Times New Roman"/>
          <w:sz w:val="28"/>
          <w:szCs w:val="28"/>
        </w:rPr>
        <w:t>Мусоро</w:t>
      </w:r>
      <w:r w:rsidR="00634BDC" w:rsidRPr="00650C65">
        <w:rPr>
          <w:rFonts w:ascii="Times New Roman" w:hAnsi="Times New Roman"/>
          <w:sz w:val="28"/>
          <w:szCs w:val="28"/>
        </w:rPr>
        <w:t>сжигающее</w:t>
      </w:r>
      <w:r w:rsidRPr="00650C65">
        <w:rPr>
          <w:rFonts w:ascii="Times New Roman" w:hAnsi="Times New Roman"/>
          <w:sz w:val="28"/>
          <w:szCs w:val="28"/>
        </w:rPr>
        <w:t xml:space="preserve"> предприятие также находится западнее д. Запальта.</w:t>
      </w:r>
    </w:p>
    <w:p w:rsidR="00D53F82" w:rsidRPr="00650C65"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 xml:space="preserve">Объекты единой государственной системы предупреждения и ликвидации чрезвычайных ситуаций представлены объектом обеспечения пожарной безопасности - пожарная охрана АО </w:t>
      </w:r>
      <w:r w:rsidR="00A97C96">
        <w:rPr>
          <w:rFonts w:ascii="Times New Roman" w:hAnsi="Times New Roman"/>
          <w:sz w:val="28"/>
          <w:szCs w:val="28"/>
        </w:rPr>
        <w:t>«</w:t>
      </w:r>
      <w:r w:rsidRPr="00650C65">
        <w:rPr>
          <w:rFonts w:ascii="Times New Roman" w:hAnsi="Times New Roman"/>
          <w:sz w:val="28"/>
          <w:szCs w:val="28"/>
        </w:rPr>
        <w:t>Пермский свинокомплекс</w:t>
      </w:r>
      <w:r w:rsidR="00A97C96">
        <w:rPr>
          <w:rFonts w:ascii="Times New Roman" w:hAnsi="Times New Roman"/>
          <w:sz w:val="28"/>
          <w:szCs w:val="28"/>
        </w:rPr>
        <w:t>»</w:t>
      </w:r>
      <w:r w:rsidRPr="00650C65">
        <w:rPr>
          <w:rFonts w:ascii="Times New Roman" w:hAnsi="Times New Roman"/>
          <w:sz w:val="28"/>
          <w:szCs w:val="28"/>
        </w:rPr>
        <w:t xml:space="preserve"> в юго-западной части южнее п. Майский.</w:t>
      </w:r>
    </w:p>
    <w:p w:rsidR="00D53F82"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 xml:space="preserve">В зоне кладбищ места погребения на территории юго-западной части Краснокамского городского округа представлены кладбищами, а именно: 2 кладбища находятся в юго-западной части, 1 кладбище - в южной части южнее </w:t>
      </w:r>
      <w:r w:rsidR="008800C1">
        <w:rPr>
          <w:rFonts w:ascii="Times New Roman" w:hAnsi="Times New Roman"/>
          <w:sz w:val="28"/>
          <w:szCs w:val="28"/>
        </w:rPr>
        <w:t>р.п. Оверята</w:t>
      </w:r>
      <w:r w:rsidRPr="00650C65">
        <w:rPr>
          <w:rFonts w:ascii="Times New Roman" w:hAnsi="Times New Roman"/>
          <w:sz w:val="28"/>
          <w:szCs w:val="28"/>
        </w:rPr>
        <w:t xml:space="preserve"> и 1 севернее с. Мысы, 1 кладбище в северной части западнее с. </w:t>
      </w:r>
      <w:r w:rsidR="00BB3E8E">
        <w:rPr>
          <w:rFonts w:ascii="Times New Roman" w:hAnsi="Times New Roman"/>
          <w:sz w:val="28"/>
          <w:szCs w:val="28"/>
        </w:rPr>
        <w:t>Чёрная</w:t>
      </w:r>
      <w:r w:rsidRPr="00650C65">
        <w:rPr>
          <w:rFonts w:ascii="Times New Roman" w:hAnsi="Times New Roman"/>
          <w:sz w:val="28"/>
          <w:szCs w:val="28"/>
        </w:rPr>
        <w:t xml:space="preserve"> и 1 кладбище - южнее д. Брагино.</w:t>
      </w:r>
    </w:p>
    <w:p w:rsidR="00D53F82" w:rsidRPr="00650C65"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Зоны сельскохозяйственного использования рассредоточены по всей территории юго-западной части Краснокамского городского округа.</w:t>
      </w:r>
    </w:p>
    <w:p w:rsidR="00D53F82" w:rsidRPr="00650C65"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На остальных территориях юго-западной части располагаются зоны лесов, зоны акваторий и иные территории (природные).</w:t>
      </w:r>
    </w:p>
    <w:p w:rsidR="001333F1" w:rsidRDefault="001333F1" w:rsidP="00B33D53">
      <w:pPr>
        <w:spacing w:after="0" w:line="240" w:lineRule="auto"/>
        <w:ind w:firstLine="709"/>
        <w:jc w:val="both"/>
        <w:rPr>
          <w:rFonts w:ascii="Times New Roman" w:hAnsi="Times New Roman"/>
          <w:sz w:val="28"/>
          <w:szCs w:val="28"/>
        </w:rPr>
      </w:pPr>
    </w:p>
    <w:p w:rsidR="00D53F82" w:rsidRPr="00650C65"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Центральная и северо-западная части Краснокамского городского округа</w:t>
      </w:r>
    </w:p>
    <w:p w:rsidR="00D53F82" w:rsidRPr="00650C65"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В центральной части Краснокамского городского округа сосредоточено меньшее количество населенных пунктов, однако присутствует большое количество зон садоводческих, огороднических или дачных некоммерческих объединений граждан.</w:t>
      </w:r>
    </w:p>
    <w:p w:rsidR="00D53F82" w:rsidRPr="00650C65"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Общественно-деловые зоны не представлены за пределами населенных пунктов в центральной и северо-западной части Краснокамского городского округа.</w:t>
      </w:r>
    </w:p>
    <w:p w:rsidR="00D53F82" w:rsidRPr="00650C65"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 xml:space="preserve">В центральной части Краснокамского городского округа расположены предприятия нефтеперерабатывающей, коксохимической промышленности - термохимические установки обезвоживания нефти (ТХУ) </w:t>
      </w:r>
      <w:r w:rsidR="00A97C96">
        <w:rPr>
          <w:rFonts w:ascii="Times New Roman" w:hAnsi="Times New Roman"/>
          <w:sz w:val="28"/>
          <w:szCs w:val="28"/>
        </w:rPr>
        <w:t>«</w:t>
      </w:r>
      <w:r w:rsidRPr="00650C65">
        <w:rPr>
          <w:rFonts w:ascii="Times New Roman" w:hAnsi="Times New Roman"/>
          <w:sz w:val="28"/>
          <w:szCs w:val="28"/>
        </w:rPr>
        <w:t>Северокамское</w:t>
      </w:r>
      <w:r w:rsidR="00A97C96">
        <w:rPr>
          <w:rFonts w:ascii="Times New Roman" w:hAnsi="Times New Roman"/>
          <w:sz w:val="28"/>
          <w:szCs w:val="28"/>
        </w:rPr>
        <w:t>»</w:t>
      </w:r>
      <w:r w:rsidRPr="00650C65">
        <w:rPr>
          <w:rFonts w:ascii="Times New Roman" w:hAnsi="Times New Roman"/>
          <w:sz w:val="28"/>
          <w:szCs w:val="28"/>
        </w:rPr>
        <w:t xml:space="preserve"> и нефтеперекачивающая станция (НПС) </w:t>
      </w:r>
      <w:r w:rsidR="00A97C96">
        <w:rPr>
          <w:rFonts w:ascii="Times New Roman" w:hAnsi="Times New Roman"/>
          <w:sz w:val="28"/>
          <w:szCs w:val="28"/>
        </w:rPr>
        <w:t>«</w:t>
      </w:r>
      <w:r w:rsidRPr="00650C65">
        <w:rPr>
          <w:rFonts w:ascii="Times New Roman" w:hAnsi="Times New Roman"/>
          <w:sz w:val="28"/>
          <w:szCs w:val="28"/>
        </w:rPr>
        <w:t>Северокамская</w:t>
      </w:r>
      <w:r w:rsidR="00A97C96">
        <w:rPr>
          <w:rFonts w:ascii="Times New Roman" w:hAnsi="Times New Roman"/>
          <w:sz w:val="28"/>
          <w:szCs w:val="28"/>
        </w:rPr>
        <w:t>»</w:t>
      </w:r>
      <w:r w:rsidRPr="00650C65">
        <w:rPr>
          <w:rFonts w:ascii="Times New Roman" w:hAnsi="Times New Roman"/>
          <w:sz w:val="28"/>
          <w:szCs w:val="28"/>
        </w:rPr>
        <w:t>. Развиты предприятия и объекты сельского и лесного хозяйства, рыболовства и рыбоводства в этой части Краснокамского городского округа: предприятия растениеводства находятся северо-западнее и юго-восточнее села с. Стряпунята, предприятия пчеловодства находятся восточнее д. Больш</w:t>
      </w:r>
      <w:r w:rsidR="00AA6D9E">
        <w:rPr>
          <w:rFonts w:ascii="Times New Roman" w:hAnsi="Times New Roman"/>
          <w:sz w:val="28"/>
          <w:szCs w:val="28"/>
        </w:rPr>
        <w:t>ие Калинята и северо-восточнее п</w:t>
      </w:r>
      <w:r w:rsidRPr="00650C65">
        <w:rPr>
          <w:rFonts w:ascii="Times New Roman" w:hAnsi="Times New Roman"/>
          <w:sz w:val="28"/>
          <w:szCs w:val="28"/>
        </w:rPr>
        <w:t>. Фроловичи, предприятие по разведению молочного крупного рогатого скота, производству сырого молока находится южнее д. Жаково.</w:t>
      </w:r>
    </w:p>
    <w:p w:rsidR="00D53F82" w:rsidRPr="00650C65"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На территории центральной и северо-западной части Краснокамского городского округа зона транспортной инфраструктуры представлена автомобильным транспортом. Автомобильные дорог</w:t>
      </w:r>
      <w:r w:rsidR="001333F1">
        <w:rPr>
          <w:rFonts w:ascii="Times New Roman" w:hAnsi="Times New Roman"/>
          <w:sz w:val="28"/>
          <w:szCs w:val="28"/>
        </w:rPr>
        <w:t>и местного значения и поселковые дороги</w:t>
      </w:r>
      <w:r w:rsidRPr="00650C65">
        <w:rPr>
          <w:rFonts w:ascii="Times New Roman" w:hAnsi="Times New Roman"/>
          <w:sz w:val="28"/>
          <w:szCs w:val="28"/>
        </w:rPr>
        <w:t xml:space="preserve"> проходят по всей центральной и северо-западной части. Развит автомобильный пассажирский транспорт, поэтому в </w:t>
      </w:r>
      <w:r w:rsidR="001333F1">
        <w:rPr>
          <w:rFonts w:ascii="Times New Roman" w:hAnsi="Times New Roman"/>
          <w:sz w:val="28"/>
          <w:szCs w:val="28"/>
        </w:rPr>
        <w:t>данной</w:t>
      </w:r>
      <w:r w:rsidRPr="00650C65">
        <w:rPr>
          <w:rFonts w:ascii="Times New Roman" w:hAnsi="Times New Roman"/>
          <w:sz w:val="28"/>
          <w:szCs w:val="28"/>
        </w:rPr>
        <w:t xml:space="preserve"> части расположено большое количество остановочных пунктов.</w:t>
      </w:r>
    </w:p>
    <w:p w:rsidR="00DB475D" w:rsidRDefault="00DB475D" w:rsidP="00DB475D">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Pr="00650C65"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В зоне кладбищ места погребения на территории центральной и северо-западной части Краснокамского городского округа представлены кладбищами, а именно: кладбище, которое находится в центральной части юго-восточнее д. Большие Калинята и кладбище - в северо-западной части севернее д. Ананичи и западнее д. Абакшата.</w:t>
      </w:r>
    </w:p>
    <w:p w:rsidR="00D53F82" w:rsidRPr="00650C65"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Зоны сельскохозяйственного использования рассредоточены по всей территории юго-западной части Краснокамского городского округа.</w:t>
      </w:r>
    </w:p>
    <w:p w:rsidR="00D53F82"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На остальных территориях юго-западной части располагаются зоны лесов, зоны акваторий и иные территории (природные).</w:t>
      </w:r>
    </w:p>
    <w:p w:rsidR="00D63540" w:rsidRDefault="00D63540" w:rsidP="00B33D53">
      <w:pPr>
        <w:spacing w:after="0" w:line="240" w:lineRule="auto"/>
        <w:ind w:firstLine="709"/>
        <w:jc w:val="both"/>
        <w:rPr>
          <w:rFonts w:ascii="Times New Roman" w:hAnsi="Times New Roman"/>
          <w:sz w:val="28"/>
          <w:szCs w:val="28"/>
        </w:rPr>
      </w:pPr>
    </w:p>
    <w:p w:rsidR="00D53F82" w:rsidRPr="00B33D53" w:rsidRDefault="00B33D53" w:rsidP="00B33D53">
      <w:pPr>
        <w:spacing w:after="0" w:line="240" w:lineRule="auto"/>
        <w:ind w:firstLine="709"/>
        <w:jc w:val="both"/>
        <w:rPr>
          <w:rFonts w:ascii="Times New Roman" w:hAnsi="Times New Roman"/>
          <w:i/>
          <w:sz w:val="28"/>
          <w:szCs w:val="28"/>
        </w:rPr>
      </w:pPr>
      <w:r>
        <w:rPr>
          <w:rFonts w:ascii="Times New Roman" w:hAnsi="Times New Roman"/>
          <w:i/>
          <w:sz w:val="28"/>
          <w:szCs w:val="28"/>
        </w:rPr>
        <w:t>Г</w:t>
      </w:r>
      <w:r w:rsidR="00D53F82" w:rsidRPr="00B33D53">
        <w:rPr>
          <w:rFonts w:ascii="Times New Roman" w:hAnsi="Times New Roman"/>
          <w:i/>
          <w:sz w:val="28"/>
          <w:szCs w:val="28"/>
        </w:rPr>
        <w:t>ород Краснокамск</w:t>
      </w:r>
    </w:p>
    <w:p w:rsidR="00D53F82" w:rsidRPr="00650C65"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Город Краснокамск находится в южной части Краснокамского городского округа.</w:t>
      </w:r>
    </w:p>
    <w:p w:rsidR="00D53F82" w:rsidRDefault="00D53F82" w:rsidP="00B33D53">
      <w:pPr>
        <w:spacing w:after="0" w:line="240" w:lineRule="auto"/>
        <w:ind w:firstLine="709"/>
        <w:jc w:val="both"/>
        <w:rPr>
          <w:rFonts w:ascii="Times New Roman" w:hAnsi="Times New Roman"/>
          <w:sz w:val="28"/>
          <w:szCs w:val="28"/>
        </w:rPr>
      </w:pPr>
      <w:r w:rsidRPr="00650C65">
        <w:rPr>
          <w:rFonts w:ascii="Times New Roman" w:hAnsi="Times New Roman"/>
          <w:sz w:val="28"/>
          <w:szCs w:val="28"/>
        </w:rPr>
        <w:t>Условно город Краснокамск можно разбить на несколько планировочных районов: промышленные и коммунально-складские зоны, центральный планировочный район, западный планировочный район и</w:t>
      </w:r>
      <w:r w:rsidR="00B33D53">
        <w:rPr>
          <w:rFonts w:ascii="Times New Roman" w:hAnsi="Times New Roman"/>
          <w:sz w:val="28"/>
          <w:szCs w:val="28"/>
        </w:rPr>
        <w:t xml:space="preserve"> восточный планировочный район</w:t>
      </w:r>
      <w:r w:rsidRPr="00650C65">
        <w:rPr>
          <w:rFonts w:ascii="Times New Roman" w:hAnsi="Times New Roman"/>
          <w:sz w:val="28"/>
          <w:szCs w:val="28"/>
        </w:rPr>
        <w:t>.</w:t>
      </w:r>
    </w:p>
    <w:p w:rsidR="00650C65" w:rsidRPr="00650C65" w:rsidRDefault="00650C65" w:rsidP="00B33D53">
      <w:pPr>
        <w:spacing w:after="0" w:line="240" w:lineRule="auto"/>
        <w:ind w:firstLine="709"/>
        <w:jc w:val="both"/>
        <w:rPr>
          <w:rFonts w:ascii="Times New Roman" w:hAnsi="Times New Roman"/>
          <w:sz w:val="28"/>
          <w:szCs w:val="28"/>
        </w:rPr>
      </w:pPr>
    </w:p>
    <w:p w:rsidR="00D53F82" w:rsidRPr="00B33D53" w:rsidRDefault="00D53F82" w:rsidP="00B33D53">
      <w:pPr>
        <w:spacing w:after="0" w:line="240" w:lineRule="auto"/>
        <w:ind w:firstLine="709"/>
        <w:jc w:val="center"/>
        <w:rPr>
          <w:rFonts w:ascii="Times New Roman" w:hAnsi="Times New Roman"/>
          <w:i/>
          <w:sz w:val="28"/>
          <w:szCs w:val="28"/>
        </w:rPr>
      </w:pPr>
      <w:r w:rsidRPr="00D53F82">
        <w:rPr>
          <w:noProof/>
          <w:lang w:eastAsia="ru-RU"/>
        </w:rPr>
        <w:drawing>
          <wp:inline distT="0" distB="0" distL="0" distR="0" wp14:anchorId="15748040" wp14:editId="3168CFBF">
            <wp:extent cx="5911215" cy="3426082"/>
            <wp:effectExtent l="0" t="0" r="0" b="0"/>
            <wp:docPr id="32" name="Рисунок 5" descr="D:\Прудникова\Рабочие проекты\ГП_Краснокамск\Концепция\Растры\Укрупненная_планировочная_структура_застро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рудникова\Рабочие проекты\ГП_Краснокамск\Концепция\Растры\Укрупненная_планировочная_структура_застройки.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8443" cy="3441863"/>
                    </a:xfrm>
                    <a:prstGeom prst="rect">
                      <a:avLst/>
                    </a:prstGeom>
                    <a:noFill/>
                    <a:ln w="9525">
                      <a:noFill/>
                      <a:miter lim="800000"/>
                      <a:headEnd/>
                      <a:tailEnd/>
                    </a:ln>
                  </pic:spPr>
                </pic:pic>
              </a:graphicData>
            </a:graphic>
          </wp:inline>
        </w:drawing>
      </w:r>
      <w:r w:rsidR="00B33D53" w:rsidRPr="00B33D53">
        <w:rPr>
          <w:rFonts w:ascii="Times New Roman" w:hAnsi="Times New Roman"/>
          <w:i/>
          <w:sz w:val="28"/>
          <w:szCs w:val="28"/>
        </w:rPr>
        <w:t>Рисунок 1.2.2-1 –</w:t>
      </w:r>
      <w:r w:rsidRPr="00B33D53">
        <w:rPr>
          <w:rFonts w:ascii="Times New Roman" w:hAnsi="Times New Roman"/>
          <w:i/>
          <w:sz w:val="28"/>
          <w:szCs w:val="28"/>
        </w:rPr>
        <w:t xml:space="preserve"> Укрупненная планировочная структура застройки г. Краснокамска</w:t>
      </w:r>
    </w:p>
    <w:p w:rsidR="00D53F82" w:rsidRPr="00B33D53" w:rsidRDefault="00D53F82" w:rsidP="00B33D53">
      <w:pPr>
        <w:spacing w:after="0" w:line="240" w:lineRule="auto"/>
        <w:ind w:firstLine="709"/>
        <w:jc w:val="both"/>
        <w:rPr>
          <w:rFonts w:ascii="Times New Roman" w:hAnsi="Times New Roman"/>
          <w:i/>
          <w:sz w:val="28"/>
          <w:szCs w:val="28"/>
        </w:rPr>
      </w:pP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Территории г. Краснокамска за пределами планировочных районов располагаются в северо-западной, северной и северо-восточной части г. Краснокамск</w:t>
      </w:r>
      <w:r w:rsidR="006C095B">
        <w:rPr>
          <w:rFonts w:ascii="Times New Roman" w:hAnsi="Times New Roman"/>
          <w:sz w:val="28"/>
          <w:szCs w:val="28"/>
        </w:rPr>
        <w:t>а</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Данные территории имеют преимущественно радиальную планировочную структуру, в северо-западной части – прямоугольную.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за границами промышленных и коммунально-складских зон, а также центрального, западного и восточного планировочных районов представлена зоной садоводческих, огороднических или дачных некоммерческих объединений граждан.</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г. Краснокамска за пределами планировочных районов присутствуют многофункциональные общественно-деловые зоны.</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Прочие объекты обслуживания представлены объектами религиозной организации (объединения), расположенными в западной части города около открытого кладбища.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и коммунально-складские зоны сосредоточены преимущественно в центральной, северо- западной и восточных частях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г. Краснокамска за пределами планировочных районов зона транспортной инфраструктуры представлена автомобильным транспортом. На севере города располагается автозаправочная станция ООО «МТМ». На территории города развит автомобильный пассажирский транспорт, поэтому расположено большое количество остановочных пунктов. На территории города также присутствуют искусственные дорожные сооружения: 2 мостовых сооружения севернее города и 2 – северо-западнее.</w:t>
      </w:r>
    </w:p>
    <w:p w:rsidR="00DB475D" w:rsidRDefault="00DB475D" w:rsidP="00B33D53">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В зоне кладбищ места погребения на территории г. Краснокамск представлены кладбищем (открытым) в западной части города.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В северо-восточной части г. Краснокамск находится охраняемый природный ландшафт «За гранью (Кедровое) болото», имеющий статус объекта регионального значения, который располагается в зоне лесов.</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населенного пункта, свободных от застройки, располагаются зоны лесов и иные территории (природные).</w:t>
      </w:r>
    </w:p>
    <w:p w:rsidR="00363295" w:rsidRPr="00B33D53" w:rsidRDefault="00363295" w:rsidP="00B33D53">
      <w:pPr>
        <w:spacing w:after="0" w:line="240" w:lineRule="auto"/>
        <w:ind w:firstLine="709"/>
        <w:jc w:val="both"/>
        <w:rPr>
          <w:rFonts w:ascii="Times New Roman" w:hAnsi="Times New Roman"/>
          <w:sz w:val="28"/>
          <w:szCs w:val="28"/>
        </w:rPr>
      </w:pPr>
    </w:p>
    <w:p w:rsidR="00D53F82" w:rsidRPr="00363295" w:rsidRDefault="00D53F82" w:rsidP="00B33D53">
      <w:pPr>
        <w:spacing w:after="0" w:line="240" w:lineRule="auto"/>
        <w:ind w:firstLine="709"/>
        <w:jc w:val="both"/>
        <w:rPr>
          <w:rFonts w:ascii="Times New Roman" w:hAnsi="Times New Roman"/>
          <w:i/>
          <w:sz w:val="28"/>
          <w:szCs w:val="28"/>
        </w:rPr>
      </w:pPr>
      <w:r w:rsidRPr="00363295">
        <w:rPr>
          <w:rFonts w:ascii="Times New Roman" w:hAnsi="Times New Roman"/>
          <w:i/>
          <w:sz w:val="28"/>
          <w:szCs w:val="28"/>
        </w:rPr>
        <w:t>Промышленные и коммунально-складские зоны</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Промышленные и коммунально-складские зоны располагаются в центральной части г. Краснокамск</w:t>
      </w:r>
      <w:r w:rsidR="006C095B">
        <w:rPr>
          <w:rFonts w:ascii="Times New Roman" w:hAnsi="Times New Roman"/>
          <w:sz w:val="28"/>
          <w:szCs w:val="28"/>
        </w:rPr>
        <w:t>а</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Планировочный район имеет преимущественно свободную планировочную структуру.</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не представлена в данном планировочном районе.</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промышленной и коммунально-складской зоны присутствуют многофункциональные общественно-деловые зоны и зоны специализированной общественной застройки, которые рассредоточены по всей территории планировочного района.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физической культуры и массового спорта представлены спортивным сооружением в восточной части планировочного района.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здравоохранения представлены лечебно-профилактической медицинской организацией, оказывающей медицинскую помощь в амбулаторных условиях и (или) в условиях дневного стационара – Отделение круглосуточного стационара и Поликлиническое отделение для взрослого и детского приемов в центральной части планировочного района.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и коммунально-складские зоны являются основными зонами и занимают подавляющее большинство территорий планировочного района. На территории промышленных и коммунально-складских зон расположены несколько предприятий химической, целлюлозно-бумажной, фармацевтической промышленности, полиграфических предприятий, а именно: Краснокамская бумажная фабрика</w:t>
      </w:r>
      <w:r w:rsidR="006C095B">
        <w:rPr>
          <w:rFonts w:ascii="Times New Roman" w:hAnsi="Times New Roman"/>
          <w:sz w:val="28"/>
          <w:szCs w:val="28"/>
        </w:rPr>
        <w:t xml:space="preserve"> </w:t>
      </w:r>
      <w:r w:rsidRPr="00B33D53">
        <w:rPr>
          <w:rFonts w:ascii="Times New Roman" w:hAnsi="Times New Roman"/>
          <w:sz w:val="28"/>
          <w:szCs w:val="28"/>
        </w:rPr>
        <w:t>-</w:t>
      </w:r>
      <w:r w:rsidR="006C095B">
        <w:rPr>
          <w:rFonts w:ascii="Times New Roman" w:hAnsi="Times New Roman"/>
          <w:sz w:val="28"/>
          <w:szCs w:val="28"/>
        </w:rPr>
        <w:t xml:space="preserve"> </w:t>
      </w:r>
      <w:r w:rsidRPr="00B33D53">
        <w:rPr>
          <w:rFonts w:ascii="Times New Roman" w:hAnsi="Times New Roman"/>
          <w:sz w:val="28"/>
          <w:szCs w:val="28"/>
        </w:rPr>
        <w:t xml:space="preserve">филиал АО </w:t>
      </w:r>
      <w:r w:rsidR="00A97C96">
        <w:rPr>
          <w:rFonts w:ascii="Times New Roman" w:hAnsi="Times New Roman"/>
          <w:sz w:val="28"/>
          <w:szCs w:val="28"/>
        </w:rPr>
        <w:t>«</w:t>
      </w:r>
      <w:r w:rsidRPr="00B33D53">
        <w:rPr>
          <w:rFonts w:ascii="Times New Roman" w:hAnsi="Times New Roman"/>
          <w:sz w:val="28"/>
          <w:szCs w:val="28"/>
        </w:rPr>
        <w:t>Гознак</w:t>
      </w:r>
      <w:r w:rsidR="00A97C96">
        <w:rPr>
          <w:rFonts w:ascii="Times New Roman" w:hAnsi="Times New Roman"/>
          <w:sz w:val="28"/>
          <w:szCs w:val="28"/>
        </w:rPr>
        <w:t>»</w:t>
      </w:r>
      <w:r w:rsidRPr="00B33D53">
        <w:rPr>
          <w:rFonts w:ascii="Times New Roman" w:hAnsi="Times New Roman"/>
          <w:sz w:val="28"/>
          <w:szCs w:val="28"/>
        </w:rPr>
        <w:t xml:space="preserve">, ЗАО </w:t>
      </w:r>
      <w:r w:rsidR="00A97C96">
        <w:rPr>
          <w:rFonts w:ascii="Times New Roman" w:hAnsi="Times New Roman"/>
          <w:sz w:val="28"/>
          <w:szCs w:val="28"/>
        </w:rPr>
        <w:t>«</w:t>
      </w:r>
      <w:r w:rsidRPr="00B33D53">
        <w:rPr>
          <w:rFonts w:ascii="Times New Roman" w:hAnsi="Times New Roman"/>
          <w:sz w:val="28"/>
          <w:szCs w:val="28"/>
        </w:rPr>
        <w:t>Карбокам</w:t>
      </w:r>
      <w:r w:rsidR="00A97C96">
        <w:rPr>
          <w:rFonts w:ascii="Times New Roman" w:hAnsi="Times New Roman"/>
          <w:sz w:val="28"/>
          <w:szCs w:val="28"/>
        </w:rPr>
        <w:t>»</w:t>
      </w:r>
      <w:r w:rsidRPr="00B33D53">
        <w:rPr>
          <w:rFonts w:ascii="Times New Roman" w:hAnsi="Times New Roman"/>
          <w:sz w:val="28"/>
          <w:szCs w:val="28"/>
        </w:rPr>
        <w:t xml:space="preserve">, ООО </w:t>
      </w:r>
      <w:r w:rsidR="00A97C96">
        <w:rPr>
          <w:rFonts w:ascii="Times New Roman" w:hAnsi="Times New Roman"/>
          <w:sz w:val="28"/>
          <w:szCs w:val="28"/>
        </w:rPr>
        <w:t>«</w:t>
      </w:r>
      <w:r w:rsidRPr="00B33D53">
        <w:rPr>
          <w:rFonts w:ascii="Times New Roman" w:hAnsi="Times New Roman"/>
          <w:sz w:val="28"/>
          <w:szCs w:val="28"/>
        </w:rPr>
        <w:t xml:space="preserve">Целлюлозно-бумажный комбинат </w:t>
      </w:r>
      <w:r w:rsidR="00A97C96">
        <w:rPr>
          <w:rFonts w:ascii="Times New Roman" w:hAnsi="Times New Roman"/>
          <w:sz w:val="28"/>
          <w:szCs w:val="28"/>
        </w:rPr>
        <w:t>«</w:t>
      </w:r>
      <w:r w:rsidRPr="00B33D53">
        <w:rPr>
          <w:rFonts w:ascii="Times New Roman" w:hAnsi="Times New Roman"/>
          <w:sz w:val="28"/>
          <w:szCs w:val="28"/>
        </w:rPr>
        <w:t>Кама</w:t>
      </w:r>
      <w:r w:rsidR="00A97C96">
        <w:rPr>
          <w:rFonts w:ascii="Times New Roman" w:hAnsi="Times New Roman"/>
          <w:sz w:val="28"/>
          <w:szCs w:val="28"/>
        </w:rPr>
        <w:t>»</w:t>
      </w:r>
      <w:r w:rsidRPr="00B33D53">
        <w:rPr>
          <w:rFonts w:ascii="Times New Roman" w:hAnsi="Times New Roman"/>
          <w:sz w:val="28"/>
          <w:szCs w:val="28"/>
        </w:rPr>
        <w:t xml:space="preserve">, ООО </w:t>
      </w:r>
      <w:r w:rsidR="00A97C96">
        <w:rPr>
          <w:rFonts w:ascii="Times New Roman" w:hAnsi="Times New Roman"/>
          <w:sz w:val="28"/>
          <w:szCs w:val="28"/>
        </w:rPr>
        <w:t>«</w:t>
      </w:r>
      <w:r w:rsidRPr="00B33D53">
        <w:rPr>
          <w:rFonts w:ascii="Times New Roman" w:hAnsi="Times New Roman"/>
          <w:sz w:val="28"/>
          <w:szCs w:val="28"/>
        </w:rPr>
        <w:t>Уральский завод противоголол</w:t>
      </w:r>
      <w:r w:rsidR="00634BDC">
        <w:rPr>
          <w:rFonts w:ascii="Times New Roman" w:hAnsi="Times New Roman"/>
          <w:sz w:val="28"/>
          <w:szCs w:val="28"/>
        </w:rPr>
        <w:t>ё</w:t>
      </w:r>
      <w:r w:rsidRPr="00B33D53">
        <w:rPr>
          <w:rFonts w:ascii="Times New Roman" w:hAnsi="Times New Roman"/>
          <w:sz w:val="28"/>
          <w:szCs w:val="28"/>
        </w:rPr>
        <w:t>дных материалов</w:t>
      </w:r>
      <w:r w:rsidR="00A97C96">
        <w:rPr>
          <w:rFonts w:ascii="Times New Roman" w:hAnsi="Times New Roman"/>
          <w:sz w:val="28"/>
          <w:szCs w:val="28"/>
        </w:rPr>
        <w:t>»</w:t>
      </w:r>
      <w:r w:rsidRPr="00B33D53">
        <w:rPr>
          <w:rFonts w:ascii="Times New Roman" w:hAnsi="Times New Roman"/>
          <w:sz w:val="28"/>
          <w:szCs w:val="28"/>
        </w:rPr>
        <w:t xml:space="preserve"> в центральной части г. Краснокамск. Существуют предприятия металлургии (в том числе цветной металлургии), металлообработки, а именно: ОАО </w:t>
      </w:r>
      <w:r w:rsidR="00A97C96">
        <w:rPr>
          <w:rFonts w:ascii="Times New Roman" w:hAnsi="Times New Roman"/>
          <w:sz w:val="28"/>
          <w:szCs w:val="28"/>
        </w:rPr>
        <w:t>«</w:t>
      </w:r>
      <w:r w:rsidRPr="00B33D53">
        <w:rPr>
          <w:rFonts w:ascii="Times New Roman" w:hAnsi="Times New Roman"/>
          <w:sz w:val="28"/>
          <w:szCs w:val="28"/>
        </w:rPr>
        <w:t>Краснокамский завод металлических сеток</w:t>
      </w:r>
      <w:r w:rsidR="00A97C96">
        <w:rPr>
          <w:rFonts w:ascii="Times New Roman" w:hAnsi="Times New Roman"/>
          <w:sz w:val="28"/>
          <w:szCs w:val="28"/>
        </w:rPr>
        <w:t>»</w:t>
      </w:r>
      <w:r w:rsidRPr="00B33D53">
        <w:rPr>
          <w:rFonts w:ascii="Times New Roman" w:hAnsi="Times New Roman"/>
          <w:sz w:val="28"/>
          <w:szCs w:val="28"/>
        </w:rPr>
        <w:t>, который находится в центральной</w:t>
      </w:r>
      <w:r w:rsidR="006C095B">
        <w:rPr>
          <w:rFonts w:ascii="Times New Roman" w:hAnsi="Times New Roman"/>
          <w:sz w:val="28"/>
          <w:szCs w:val="28"/>
        </w:rPr>
        <w:t xml:space="preserve"> части планировочного района, </w:t>
      </w:r>
      <w:r w:rsidRPr="00B33D53">
        <w:rPr>
          <w:rFonts w:ascii="Times New Roman" w:hAnsi="Times New Roman"/>
          <w:sz w:val="28"/>
          <w:szCs w:val="28"/>
        </w:rPr>
        <w:t xml:space="preserve">ООО </w:t>
      </w:r>
      <w:r w:rsidR="00A97C96">
        <w:rPr>
          <w:rFonts w:ascii="Times New Roman" w:hAnsi="Times New Roman"/>
          <w:sz w:val="28"/>
          <w:szCs w:val="28"/>
        </w:rPr>
        <w:t>«</w:t>
      </w:r>
      <w:r w:rsidRPr="00B33D53">
        <w:rPr>
          <w:rFonts w:ascii="Times New Roman" w:hAnsi="Times New Roman"/>
          <w:sz w:val="28"/>
          <w:szCs w:val="28"/>
        </w:rPr>
        <w:t>Краснокамский ремонтно-механический завод</w:t>
      </w:r>
      <w:r w:rsidR="00A97C96">
        <w:rPr>
          <w:rFonts w:ascii="Times New Roman" w:hAnsi="Times New Roman"/>
          <w:sz w:val="28"/>
          <w:szCs w:val="28"/>
        </w:rPr>
        <w:t>»</w:t>
      </w:r>
      <w:r w:rsidRPr="00B33D53">
        <w:rPr>
          <w:rFonts w:ascii="Times New Roman" w:hAnsi="Times New Roman"/>
          <w:sz w:val="28"/>
          <w:szCs w:val="28"/>
        </w:rPr>
        <w:t xml:space="preserve"> - в северной части. Также имеются предприятия машиностроения, а именно: ООО </w:t>
      </w:r>
      <w:r w:rsidR="00A97C96">
        <w:rPr>
          <w:rFonts w:ascii="Times New Roman" w:hAnsi="Times New Roman"/>
          <w:sz w:val="28"/>
          <w:szCs w:val="28"/>
        </w:rPr>
        <w:t>«</w:t>
      </w:r>
      <w:r w:rsidRPr="00B33D53">
        <w:rPr>
          <w:rFonts w:ascii="Times New Roman" w:hAnsi="Times New Roman"/>
          <w:sz w:val="28"/>
          <w:szCs w:val="28"/>
        </w:rPr>
        <w:t>Пермская компания нефтяного машиностроения</w:t>
      </w:r>
      <w:r w:rsidR="00A97C96">
        <w:rPr>
          <w:rFonts w:ascii="Times New Roman" w:hAnsi="Times New Roman"/>
          <w:sz w:val="28"/>
          <w:szCs w:val="28"/>
        </w:rPr>
        <w:t>»</w:t>
      </w:r>
      <w:r w:rsidRPr="00B33D53">
        <w:rPr>
          <w:rFonts w:ascii="Times New Roman" w:hAnsi="Times New Roman"/>
          <w:sz w:val="28"/>
          <w:szCs w:val="28"/>
        </w:rPr>
        <w:t xml:space="preserve">, ООО Производственная фирма </w:t>
      </w:r>
      <w:r w:rsidR="00A97C96">
        <w:rPr>
          <w:rFonts w:ascii="Times New Roman" w:hAnsi="Times New Roman"/>
          <w:sz w:val="28"/>
          <w:szCs w:val="28"/>
        </w:rPr>
        <w:t>«</w:t>
      </w:r>
      <w:r w:rsidRPr="00B33D53">
        <w:rPr>
          <w:rFonts w:ascii="Times New Roman" w:hAnsi="Times New Roman"/>
          <w:sz w:val="28"/>
          <w:szCs w:val="28"/>
        </w:rPr>
        <w:t>Сокол</w:t>
      </w:r>
      <w:r w:rsidR="00A97C96">
        <w:rPr>
          <w:rFonts w:ascii="Times New Roman" w:hAnsi="Times New Roman"/>
          <w:sz w:val="28"/>
          <w:szCs w:val="28"/>
        </w:rPr>
        <w:t>»</w:t>
      </w:r>
      <w:r w:rsidRPr="00B33D53">
        <w:rPr>
          <w:rFonts w:ascii="Times New Roman" w:hAnsi="Times New Roman"/>
          <w:sz w:val="28"/>
          <w:szCs w:val="28"/>
        </w:rPr>
        <w:t xml:space="preserve">, ЗАО </w:t>
      </w:r>
      <w:r w:rsidR="00A97C96">
        <w:rPr>
          <w:rFonts w:ascii="Times New Roman" w:hAnsi="Times New Roman"/>
          <w:sz w:val="28"/>
          <w:szCs w:val="28"/>
        </w:rPr>
        <w:t>«</w:t>
      </w:r>
      <w:r w:rsidRPr="00B33D53">
        <w:rPr>
          <w:rFonts w:ascii="Times New Roman" w:hAnsi="Times New Roman"/>
          <w:sz w:val="28"/>
          <w:szCs w:val="28"/>
        </w:rPr>
        <w:t>Пермский завод грузовой техники</w:t>
      </w:r>
      <w:r w:rsidR="00A97C96">
        <w:rPr>
          <w:rFonts w:ascii="Times New Roman" w:hAnsi="Times New Roman"/>
          <w:sz w:val="28"/>
          <w:szCs w:val="28"/>
        </w:rPr>
        <w:t>»</w:t>
      </w:r>
      <w:r w:rsidRPr="00B33D53">
        <w:rPr>
          <w:rFonts w:ascii="Times New Roman" w:hAnsi="Times New Roman"/>
          <w:sz w:val="28"/>
          <w:szCs w:val="28"/>
        </w:rPr>
        <w:t xml:space="preserve">, </w:t>
      </w:r>
      <w:r w:rsidR="00634BDC" w:rsidRPr="00B33D53">
        <w:rPr>
          <w:rFonts w:ascii="Times New Roman" w:hAnsi="Times New Roman"/>
          <w:sz w:val="28"/>
          <w:szCs w:val="28"/>
        </w:rPr>
        <w:t>которые</w:t>
      </w:r>
      <w:r w:rsidRPr="00B33D53">
        <w:rPr>
          <w:rFonts w:ascii="Times New Roman" w:hAnsi="Times New Roman"/>
          <w:sz w:val="28"/>
          <w:szCs w:val="28"/>
        </w:rPr>
        <w:t xml:space="preserve"> находятся в центральной части планировочного района, и ОАО </w:t>
      </w:r>
      <w:r w:rsidR="00A97C96">
        <w:rPr>
          <w:rFonts w:ascii="Times New Roman" w:hAnsi="Times New Roman"/>
          <w:sz w:val="28"/>
          <w:szCs w:val="28"/>
        </w:rPr>
        <w:t>«</w:t>
      </w:r>
      <w:r w:rsidRPr="00B33D53">
        <w:rPr>
          <w:rFonts w:ascii="Times New Roman" w:hAnsi="Times New Roman"/>
          <w:sz w:val="28"/>
          <w:szCs w:val="28"/>
        </w:rPr>
        <w:t>Пермнефтемашремонт</w:t>
      </w:r>
      <w:r w:rsidR="00A97C96">
        <w:rPr>
          <w:rFonts w:ascii="Times New Roman" w:hAnsi="Times New Roman"/>
          <w:sz w:val="28"/>
          <w:szCs w:val="28"/>
        </w:rPr>
        <w:t>»</w:t>
      </w:r>
      <w:r w:rsidRPr="00B33D53">
        <w:rPr>
          <w:rFonts w:ascii="Times New Roman" w:hAnsi="Times New Roman"/>
          <w:sz w:val="28"/>
          <w:szCs w:val="28"/>
        </w:rPr>
        <w:t xml:space="preserve"> – в восточной части. Предприятие строительной промышленности, по выпуску неметаллической минеральной продукции ООО </w:t>
      </w:r>
      <w:r w:rsidR="00A97C96">
        <w:rPr>
          <w:rFonts w:ascii="Times New Roman" w:hAnsi="Times New Roman"/>
          <w:sz w:val="28"/>
          <w:szCs w:val="28"/>
        </w:rPr>
        <w:t>«</w:t>
      </w:r>
      <w:r w:rsidRPr="00B33D53">
        <w:rPr>
          <w:rFonts w:ascii="Times New Roman" w:hAnsi="Times New Roman"/>
          <w:sz w:val="28"/>
          <w:szCs w:val="28"/>
        </w:rPr>
        <w:t>Краснокамский завод ЖБК</w:t>
      </w:r>
      <w:r w:rsidR="00A97C96">
        <w:rPr>
          <w:rFonts w:ascii="Times New Roman" w:hAnsi="Times New Roman"/>
          <w:sz w:val="28"/>
          <w:szCs w:val="28"/>
        </w:rPr>
        <w:t>»</w:t>
      </w:r>
      <w:r w:rsidRPr="00B33D53">
        <w:rPr>
          <w:rFonts w:ascii="Times New Roman" w:hAnsi="Times New Roman"/>
          <w:sz w:val="28"/>
          <w:szCs w:val="28"/>
        </w:rPr>
        <w:t>, которое находится в центральной част</w:t>
      </w:r>
      <w:r w:rsidR="00A97C96">
        <w:rPr>
          <w:rFonts w:ascii="Times New Roman" w:hAnsi="Times New Roman"/>
          <w:sz w:val="28"/>
          <w:szCs w:val="28"/>
        </w:rPr>
        <w:t>и планировочного района, и ООО «Уралжелезобетон»</w:t>
      </w:r>
      <w:r w:rsidRPr="00B33D53">
        <w:rPr>
          <w:rFonts w:ascii="Times New Roman" w:hAnsi="Times New Roman"/>
          <w:sz w:val="28"/>
          <w:szCs w:val="28"/>
        </w:rPr>
        <w:t xml:space="preserve"> - в восточной части. Предприятие по обработке древесины, прои</w:t>
      </w:r>
      <w:r w:rsidR="00A97C96">
        <w:rPr>
          <w:rFonts w:ascii="Times New Roman" w:hAnsi="Times New Roman"/>
          <w:sz w:val="28"/>
          <w:szCs w:val="28"/>
        </w:rPr>
        <w:t>зводству изделий из дерева ООО «</w:t>
      </w:r>
      <w:r w:rsidRPr="00B33D53">
        <w:rPr>
          <w:rFonts w:ascii="Times New Roman" w:hAnsi="Times New Roman"/>
          <w:sz w:val="28"/>
          <w:szCs w:val="28"/>
        </w:rPr>
        <w:t>Краснокамская фабрика деревянной игрушки</w:t>
      </w:r>
      <w:r w:rsidR="00A97C96">
        <w:rPr>
          <w:rFonts w:ascii="Times New Roman" w:hAnsi="Times New Roman"/>
          <w:sz w:val="28"/>
          <w:szCs w:val="28"/>
        </w:rPr>
        <w:t>»</w:t>
      </w:r>
      <w:r w:rsidRPr="00B33D53">
        <w:rPr>
          <w:rFonts w:ascii="Times New Roman" w:hAnsi="Times New Roman"/>
          <w:sz w:val="28"/>
          <w:szCs w:val="28"/>
        </w:rPr>
        <w:t xml:space="preserve"> также находятся в центральной части планировочного района.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промышленных и коммунально-складских зон зона транспортной инфраструктуры представлена железнодорожным и автомобильным транспортом. В промышленных и коммунально-складских зонах сосредоточена основная масса объектов обслуживания и хранения автомобильного транспорта. В западной, центральной и юго-восточных частях зон</w:t>
      </w:r>
      <w:r w:rsidR="006C095B">
        <w:rPr>
          <w:rFonts w:ascii="Times New Roman" w:hAnsi="Times New Roman"/>
          <w:sz w:val="28"/>
          <w:szCs w:val="28"/>
        </w:rPr>
        <w:t>ы</w:t>
      </w:r>
      <w:r w:rsidRPr="00B33D53">
        <w:rPr>
          <w:rFonts w:ascii="Times New Roman" w:hAnsi="Times New Roman"/>
          <w:sz w:val="28"/>
          <w:szCs w:val="28"/>
        </w:rPr>
        <w:t xml:space="preserve"> располагаются 3 автозаправочные</w:t>
      </w:r>
      <w:r w:rsidR="006C095B">
        <w:rPr>
          <w:rFonts w:ascii="Times New Roman" w:hAnsi="Times New Roman"/>
          <w:sz w:val="28"/>
          <w:szCs w:val="28"/>
        </w:rPr>
        <w:t xml:space="preserve"> </w:t>
      </w:r>
      <w:r w:rsidR="006C095B" w:rsidRPr="00B33D53">
        <w:rPr>
          <w:rFonts w:ascii="Times New Roman" w:hAnsi="Times New Roman"/>
          <w:sz w:val="28"/>
          <w:szCs w:val="28"/>
        </w:rPr>
        <w:t>станции</w:t>
      </w:r>
      <w:r w:rsidRPr="00B33D53">
        <w:rPr>
          <w:rFonts w:ascii="Times New Roman" w:hAnsi="Times New Roman"/>
          <w:sz w:val="28"/>
          <w:szCs w:val="28"/>
        </w:rPr>
        <w:t xml:space="preserve">: «Нефтехимпром», «V&amp;V» и ООО «ЛУКОЙЛ-Пермнефтепродукт». В центральной и северо-западной частях располагаются 2 стоянки (парковки) автомобилей - гаражи / гаражи-стоянки. В центральной части планировочного </w:t>
      </w:r>
      <w:r w:rsidR="00707F13" w:rsidRPr="00B33D53">
        <w:rPr>
          <w:rFonts w:ascii="Times New Roman" w:hAnsi="Times New Roman"/>
          <w:sz w:val="28"/>
          <w:szCs w:val="28"/>
        </w:rPr>
        <w:t>района</w:t>
      </w:r>
      <w:r w:rsidRPr="00B33D53">
        <w:rPr>
          <w:rFonts w:ascii="Times New Roman" w:hAnsi="Times New Roman"/>
          <w:sz w:val="28"/>
          <w:szCs w:val="28"/>
        </w:rPr>
        <w:t xml:space="preserve"> находится объект автомобильного пассажирского транспорта – автовокзал. Присутствуют искусственные дорожные сооружения: 2 мостовых сооружения в северной части, 2 – в юго-восточной, 3 железнодорожных переезда в центральной части и 1- в восточной, саморегулируемое пересечение в одном уровне в восточной части.</w:t>
      </w:r>
    </w:p>
    <w:p w:rsidR="00DB475D" w:rsidRDefault="00DB475D" w:rsidP="00DB475D">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Зона складирования и захоронения отходов представлена объектами утилизации, обезвреживания, размещения отходов производства и потребления - объекты размещения отходов, которые находятся в северной и центральной част</w:t>
      </w:r>
      <w:r w:rsidR="00A71E38">
        <w:rPr>
          <w:rFonts w:ascii="Times New Roman" w:hAnsi="Times New Roman"/>
          <w:sz w:val="28"/>
          <w:szCs w:val="28"/>
        </w:rPr>
        <w:t>ях</w:t>
      </w:r>
      <w:r w:rsidRPr="00B33D53">
        <w:rPr>
          <w:rFonts w:ascii="Times New Roman" w:hAnsi="Times New Roman"/>
          <w:sz w:val="28"/>
          <w:szCs w:val="28"/>
        </w:rPr>
        <w:t xml:space="preserve"> планировочного района: закрытая свалка ТБО г. Краснокамска и </w:t>
      </w:r>
      <w:r w:rsidR="00707F13" w:rsidRPr="00B33D53">
        <w:rPr>
          <w:rFonts w:ascii="Times New Roman" w:hAnsi="Times New Roman"/>
          <w:sz w:val="28"/>
          <w:szCs w:val="28"/>
        </w:rPr>
        <w:t>короновал</w:t>
      </w:r>
      <w:r w:rsidRPr="00B33D53">
        <w:rPr>
          <w:rFonts w:ascii="Times New Roman" w:hAnsi="Times New Roman"/>
          <w:sz w:val="28"/>
          <w:szCs w:val="28"/>
        </w:rPr>
        <w:t xml:space="preserve"> г. Краснокамска.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Объекты единой государственной системы предупреждения и ликвидации чрезвычайных ситуаций представлены объектами обеспечения пожарной безопасности - 11 ПСЧ </w:t>
      </w:r>
      <w:r w:rsidR="00A97C96">
        <w:rPr>
          <w:rFonts w:ascii="Times New Roman" w:hAnsi="Times New Roman"/>
          <w:sz w:val="28"/>
          <w:szCs w:val="28"/>
        </w:rPr>
        <w:t>«</w:t>
      </w:r>
      <w:r w:rsidRPr="00B33D53">
        <w:rPr>
          <w:rFonts w:ascii="Times New Roman" w:hAnsi="Times New Roman"/>
          <w:sz w:val="28"/>
          <w:szCs w:val="28"/>
        </w:rPr>
        <w:t>7 отряд ФПС</w:t>
      </w:r>
      <w:r w:rsidR="00A97C96">
        <w:rPr>
          <w:rFonts w:ascii="Times New Roman" w:hAnsi="Times New Roman"/>
          <w:sz w:val="28"/>
          <w:szCs w:val="28"/>
        </w:rPr>
        <w:t>»</w:t>
      </w:r>
      <w:r w:rsidRPr="00B33D53">
        <w:rPr>
          <w:rFonts w:ascii="Times New Roman" w:hAnsi="Times New Roman"/>
          <w:sz w:val="28"/>
          <w:szCs w:val="28"/>
        </w:rPr>
        <w:t xml:space="preserve"> по Пермскому краю в юго-восточной части планировочного района, который является объектом регионального значения.</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На остальных территориях планировочного района, свободных от застройки, </w:t>
      </w:r>
      <w:r w:rsidR="00A71E38">
        <w:rPr>
          <w:rFonts w:ascii="Times New Roman" w:hAnsi="Times New Roman"/>
          <w:sz w:val="28"/>
          <w:szCs w:val="28"/>
        </w:rPr>
        <w:t>имеются</w:t>
      </w:r>
      <w:r w:rsidRPr="00B33D53">
        <w:rPr>
          <w:rFonts w:ascii="Times New Roman" w:hAnsi="Times New Roman"/>
          <w:sz w:val="28"/>
          <w:szCs w:val="28"/>
        </w:rPr>
        <w:t xml:space="preserve"> иные территории (природные).</w:t>
      </w:r>
    </w:p>
    <w:p w:rsidR="005B3D27" w:rsidRDefault="005B3D27" w:rsidP="00B33D53">
      <w:pPr>
        <w:spacing w:after="0" w:line="240" w:lineRule="auto"/>
        <w:ind w:firstLine="709"/>
        <w:jc w:val="both"/>
        <w:rPr>
          <w:rFonts w:ascii="Times New Roman" w:hAnsi="Times New Roman"/>
          <w:sz w:val="28"/>
          <w:szCs w:val="28"/>
        </w:rPr>
      </w:pPr>
    </w:p>
    <w:p w:rsidR="00D53F82" w:rsidRPr="005B3D27" w:rsidRDefault="00D53F82" w:rsidP="00B33D53">
      <w:pPr>
        <w:spacing w:after="0" w:line="240" w:lineRule="auto"/>
        <w:ind w:firstLine="709"/>
        <w:jc w:val="both"/>
        <w:rPr>
          <w:rFonts w:ascii="Times New Roman" w:hAnsi="Times New Roman"/>
          <w:i/>
          <w:sz w:val="28"/>
          <w:szCs w:val="28"/>
        </w:rPr>
      </w:pPr>
      <w:r w:rsidRPr="005B3D27">
        <w:rPr>
          <w:rFonts w:ascii="Times New Roman" w:hAnsi="Times New Roman"/>
          <w:i/>
          <w:sz w:val="28"/>
          <w:szCs w:val="28"/>
        </w:rPr>
        <w:t>Центральный планировочный район</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Центральный планировочный район располагается в северо-западной части г. Краснокамск</w:t>
      </w:r>
      <w:r w:rsidR="005B3D27">
        <w:rPr>
          <w:rFonts w:ascii="Times New Roman" w:hAnsi="Times New Roman"/>
          <w:sz w:val="28"/>
          <w:szCs w:val="28"/>
        </w:rPr>
        <w:t>а</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Планировочный район имеет преимущественно прямоугольную планировочную структуру.</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в западной и северо-восточной части планировочного район, зоной застройки малоэтажными жилыми домами (до 4 этажей, включая мансардный), зоной застройки среднеэтажными жилыми домами (от 5 до 8 этажей, включая мансардный), зоной застройки многоэтажными жилыми домами (9 этажей и более), которые рассредоточены по всей территории планировочного района.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центрального планировочного района присутствуют многофункциональные общественно-деловые зоны и зоны специализированной общественной застройки, которые рассредоточены по всей территории планировочного района.</w:t>
      </w:r>
    </w:p>
    <w:p w:rsidR="005023EB" w:rsidRPr="005023EB" w:rsidRDefault="00D53F82" w:rsidP="005023EB">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образования и науки представлены дошкольными образовательными организациями, общеобразовательными организациями, организациями дополнительного образования и организациями, реализующими программы профессионального и высшего образо</w:t>
      </w:r>
      <w:r w:rsidR="005B3D27">
        <w:rPr>
          <w:rFonts w:ascii="Times New Roman" w:hAnsi="Times New Roman"/>
          <w:sz w:val="28"/>
          <w:szCs w:val="28"/>
        </w:rPr>
        <w:t>вания. К первой категории относя</w:t>
      </w:r>
      <w:r w:rsidRPr="00B33D53">
        <w:rPr>
          <w:rFonts w:ascii="Times New Roman" w:hAnsi="Times New Roman"/>
          <w:sz w:val="28"/>
          <w:szCs w:val="28"/>
        </w:rPr>
        <w:t xml:space="preserve">тся </w:t>
      </w:r>
      <w:r w:rsidR="005023EB" w:rsidRPr="005023EB">
        <w:rPr>
          <w:rFonts w:ascii="Times New Roman" w:hAnsi="Times New Roman"/>
          <w:sz w:val="28"/>
          <w:szCs w:val="28"/>
        </w:rPr>
        <w:t>«Детский сад «Калейдоскоп» по адресам: ул. Чапаева, д. 3, ул. Карла Маркса, д. 2а, ул. Карла Маркса, д. 5, Детский сад № 1 корпус 1, корпус 2, корпус 3, Детский сад № 24 корпус 3, Детский сад № 11 корпус 1, Детский сад «Волшебная сказка» корпус 1, корпус 2, корпус 3, СП Детский сад № 12, СП Детский сад № 39, СП Детский сад № 41, СП Детский сад № 44.</w:t>
      </w:r>
    </w:p>
    <w:p w:rsidR="00D53F82" w:rsidRPr="00B33D53" w:rsidRDefault="005B3D27" w:rsidP="00B33D53">
      <w:pPr>
        <w:spacing w:after="0" w:line="240" w:lineRule="auto"/>
        <w:ind w:firstLine="709"/>
        <w:jc w:val="both"/>
        <w:rPr>
          <w:rFonts w:ascii="Times New Roman" w:hAnsi="Times New Roman"/>
          <w:sz w:val="28"/>
          <w:szCs w:val="28"/>
        </w:rPr>
      </w:pPr>
      <w:r>
        <w:rPr>
          <w:rFonts w:ascii="Times New Roman" w:hAnsi="Times New Roman"/>
          <w:sz w:val="28"/>
          <w:szCs w:val="28"/>
        </w:rPr>
        <w:t>Ко второй категории относя</w:t>
      </w:r>
      <w:r w:rsidR="00D53F82" w:rsidRPr="00B33D53">
        <w:rPr>
          <w:rFonts w:ascii="Times New Roman" w:hAnsi="Times New Roman"/>
          <w:sz w:val="28"/>
          <w:szCs w:val="28"/>
        </w:rPr>
        <w:t xml:space="preserve">тся 2 </w:t>
      </w:r>
      <w:r w:rsidR="007D5A6C">
        <w:rPr>
          <w:rFonts w:ascii="Times New Roman" w:hAnsi="Times New Roman"/>
          <w:sz w:val="28"/>
          <w:szCs w:val="28"/>
        </w:rPr>
        <w:t>МБОУ</w:t>
      </w:r>
      <w:r w:rsidR="00D53F82" w:rsidRPr="00B33D53">
        <w:rPr>
          <w:rFonts w:ascii="Times New Roman" w:hAnsi="Times New Roman"/>
          <w:sz w:val="28"/>
          <w:szCs w:val="28"/>
        </w:rPr>
        <w:t xml:space="preserve"> </w:t>
      </w:r>
      <w:r w:rsidR="00A97C96">
        <w:rPr>
          <w:rFonts w:ascii="Times New Roman" w:hAnsi="Times New Roman"/>
          <w:sz w:val="28"/>
          <w:szCs w:val="28"/>
        </w:rPr>
        <w:t>«</w:t>
      </w:r>
      <w:r w:rsidR="00D53F82" w:rsidRPr="00B33D53">
        <w:rPr>
          <w:rFonts w:ascii="Times New Roman" w:hAnsi="Times New Roman"/>
          <w:sz w:val="28"/>
          <w:szCs w:val="28"/>
        </w:rPr>
        <w:t>СОШ № 8</w:t>
      </w:r>
      <w:r w:rsidR="00A97C96">
        <w:rPr>
          <w:rFonts w:ascii="Times New Roman" w:hAnsi="Times New Roman"/>
          <w:sz w:val="28"/>
          <w:szCs w:val="28"/>
        </w:rPr>
        <w:t>»</w:t>
      </w:r>
      <w:r w:rsidR="00D53F82" w:rsidRPr="00B33D53">
        <w:rPr>
          <w:rFonts w:ascii="Times New Roman" w:hAnsi="Times New Roman"/>
          <w:sz w:val="28"/>
          <w:szCs w:val="28"/>
        </w:rPr>
        <w:t xml:space="preserve">, МАОУ </w:t>
      </w:r>
      <w:r w:rsidR="00A97C96">
        <w:rPr>
          <w:rFonts w:ascii="Times New Roman" w:hAnsi="Times New Roman"/>
          <w:sz w:val="28"/>
          <w:szCs w:val="28"/>
        </w:rPr>
        <w:t>«</w:t>
      </w:r>
      <w:r w:rsidR="00D53F82" w:rsidRPr="00B33D53">
        <w:rPr>
          <w:rFonts w:ascii="Times New Roman" w:hAnsi="Times New Roman"/>
          <w:sz w:val="28"/>
          <w:szCs w:val="28"/>
        </w:rPr>
        <w:t>СОШ № 10</w:t>
      </w:r>
      <w:r w:rsidR="00A97C96">
        <w:rPr>
          <w:rFonts w:ascii="Times New Roman" w:hAnsi="Times New Roman"/>
          <w:sz w:val="28"/>
          <w:szCs w:val="28"/>
        </w:rPr>
        <w:t>»</w:t>
      </w:r>
      <w:r w:rsidR="00D53F82" w:rsidRPr="00B33D53">
        <w:rPr>
          <w:rFonts w:ascii="Times New Roman" w:hAnsi="Times New Roman"/>
          <w:sz w:val="28"/>
          <w:szCs w:val="28"/>
        </w:rPr>
        <w:t xml:space="preserve">, МАОУ </w:t>
      </w:r>
      <w:r w:rsidR="00A97C96">
        <w:rPr>
          <w:rFonts w:ascii="Times New Roman" w:hAnsi="Times New Roman"/>
          <w:sz w:val="28"/>
          <w:szCs w:val="28"/>
        </w:rPr>
        <w:t>«</w:t>
      </w:r>
      <w:r w:rsidR="00D53F82" w:rsidRPr="00B33D53">
        <w:rPr>
          <w:rFonts w:ascii="Times New Roman" w:hAnsi="Times New Roman"/>
          <w:sz w:val="28"/>
          <w:szCs w:val="28"/>
        </w:rPr>
        <w:t>СОШ № 2</w:t>
      </w:r>
      <w:r w:rsidR="00A97C96">
        <w:rPr>
          <w:rFonts w:ascii="Times New Roman" w:hAnsi="Times New Roman"/>
          <w:sz w:val="28"/>
          <w:szCs w:val="28"/>
        </w:rPr>
        <w:t>»</w:t>
      </w:r>
      <w:r w:rsidR="00394626">
        <w:rPr>
          <w:rFonts w:ascii="Times New Roman" w:hAnsi="Times New Roman"/>
          <w:sz w:val="28"/>
          <w:szCs w:val="28"/>
        </w:rPr>
        <w:t xml:space="preserve"> г. Краснокамска</w:t>
      </w:r>
      <w:r w:rsidR="00D53F82" w:rsidRPr="00B33D53">
        <w:rPr>
          <w:rFonts w:ascii="Times New Roman" w:hAnsi="Times New Roman"/>
          <w:sz w:val="28"/>
          <w:szCs w:val="28"/>
        </w:rPr>
        <w:t xml:space="preserve">, МАОУ </w:t>
      </w:r>
      <w:r w:rsidR="00A97C96">
        <w:rPr>
          <w:rFonts w:ascii="Times New Roman" w:hAnsi="Times New Roman"/>
          <w:sz w:val="28"/>
          <w:szCs w:val="28"/>
        </w:rPr>
        <w:t>«</w:t>
      </w:r>
      <w:r w:rsidR="00104CCE">
        <w:rPr>
          <w:rFonts w:ascii="Times New Roman" w:hAnsi="Times New Roman"/>
          <w:sz w:val="28"/>
          <w:szCs w:val="28"/>
        </w:rPr>
        <w:t xml:space="preserve">Гимназия </w:t>
      </w:r>
      <w:r w:rsidR="00D53F82" w:rsidRPr="00B33D53">
        <w:rPr>
          <w:rFonts w:ascii="Times New Roman" w:hAnsi="Times New Roman"/>
          <w:sz w:val="28"/>
          <w:szCs w:val="28"/>
        </w:rPr>
        <w:t>№ 5</w:t>
      </w:r>
      <w:r w:rsidR="00A97C96">
        <w:rPr>
          <w:rFonts w:ascii="Times New Roman" w:hAnsi="Times New Roman"/>
          <w:sz w:val="28"/>
          <w:szCs w:val="28"/>
        </w:rPr>
        <w:t>»</w:t>
      </w:r>
      <w:r w:rsidR="00D53F82" w:rsidRPr="00B33D53">
        <w:rPr>
          <w:rFonts w:ascii="Times New Roman" w:hAnsi="Times New Roman"/>
          <w:sz w:val="28"/>
          <w:szCs w:val="28"/>
        </w:rPr>
        <w:t xml:space="preserve">. К третьей категории относится МБУ ДО </w:t>
      </w:r>
      <w:r w:rsidR="00A97C96">
        <w:rPr>
          <w:rFonts w:ascii="Times New Roman" w:hAnsi="Times New Roman"/>
          <w:sz w:val="28"/>
          <w:szCs w:val="28"/>
        </w:rPr>
        <w:t>«</w:t>
      </w:r>
      <w:r w:rsidR="00D53F82" w:rsidRPr="00B33D53">
        <w:rPr>
          <w:rFonts w:ascii="Times New Roman" w:hAnsi="Times New Roman"/>
          <w:sz w:val="28"/>
          <w:szCs w:val="28"/>
        </w:rPr>
        <w:t>ЦПМСС</w:t>
      </w:r>
      <w:r w:rsidR="00A97C96">
        <w:rPr>
          <w:rFonts w:ascii="Times New Roman" w:hAnsi="Times New Roman"/>
          <w:sz w:val="28"/>
          <w:szCs w:val="28"/>
        </w:rPr>
        <w:t>»</w:t>
      </w:r>
      <w:r w:rsidR="00D53F82" w:rsidRPr="00B33D53">
        <w:rPr>
          <w:rFonts w:ascii="Times New Roman" w:hAnsi="Times New Roman"/>
          <w:sz w:val="28"/>
          <w:szCs w:val="28"/>
        </w:rPr>
        <w:t xml:space="preserve"> </w:t>
      </w:r>
      <w:r w:rsidR="00A97C96">
        <w:rPr>
          <w:rFonts w:ascii="Times New Roman" w:hAnsi="Times New Roman"/>
          <w:sz w:val="28"/>
          <w:szCs w:val="28"/>
        </w:rPr>
        <w:t>«</w:t>
      </w:r>
      <w:r w:rsidR="00D53F82" w:rsidRPr="00B33D53">
        <w:rPr>
          <w:rFonts w:ascii="Times New Roman" w:hAnsi="Times New Roman"/>
          <w:sz w:val="28"/>
          <w:szCs w:val="28"/>
        </w:rPr>
        <w:t>Компас</w:t>
      </w:r>
      <w:r w:rsidR="00A97C96">
        <w:rPr>
          <w:rFonts w:ascii="Times New Roman" w:hAnsi="Times New Roman"/>
          <w:sz w:val="28"/>
          <w:szCs w:val="28"/>
        </w:rPr>
        <w:t>»</w:t>
      </w:r>
      <w:r w:rsidR="00D53F82" w:rsidRPr="00B33D53">
        <w:rPr>
          <w:rFonts w:ascii="Times New Roman" w:hAnsi="Times New Roman"/>
          <w:sz w:val="28"/>
          <w:szCs w:val="28"/>
        </w:rPr>
        <w:t xml:space="preserve">, МАУДО </w:t>
      </w:r>
      <w:r w:rsidR="00A97C96">
        <w:rPr>
          <w:rFonts w:ascii="Times New Roman" w:hAnsi="Times New Roman"/>
          <w:sz w:val="28"/>
          <w:szCs w:val="28"/>
        </w:rPr>
        <w:t>«</w:t>
      </w:r>
      <w:r w:rsidR="00D53F82" w:rsidRPr="00B33D53">
        <w:rPr>
          <w:rFonts w:ascii="Times New Roman" w:hAnsi="Times New Roman"/>
          <w:sz w:val="28"/>
          <w:szCs w:val="28"/>
        </w:rPr>
        <w:t>ЦДТ</w:t>
      </w:r>
      <w:r w:rsidR="00A97C96">
        <w:rPr>
          <w:rFonts w:ascii="Times New Roman" w:hAnsi="Times New Roman"/>
          <w:sz w:val="28"/>
          <w:szCs w:val="28"/>
        </w:rPr>
        <w:t>»</w:t>
      </w:r>
      <w:r w:rsidR="00D53F82" w:rsidRPr="00B33D53">
        <w:rPr>
          <w:rFonts w:ascii="Times New Roman" w:hAnsi="Times New Roman"/>
          <w:sz w:val="28"/>
          <w:szCs w:val="28"/>
        </w:rPr>
        <w:t xml:space="preserve">, МАУ </w:t>
      </w:r>
      <w:r w:rsidR="00A97C96">
        <w:rPr>
          <w:rFonts w:ascii="Times New Roman" w:hAnsi="Times New Roman"/>
          <w:sz w:val="28"/>
          <w:szCs w:val="28"/>
        </w:rPr>
        <w:t>«</w:t>
      </w:r>
      <w:r w:rsidR="00D53F82" w:rsidRPr="00B33D53">
        <w:rPr>
          <w:rFonts w:ascii="Times New Roman" w:hAnsi="Times New Roman"/>
          <w:sz w:val="28"/>
          <w:szCs w:val="28"/>
        </w:rPr>
        <w:t>Детская музыкальная школа г. Краснокамска</w:t>
      </w:r>
      <w:r w:rsidR="00612301">
        <w:rPr>
          <w:rFonts w:ascii="Times New Roman" w:hAnsi="Times New Roman"/>
          <w:sz w:val="28"/>
          <w:szCs w:val="28"/>
        </w:rPr>
        <w:t>»</w:t>
      </w:r>
      <w:r w:rsidR="00D53F82" w:rsidRPr="00B33D53">
        <w:rPr>
          <w:rFonts w:ascii="Times New Roman" w:hAnsi="Times New Roman"/>
          <w:sz w:val="28"/>
          <w:szCs w:val="28"/>
        </w:rPr>
        <w:t xml:space="preserve">, МАУ ДО </w:t>
      </w:r>
      <w:r w:rsidR="00612301">
        <w:rPr>
          <w:rFonts w:ascii="Times New Roman" w:hAnsi="Times New Roman"/>
          <w:sz w:val="28"/>
          <w:szCs w:val="28"/>
        </w:rPr>
        <w:t>«</w:t>
      </w:r>
      <w:r w:rsidR="00D53F82" w:rsidRPr="00B33D53">
        <w:rPr>
          <w:rFonts w:ascii="Times New Roman" w:hAnsi="Times New Roman"/>
          <w:sz w:val="28"/>
          <w:szCs w:val="28"/>
        </w:rPr>
        <w:t>Детская театральная школа</w:t>
      </w:r>
      <w:r w:rsidR="00612301">
        <w:rPr>
          <w:rFonts w:ascii="Times New Roman" w:hAnsi="Times New Roman"/>
          <w:sz w:val="28"/>
          <w:szCs w:val="28"/>
        </w:rPr>
        <w:t>»</w:t>
      </w:r>
      <w:r w:rsidR="00D53F82" w:rsidRPr="00B33D53">
        <w:rPr>
          <w:rFonts w:ascii="Times New Roman" w:hAnsi="Times New Roman"/>
          <w:sz w:val="28"/>
          <w:szCs w:val="28"/>
        </w:rPr>
        <w:t xml:space="preserve">. К последней категории относится Краснокамский </w:t>
      </w:r>
      <w:r w:rsidR="00707F13" w:rsidRPr="00B33D53">
        <w:rPr>
          <w:rFonts w:ascii="Times New Roman" w:hAnsi="Times New Roman"/>
          <w:sz w:val="28"/>
          <w:szCs w:val="28"/>
        </w:rPr>
        <w:t>политехнический</w:t>
      </w:r>
      <w:r w:rsidR="00D53F82" w:rsidRPr="00B33D53">
        <w:rPr>
          <w:rFonts w:ascii="Times New Roman" w:hAnsi="Times New Roman"/>
          <w:sz w:val="28"/>
          <w:szCs w:val="28"/>
        </w:rPr>
        <w:t xml:space="preserve"> техникум, имеющий 2 строения в западной и центральной частях планировочного района.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Объекты культуры и искусства представлены на территории центрального планировочного района объектами культурно-просветительного назначения, а именно: Центральная детская библиотека им. П. П. Бажова, Музей игрушки Филиал МБУК </w:t>
      </w:r>
      <w:r w:rsidR="00612301">
        <w:rPr>
          <w:rFonts w:ascii="Times New Roman" w:hAnsi="Times New Roman"/>
          <w:sz w:val="28"/>
          <w:szCs w:val="28"/>
        </w:rPr>
        <w:t>«</w:t>
      </w:r>
      <w:r w:rsidRPr="00B33D53">
        <w:rPr>
          <w:rFonts w:ascii="Times New Roman" w:hAnsi="Times New Roman"/>
          <w:sz w:val="28"/>
          <w:szCs w:val="28"/>
        </w:rPr>
        <w:t>Краснокамский краеведческий музей</w:t>
      </w:r>
      <w:r w:rsidR="00612301">
        <w:rPr>
          <w:rFonts w:ascii="Times New Roman" w:hAnsi="Times New Roman"/>
          <w:sz w:val="28"/>
          <w:szCs w:val="28"/>
        </w:rPr>
        <w:t>»</w:t>
      </w:r>
      <w:r w:rsidRPr="00B33D53">
        <w:rPr>
          <w:rFonts w:ascii="Times New Roman" w:hAnsi="Times New Roman"/>
          <w:sz w:val="28"/>
          <w:szCs w:val="28"/>
        </w:rPr>
        <w:t xml:space="preserve">, Центральная библиотека МБУК </w:t>
      </w:r>
      <w:r w:rsidR="00612301">
        <w:rPr>
          <w:rFonts w:ascii="Times New Roman" w:hAnsi="Times New Roman"/>
          <w:sz w:val="28"/>
          <w:szCs w:val="28"/>
        </w:rPr>
        <w:t>«</w:t>
      </w:r>
      <w:r w:rsidRPr="00B33D53">
        <w:rPr>
          <w:rFonts w:ascii="Times New Roman" w:hAnsi="Times New Roman"/>
          <w:sz w:val="28"/>
          <w:szCs w:val="28"/>
        </w:rPr>
        <w:t>Централизованная библиотечная сеть г. Краснокамска</w:t>
      </w:r>
      <w:r w:rsidR="00612301">
        <w:rPr>
          <w:rFonts w:ascii="Times New Roman" w:hAnsi="Times New Roman"/>
          <w:sz w:val="28"/>
          <w:szCs w:val="28"/>
        </w:rPr>
        <w:t>»</w:t>
      </w:r>
      <w:r w:rsidRPr="00B33D53">
        <w:rPr>
          <w:rFonts w:ascii="Times New Roman" w:hAnsi="Times New Roman"/>
          <w:sz w:val="28"/>
          <w:szCs w:val="28"/>
        </w:rPr>
        <w:t xml:space="preserve"> и МБУК </w:t>
      </w:r>
      <w:r w:rsidR="00612301">
        <w:rPr>
          <w:rFonts w:ascii="Times New Roman" w:hAnsi="Times New Roman"/>
          <w:sz w:val="28"/>
          <w:szCs w:val="28"/>
        </w:rPr>
        <w:t>«</w:t>
      </w:r>
      <w:r w:rsidRPr="00B33D53">
        <w:rPr>
          <w:rFonts w:ascii="Times New Roman" w:hAnsi="Times New Roman"/>
          <w:sz w:val="28"/>
          <w:szCs w:val="28"/>
        </w:rPr>
        <w:t>Краснокамский краеведческий музей</w:t>
      </w:r>
      <w:r w:rsidR="00612301">
        <w:rPr>
          <w:rFonts w:ascii="Times New Roman" w:hAnsi="Times New Roman"/>
          <w:sz w:val="28"/>
          <w:szCs w:val="28"/>
        </w:rPr>
        <w:t>»</w:t>
      </w:r>
      <w:r w:rsidRPr="00B33D53">
        <w:rPr>
          <w:rFonts w:ascii="Times New Roman" w:hAnsi="Times New Roman"/>
          <w:sz w:val="28"/>
          <w:szCs w:val="28"/>
        </w:rPr>
        <w:t xml:space="preserve">, которые находятся в юго-западной части планировочного района, а Городская библиотека - филиал № 2 – в северо-восточной. В центре планировочного района находится объект культурно-досугового (клубного) типа - МАУ </w:t>
      </w:r>
      <w:r w:rsidR="005E6043">
        <w:rPr>
          <w:rFonts w:ascii="Times New Roman" w:hAnsi="Times New Roman"/>
          <w:sz w:val="28"/>
          <w:szCs w:val="28"/>
        </w:rPr>
        <w:t>«</w:t>
      </w:r>
      <w:r w:rsidRPr="00B33D53">
        <w:rPr>
          <w:rFonts w:ascii="Times New Roman" w:hAnsi="Times New Roman"/>
          <w:sz w:val="28"/>
          <w:szCs w:val="28"/>
        </w:rPr>
        <w:t>Районный дворец культуры</w:t>
      </w:r>
      <w:r w:rsidR="005E6043">
        <w:rPr>
          <w:rFonts w:ascii="Times New Roman" w:hAnsi="Times New Roman"/>
          <w:sz w:val="28"/>
          <w:szCs w:val="28"/>
        </w:rPr>
        <w:t>»</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На территории центрального планировочного района объекты физической культуры и массового спорта представлены объектами спорта, включающими раздельно нормируемые спортивные сооружения (объекты) (в т. ч. физкультурно-оздоровительный комплекс) и спортивными сооружениями. К первой категории относится </w:t>
      </w:r>
      <w:r w:rsidRPr="007D5A6C">
        <w:rPr>
          <w:rFonts w:ascii="Times New Roman" w:hAnsi="Times New Roman"/>
          <w:sz w:val="28"/>
          <w:szCs w:val="28"/>
        </w:rPr>
        <w:t xml:space="preserve">МБУ </w:t>
      </w:r>
      <w:r w:rsidR="007D5A6C" w:rsidRPr="007D5A6C">
        <w:rPr>
          <w:rFonts w:ascii="Times New Roman" w:hAnsi="Times New Roman"/>
          <w:sz w:val="28"/>
          <w:szCs w:val="28"/>
        </w:rPr>
        <w:t>СШ по плаванию</w:t>
      </w:r>
      <w:r w:rsidRPr="007D5A6C">
        <w:rPr>
          <w:rFonts w:ascii="Times New Roman" w:hAnsi="Times New Roman"/>
          <w:sz w:val="28"/>
          <w:szCs w:val="28"/>
        </w:rPr>
        <w:t xml:space="preserve"> </w:t>
      </w:r>
      <w:r w:rsidR="005E6043">
        <w:rPr>
          <w:rFonts w:ascii="Times New Roman" w:hAnsi="Times New Roman"/>
          <w:sz w:val="28"/>
          <w:szCs w:val="28"/>
        </w:rPr>
        <w:t>«</w:t>
      </w:r>
      <w:r w:rsidRPr="007D5A6C">
        <w:rPr>
          <w:rFonts w:ascii="Times New Roman" w:hAnsi="Times New Roman"/>
          <w:sz w:val="28"/>
          <w:szCs w:val="28"/>
        </w:rPr>
        <w:t>Дельфин</w:t>
      </w:r>
      <w:r w:rsidR="005E6043">
        <w:rPr>
          <w:rFonts w:ascii="Times New Roman" w:hAnsi="Times New Roman"/>
          <w:sz w:val="28"/>
          <w:szCs w:val="28"/>
        </w:rPr>
        <w:t>»</w:t>
      </w:r>
      <w:r w:rsidRPr="00B33D53">
        <w:rPr>
          <w:rFonts w:ascii="Times New Roman" w:hAnsi="Times New Roman"/>
          <w:sz w:val="28"/>
          <w:szCs w:val="28"/>
        </w:rPr>
        <w:t xml:space="preserve"> в юго-западной части планировочного района, МБУ ФОК </w:t>
      </w:r>
      <w:r w:rsidR="005E6043">
        <w:rPr>
          <w:rFonts w:ascii="Times New Roman" w:hAnsi="Times New Roman"/>
          <w:sz w:val="28"/>
          <w:szCs w:val="28"/>
        </w:rPr>
        <w:t>«</w:t>
      </w:r>
      <w:r w:rsidRPr="00B33D53">
        <w:rPr>
          <w:rFonts w:ascii="Times New Roman" w:hAnsi="Times New Roman"/>
          <w:sz w:val="28"/>
          <w:szCs w:val="28"/>
        </w:rPr>
        <w:t>Олимпийский</w:t>
      </w:r>
      <w:r w:rsidR="005E6043">
        <w:rPr>
          <w:rFonts w:ascii="Times New Roman" w:hAnsi="Times New Roman"/>
          <w:sz w:val="28"/>
          <w:szCs w:val="28"/>
        </w:rPr>
        <w:t>»</w:t>
      </w:r>
      <w:r w:rsidRPr="00B33D53">
        <w:rPr>
          <w:rFonts w:ascii="Times New Roman" w:hAnsi="Times New Roman"/>
          <w:sz w:val="28"/>
          <w:szCs w:val="28"/>
        </w:rPr>
        <w:t xml:space="preserve"> и стадион </w:t>
      </w:r>
      <w:r w:rsidR="005E6043">
        <w:rPr>
          <w:rFonts w:ascii="Times New Roman" w:hAnsi="Times New Roman"/>
          <w:sz w:val="28"/>
          <w:szCs w:val="28"/>
        </w:rPr>
        <w:t>«</w:t>
      </w:r>
      <w:r w:rsidRPr="00B33D53">
        <w:rPr>
          <w:rFonts w:ascii="Times New Roman" w:hAnsi="Times New Roman"/>
          <w:sz w:val="28"/>
          <w:szCs w:val="28"/>
        </w:rPr>
        <w:t>Россия</w:t>
      </w:r>
      <w:r w:rsidR="005E6043">
        <w:rPr>
          <w:rFonts w:ascii="Times New Roman" w:hAnsi="Times New Roman"/>
          <w:sz w:val="28"/>
          <w:szCs w:val="28"/>
        </w:rPr>
        <w:t>»</w:t>
      </w:r>
      <w:r w:rsidRPr="00B33D53">
        <w:rPr>
          <w:rFonts w:ascii="Times New Roman" w:hAnsi="Times New Roman"/>
          <w:sz w:val="28"/>
          <w:szCs w:val="28"/>
        </w:rPr>
        <w:t xml:space="preserve"> МБУ ФОК </w:t>
      </w:r>
      <w:r w:rsidR="005E6043">
        <w:rPr>
          <w:rFonts w:ascii="Times New Roman" w:hAnsi="Times New Roman"/>
          <w:sz w:val="28"/>
          <w:szCs w:val="28"/>
        </w:rPr>
        <w:t>«</w:t>
      </w:r>
      <w:r w:rsidRPr="00B33D53">
        <w:rPr>
          <w:rFonts w:ascii="Times New Roman" w:hAnsi="Times New Roman"/>
          <w:sz w:val="28"/>
          <w:szCs w:val="28"/>
        </w:rPr>
        <w:t>Олимпийский</w:t>
      </w:r>
      <w:r w:rsidR="005E6043">
        <w:rPr>
          <w:rFonts w:ascii="Times New Roman" w:hAnsi="Times New Roman"/>
          <w:sz w:val="28"/>
          <w:szCs w:val="28"/>
        </w:rPr>
        <w:t>»</w:t>
      </w:r>
      <w:r w:rsidRPr="00B33D53">
        <w:rPr>
          <w:rFonts w:ascii="Times New Roman" w:hAnsi="Times New Roman"/>
          <w:sz w:val="28"/>
          <w:szCs w:val="28"/>
        </w:rPr>
        <w:t>, которые находятся в центральной части. Ко второй категории относится волейболь</w:t>
      </w:r>
      <w:r w:rsidR="007D5A6C">
        <w:rPr>
          <w:rFonts w:ascii="Times New Roman" w:hAnsi="Times New Roman"/>
          <w:sz w:val="28"/>
          <w:szCs w:val="28"/>
        </w:rPr>
        <w:t xml:space="preserve">ная и баскетбольная площадки, </w:t>
      </w:r>
      <w:r w:rsidRPr="00B33D53">
        <w:rPr>
          <w:rFonts w:ascii="Times New Roman" w:hAnsi="Times New Roman"/>
          <w:sz w:val="28"/>
          <w:szCs w:val="28"/>
        </w:rPr>
        <w:t xml:space="preserve">СШ г. Краснокамска и универсальная спортивная площадка, которые находятся в юго-западной части планировочного района, площадки - в западной части, МАУ СК </w:t>
      </w:r>
      <w:r w:rsidR="005E6043">
        <w:rPr>
          <w:rFonts w:ascii="Times New Roman" w:hAnsi="Times New Roman"/>
          <w:sz w:val="28"/>
          <w:szCs w:val="28"/>
        </w:rPr>
        <w:t>«</w:t>
      </w:r>
      <w:r w:rsidRPr="00B33D53">
        <w:rPr>
          <w:rFonts w:ascii="Times New Roman" w:hAnsi="Times New Roman"/>
          <w:sz w:val="28"/>
          <w:szCs w:val="28"/>
        </w:rPr>
        <w:t>Ледовый</w:t>
      </w:r>
      <w:r w:rsidR="005E6043">
        <w:rPr>
          <w:rFonts w:ascii="Times New Roman" w:hAnsi="Times New Roman"/>
          <w:sz w:val="28"/>
          <w:szCs w:val="28"/>
        </w:rPr>
        <w:t xml:space="preserve">» </w:t>
      </w:r>
      <w:r w:rsidRPr="00B33D53">
        <w:rPr>
          <w:rFonts w:ascii="Times New Roman" w:hAnsi="Times New Roman"/>
          <w:sz w:val="28"/>
          <w:szCs w:val="28"/>
        </w:rPr>
        <w:t>– в центральной части, площадки – в восточной части.</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Объекты здравоохранения представлены лечебно-профилактическими медицинскими организациями, оказывающими медицинскую помощь в амбулаторных условиях и (или) в условиях дневного стационара – это Поликлиника № 4 в южной части планировочного района, Поликлиника № 1 – в центральной части, ГБУЗ ПК </w:t>
      </w:r>
      <w:r w:rsidR="005E6043">
        <w:rPr>
          <w:rFonts w:ascii="Times New Roman" w:hAnsi="Times New Roman"/>
          <w:sz w:val="28"/>
          <w:szCs w:val="28"/>
        </w:rPr>
        <w:t>«</w:t>
      </w:r>
      <w:r w:rsidRPr="00B33D53">
        <w:rPr>
          <w:rFonts w:ascii="Times New Roman" w:hAnsi="Times New Roman"/>
          <w:sz w:val="28"/>
          <w:szCs w:val="28"/>
        </w:rPr>
        <w:t>Пермский краевой клинический наркологический диспансер</w:t>
      </w:r>
      <w:r w:rsidR="005E6043">
        <w:rPr>
          <w:rFonts w:ascii="Times New Roman" w:hAnsi="Times New Roman"/>
          <w:sz w:val="28"/>
          <w:szCs w:val="28"/>
        </w:rPr>
        <w:t>»</w:t>
      </w:r>
      <w:r w:rsidRPr="00B33D53">
        <w:rPr>
          <w:rFonts w:ascii="Times New Roman" w:hAnsi="Times New Roman"/>
          <w:sz w:val="28"/>
          <w:szCs w:val="28"/>
        </w:rPr>
        <w:t xml:space="preserve"> – в северной части, Филиал детской поликлиники – в восточной части. Медицинская организация особого типа представлена Бактериологической лабораторией в центральной части планировочного района. Медицинская организация, оказывающая скорую медицинскую помощь, ее структурное подразделение представлена ГБУЗ ПК </w:t>
      </w:r>
      <w:r w:rsidR="005E6043">
        <w:rPr>
          <w:rFonts w:ascii="Times New Roman" w:hAnsi="Times New Roman"/>
          <w:sz w:val="28"/>
          <w:szCs w:val="28"/>
        </w:rPr>
        <w:t>«</w:t>
      </w:r>
      <w:r w:rsidRPr="00B33D53">
        <w:rPr>
          <w:rFonts w:ascii="Times New Roman" w:hAnsi="Times New Roman"/>
          <w:sz w:val="28"/>
          <w:szCs w:val="28"/>
        </w:rPr>
        <w:t>Пермская станция скорой медицинской помощи</w:t>
      </w:r>
      <w:r w:rsidR="005E6043">
        <w:rPr>
          <w:rFonts w:ascii="Times New Roman" w:hAnsi="Times New Roman"/>
          <w:sz w:val="28"/>
          <w:szCs w:val="28"/>
        </w:rPr>
        <w:t>»</w:t>
      </w:r>
      <w:r w:rsidRPr="00B33D53">
        <w:rPr>
          <w:rFonts w:ascii="Times New Roman" w:hAnsi="Times New Roman"/>
          <w:sz w:val="28"/>
          <w:szCs w:val="28"/>
        </w:rPr>
        <w:t xml:space="preserve"> располагается в северной части планировочного района.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Объекты отдыха и туризма представлены гостиницами и аналогичными коллективными средствами размещения: МУП </w:t>
      </w:r>
      <w:r w:rsidR="005E6043">
        <w:rPr>
          <w:rFonts w:ascii="Times New Roman" w:hAnsi="Times New Roman"/>
          <w:sz w:val="28"/>
          <w:szCs w:val="28"/>
        </w:rPr>
        <w:t>«</w:t>
      </w:r>
      <w:r w:rsidRPr="00B33D53">
        <w:rPr>
          <w:rFonts w:ascii="Times New Roman" w:hAnsi="Times New Roman"/>
          <w:sz w:val="28"/>
          <w:szCs w:val="28"/>
        </w:rPr>
        <w:t xml:space="preserve">Гостиница </w:t>
      </w:r>
      <w:r w:rsidR="005E6043">
        <w:rPr>
          <w:rFonts w:ascii="Times New Roman" w:hAnsi="Times New Roman"/>
          <w:sz w:val="28"/>
          <w:szCs w:val="28"/>
        </w:rPr>
        <w:t>«</w:t>
      </w:r>
      <w:r w:rsidRPr="00B33D53">
        <w:rPr>
          <w:rFonts w:ascii="Times New Roman" w:hAnsi="Times New Roman"/>
          <w:sz w:val="28"/>
          <w:szCs w:val="28"/>
        </w:rPr>
        <w:t>КАМА</w:t>
      </w:r>
      <w:r w:rsidR="005E6043">
        <w:rPr>
          <w:rFonts w:ascii="Times New Roman" w:hAnsi="Times New Roman"/>
          <w:sz w:val="28"/>
          <w:szCs w:val="28"/>
        </w:rPr>
        <w:t>»</w:t>
      </w:r>
      <w:r w:rsidRPr="00B33D53">
        <w:rPr>
          <w:rFonts w:ascii="Times New Roman" w:hAnsi="Times New Roman"/>
          <w:sz w:val="28"/>
          <w:szCs w:val="28"/>
        </w:rPr>
        <w:t xml:space="preserve">, </w:t>
      </w:r>
      <w:r w:rsidR="00707F13" w:rsidRPr="00B33D53">
        <w:rPr>
          <w:rFonts w:ascii="Times New Roman" w:hAnsi="Times New Roman"/>
          <w:sz w:val="28"/>
          <w:szCs w:val="28"/>
        </w:rPr>
        <w:t>которая</w:t>
      </w:r>
      <w:r w:rsidRPr="00B33D53">
        <w:rPr>
          <w:rFonts w:ascii="Times New Roman" w:hAnsi="Times New Roman"/>
          <w:sz w:val="28"/>
          <w:szCs w:val="28"/>
        </w:rPr>
        <w:t xml:space="preserve"> находится в южной части планировочного района, и Гостиницей «Спорт» - в центральной части.</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На территории западного планировочного района присутствуют прочие объекты обслуживания, а именно: административное здание Администрации Краснокамского городского округа и объект религиозной организации (объединения) – Часовня </w:t>
      </w:r>
      <w:r w:rsidR="005E6043">
        <w:rPr>
          <w:rFonts w:ascii="Times New Roman" w:hAnsi="Times New Roman"/>
          <w:sz w:val="28"/>
          <w:szCs w:val="28"/>
        </w:rPr>
        <w:t>«</w:t>
      </w:r>
      <w:r w:rsidRPr="00B33D53">
        <w:rPr>
          <w:rFonts w:ascii="Times New Roman" w:hAnsi="Times New Roman"/>
          <w:sz w:val="28"/>
          <w:szCs w:val="28"/>
        </w:rPr>
        <w:t>Неупиваемая Чаша</w:t>
      </w:r>
      <w:r w:rsidR="005E6043">
        <w:rPr>
          <w:rFonts w:ascii="Times New Roman" w:hAnsi="Times New Roman"/>
          <w:sz w:val="28"/>
          <w:szCs w:val="28"/>
        </w:rPr>
        <w:t>»</w:t>
      </w:r>
      <w:r w:rsidRPr="00B33D53">
        <w:rPr>
          <w:rFonts w:ascii="Times New Roman" w:hAnsi="Times New Roman"/>
          <w:sz w:val="28"/>
          <w:szCs w:val="28"/>
        </w:rPr>
        <w:t>.</w:t>
      </w:r>
    </w:p>
    <w:p w:rsidR="00D53F82" w:rsidRPr="00B33D53" w:rsidRDefault="00D53F82" w:rsidP="00A71E38">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центрального планировочного района присутствуют зоны озелененных территорий общего пользования (лесопарки, парки, сады, скверы, бульвары, городские леса), которые рассредоточены по всей территории планировочного района. Общественные пространства представлены парками культуры и отдыха, а именно: Сквер имени Бажова, Парк Победы, Сквер КЦБК в южной части планировочного района, Городской парк культуры и отдыха – в центральной части, парком культуры и отдыха – в западной части.</w:t>
      </w:r>
    </w:p>
    <w:p w:rsidR="00D53F82" w:rsidRPr="00B33D53" w:rsidRDefault="00D53F82" w:rsidP="00A71E38">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и коммунально-складские зоны сосредоточены преимуществ</w:t>
      </w:r>
      <w:r w:rsidR="00E822D2">
        <w:rPr>
          <w:rFonts w:ascii="Times New Roman" w:hAnsi="Times New Roman"/>
          <w:sz w:val="28"/>
          <w:szCs w:val="28"/>
        </w:rPr>
        <w:t>енно в центральной и южной частях</w:t>
      </w:r>
      <w:r w:rsidRPr="00B33D53">
        <w:rPr>
          <w:rFonts w:ascii="Times New Roman" w:hAnsi="Times New Roman"/>
          <w:sz w:val="28"/>
          <w:szCs w:val="28"/>
        </w:rPr>
        <w:t xml:space="preserve"> планировочного района.</w:t>
      </w:r>
    </w:p>
    <w:p w:rsidR="00D53F82" w:rsidRPr="00B33D53" w:rsidRDefault="00D53F82" w:rsidP="00A71E38">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центрального планировочного района зона транспортной инфраструктуры представлена автомобильным транспортом. Улично-дорожная сеть представлена главными улицами и улицами в жилой застройке.</w:t>
      </w:r>
    </w:p>
    <w:p w:rsidR="00DB475D" w:rsidRPr="00DB475D" w:rsidRDefault="00DB475D" w:rsidP="00DB475D">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границах планировочного района, полностью или частично обеспечены необходимой инженерной инфраструктурой.</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единой государственной системы предупреждения и ликвидации чрезвычайных ситуаций представлены объектами обеспечения пожарной безопасности - Частная пожарная охрана</w:t>
      </w:r>
      <w:r w:rsidR="005E6043">
        <w:rPr>
          <w:rFonts w:ascii="Times New Roman" w:hAnsi="Times New Roman"/>
          <w:sz w:val="28"/>
          <w:szCs w:val="28"/>
        </w:rPr>
        <w:t xml:space="preserve"> ООО «</w:t>
      </w:r>
      <w:r w:rsidRPr="00B33D53">
        <w:rPr>
          <w:rFonts w:ascii="Times New Roman" w:hAnsi="Times New Roman"/>
          <w:sz w:val="28"/>
          <w:szCs w:val="28"/>
        </w:rPr>
        <w:t xml:space="preserve">ЦБК </w:t>
      </w:r>
      <w:r w:rsidR="005E6043">
        <w:rPr>
          <w:rFonts w:ascii="Times New Roman" w:hAnsi="Times New Roman"/>
          <w:sz w:val="28"/>
          <w:szCs w:val="28"/>
        </w:rPr>
        <w:t>«</w:t>
      </w:r>
      <w:r w:rsidRPr="00B33D53">
        <w:rPr>
          <w:rFonts w:ascii="Times New Roman" w:hAnsi="Times New Roman"/>
          <w:sz w:val="28"/>
          <w:szCs w:val="28"/>
        </w:rPr>
        <w:t>Кама</w:t>
      </w:r>
      <w:r w:rsidR="005E6043">
        <w:rPr>
          <w:rFonts w:ascii="Times New Roman" w:hAnsi="Times New Roman"/>
          <w:sz w:val="28"/>
          <w:szCs w:val="28"/>
        </w:rPr>
        <w:t>»</w:t>
      </w:r>
      <w:r w:rsidRPr="00B33D53">
        <w:rPr>
          <w:rFonts w:ascii="Times New Roman" w:hAnsi="Times New Roman"/>
          <w:sz w:val="28"/>
          <w:szCs w:val="28"/>
        </w:rPr>
        <w:t xml:space="preserve"> в южной части планировочного района.</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планировочного района, свободных от застройки, располагаются зоны акваторий и иные территории (природные).</w:t>
      </w:r>
    </w:p>
    <w:p w:rsidR="00C9529E" w:rsidRPr="00B33D53" w:rsidRDefault="00C9529E" w:rsidP="00B33D53">
      <w:pPr>
        <w:spacing w:after="0" w:line="240" w:lineRule="auto"/>
        <w:ind w:firstLine="709"/>
        <w:jc w:val="both"/>
        <w:rPr>
          <w:rFonts w:ascii="Times New Roman" w:hAnsi="Times New Roman"/>
          <w:sz w:val="28"/>
          <w:szCs w:val="28"/>
        </w:rPr>
      </w:pPr>
    </w:p>
    <w:p w:rsidR="00D53F82" w:rsidRPr="00363295" w:rsidRDefault="00D53F82" w:rsidP="00B33D53">
      <w:pPr>
        <w:spacing w:after="0" w:line="240" w:lineRule="auto"/>
        <w:ind w:firstLine="709"/>
        <w:jc w:val="both"/>
        <w:rPr>
          <w:rFonts w:ascii="Times New Roman" w:hAnsi="Times New Roman"/>
          <w:i/>
          <w:sz w:val="28"/>
          <w:szCs w:val="28"/>
        </w:rPr>
      </w:pPr>
      <w:r w:rsidRPr="00363295">
        <w:rPr>
          <w:rFonts w:ascii="Times New Roman" w:hAnsi="Times New Roman"/>
          <w:i/>
          <w:sz w:val="28"/>
          <w:szCs w:val="28"/>
        </w:rPr>
        <w:t>Западный планировочный район</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Западный планировочный район располага</w:t>
      </w:r>
      <w:r w:rsidR="00E822D2">
        <w:rPr>
          <w:rFonts w:ascii="Times New Roman" w:hAnsi="Times New Roman"/>
          <w:sz w:val="28"/>
          <w:szCs w:val="28"/>
        </w:rPr>
        <w:t>е</w:t>
      </w:r>
      <w:r w:rsidRPr="00B33D53">
        <w:rPr>
          <w:rFonts w:ascii="Times New Roman" w:hAnsi="Times New Roman"/>
          <w:sz w:val="28"/>
          <w:szCs w:val="28"/>
        </w:rPr>
        <w:t>тся в западной части г. Краснокамск</w:t>
      </w:r>
      <w:r w:rsidR="00E822D2">
        <w:rPr>
          <w:rFonts w:ascii="Times New Roman" w:hAnsi="Times New Roman"/>
          <w:sz w:val="28"/>
          <w:szCs w:val="28"/>
        </w:rPr>
        <w:t>а</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Планировочный район имеет преимущественно прямоугольную планировочную структуру, в центральной части - свободную.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рассредоточенной по всей территории планировочного района, зоной застройки малоэтажными жилыми домами (до 4 этажей, включая мансардный), расположенной в юго-западной части планировочного района вдоль транспортной артерии.</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западного планировочного района присутствуют многофункциональные общественно-деловые зоны и зоны специализированной общественной застройки, которые рассредоточены по всей территории планировочного района.</w:t>
      </w:r>
    </w:p>
    <w:p w:rsidR="005023EB"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Объекты образования и науки представлены дошкольными образовательными организациями, общеобразовательными организациями и организациями дополнительного образования. </w:t>
      </w:r>
      <w:r w:rsidR="005023EB" w:rsidRPr="005023EB">
        <w:rPr>
          <w:rFonts w:ascii="Times New Roman" w:hAnsi="Times New Roman"/>
          <w:sz w:val="28"/>
          <w:szCs w:val="28"/>
        </w:rPr>
        <w:t>К первой категории отно</w:t>
      </w:r>
      <w:r w:rsidR="00E822D2">
        <w:rPr>
          <w:rFonts w:ascii="Times New Roman" w:hAnsi="Times New Roman"/>
          <w:sz w:val="28"/>
          <w:szCs w:val="28"/>
        </w:rPr>
        <w:t xml:space="preserve">сятся Детский сад «Калейдоскоп», расположенный </w:t>
      </w:r>
      <w:r w:rsidR="005023EB" w:rsidRPr="005023EB">
        <w:rPr>
          <w:rFonts w:ascii="Times New Roman" w:hAnsi="Times New Roman"/>
          <w:sz w:val="28"/>
          <w:szCs w:val="28"/>
        </w:rPr>
        <w:t>по адресу: проезд Рождественский д.</w:t>
      </w:r>
      <w:r w:rsidR="00C9529E">
        <w:rPr>
          <w:rFonts w:ascii="Times New Roman" w:hAnsi="Times New Roman"/>
          <w:sz w:val="28"/>
          <w:szCs w:val="28"/>
        </w:rPr>
        <w:t xml:space="preserve"> </w:t>
      </w:r>
      <w:r w:rsidR="005023EB" w:rsidRPr="005023EB">
        <w:rPr>
          <w:rFonts w:ascii="Times New Roman" w:hAnsi="Times New Roman"/>
          <w:sz w:val="28"/>
          <w:szCs w:val="28"/>
        </w:rPr>
        <w:t>5а, в центральной части планировочного района, Детский сад № 24 корпус 4, Детский сад № 11 корпус 2, Детский сад «Волшебная сказка» корпус 4, Детский сад № 11 корпус 3 – в восточной части».</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К следующей категории относится МАОУ </w:t>
      </w:r>
      <w:r w:rsidR="005E6043">
        <w:rPr>
          <w:rFonts w:ascii="Times New Roman" w:hAnsi="Times New Roman"/>
          <w:sz w:val="28"/>
          <w:szCs w:val="28"/>
        </w:rPr>
        <w:t>«</w:t>
      </w:r>
      <w:r w:rsidR="00104CCE">
        <w:rPr>
          <w:rFonts w:ascii="Times New Roman" w:hAnsi="Times New Roman"/>
          <w:sz w:val="28"/>
          <w:szCs w:val="28"/>
        </w:rPr>
        <w:t>Школа-гимназия №1</w:t>
      </w:r>
      <w:r w:rsidR="005E6043">
        <w:rPr>
          <w:rFonts w:ascii="Times New Roman" w:hAnsi="Times New Roman"/>
          <w:sz w:val="28"/>
          <w:szCs w:val="28"/>
        </w:rPr>
        <w:t>»</w:t>
      </w:r>
      <w:r w:rsidRPr="00B33D53">
        <w:rPr>
          <w:rFonts w:ascii="Times New Roman" w:hAnsi="Times New Roman"/>
          <w:sz w:val="28"/>
          <w:szCs w:val="28"/>
        </w:rPr>
        <w:t xml:space="preserve"> в восточной части, к последней категории относится МАУ </w:t>
      </w:r>
      <w:r w:rsidR="005E6043">
        <w:rPr>
          <w:rFonts w:ascii="Times New Roman" w:hAnsi="Times New Roman"/>
          <w:sz w:val="28"/>
          <w:szCs w:val="28"/>
        </w:rPr>
        <w:t>«</w:t>
      </w:r>
      <w:r w:rsidRPr="00B33D53">
        <w:rPr>
          <w:rFonts w:ascii="Times New Roman" w:hAnsi="Times New Roman"/>
          <w:sz w:val="28"/>
          <w:szCs w:val="28"/>
        </w:rPr>
        <w:t>Детская школа искусств</w:t>
      </w:r>
      <w:r w:rsidR="005E6043">
        <w:rPr>
          <w:rFonts w:ascii="Times New Roman" w:hAnsi="Times New Roman"/>
          <w:sz w:val="28"/>
          <w:szCs w:val="28"/>
        </w:rPr>
        <w:t>»</w:t>
      </w:r>
      <w:r w:rsidRPr="00B33D53">
        <w:rPr>
          <w:rFonts w:ascii="Times New Roman" w:hAnsi="Times New Roman"/>
          <w:sz w:val="28"/>
          <w:szCs w:val="28"/>
        </w:rPr>
        <w:t>, которая также находится в восточной части.</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Объекты культуры и искусства присутствуют на территории западного планировочного района. Объект культурно-просветительного назначения - </w:t>
      </w:r>
      <w:r w:rsidR="00707F13" w:rsidRPr="00B33D53">
        <w:rPr>
          <w:rFonts w:ascii="Times New Roman" w:hAnsi="Times New Roman"/>
          <w:sz w:val="28"/>
          <w:szCs w:val="28"/>
        </w:rPr>
        <w:t>Городская</w:t>
      </w:r>
      <w:r w:rsidRPr="00B33D53">
        <w:rPr>
          <w:rFonts w:ascii="Times New Roman" w:hAnsi="Times New Roman"/>
          <w:sz w:val="28"/>
          <w:szCs w:val="28"/>
        </w:rPr>
        <w:t xml:space="preserve"> библиотека - филиал № 14 находится в центральной части планировочного района, Краснокамская картинная галерея им. И. И. Морозова - в северо-восточной части. Объект культурно-досугового (клубного) типа МБУК </w:t>
      </w:r>
      <w:r w:rsidR="005E6043">
        <w:rPr>
          <w:rFonts w:ascii="Times New Roman" w:hAnsi="Times New Roman"/>
          <w:sz w:val="28"/>
          <w:szCs w:val="28"/>
        </w:rPr>
        <w:t>«</w:t>
      </w:r>
      <w:r w:rsidRPr="00B33D53">
        <w:rPr>
          <w:rFonts w:ascii="Times New Roman" w:hAnsi="Times New Roman"/>
          <w:sz w:val="28"/>
          <w:szCs w:val="28"/>
        </w:rPr>
        <w:t>Дворец культуры Гознака</w:t>
      </w:r>
      <w:r w:rsidR="005E6043">
        <w:rPr>
          <w:rFonts w:ascii="Times New Roman" w:hAnsi="Times New Roman"/>
          <w:sz w:val="28"/>
          <w:szCs w:val="28"/>
        </w:rPr>
        <w:t>»</w:t>
      </w:r>
      <w:r w:rsidRPr="00B33D53">
        <w:rPr>
          <w:rFonts w:ascii="Times New Roman" w:hAnsi="Times New Roman"/>
          <w:sz w:val="28"/>
          <w:szCs w:val="28"/>
        </w:rPr>
        <w:t xml:space="preserve"> также находится в северо-восточной части планировочного района.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планировочного района объекты физической культуры и массового спорта представлены спортивными сооружениями, а именно: стадион с трибунами «Гознак» и футбольное и волейбольное поля, которые находятся в юго-восточной части.</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здравоохранения представлены лечебно-профилактическими медицинскими организациями, оказывающими медицинскую помощь в амбулаторных условиях и (или) в условиях дневного стационара – это Филиал поликлиники № 1 в центральной части планировочного района, Поликлиника № 2 (Детская поликлиника) – в восточной части.</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западного планировочного района присутствуют прочие объекты обслуживания - объект религиозной организации (объединения) Храм Святой Великомученицы Екатерины.</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На территории западного планировочного района присутствуют зоны озелененных территорий общего пользования (лесопарки, парки, сады, скверы, бульвары, городские леса), которые сосредоточены в восточной и юго-восточной части планировочного района. Общественные пространства представлены пешеходными зонами, а именно: набережной р. Кама и площадью ДК </w:t>
      </w:r>
      <w:r w:rsidR="005E6043">
        <w:rPr>
          <w:rFonts w:ascii="Times New Roman" w:hAnsi="Times New Roman"/>
          <w:sz w:val="28"/>
          <w:szCs w:val="28"/>
        </w:rPr>
        <w:t>«</w:t>
      </w:r>
      <w:r w:rsidRPr="00B33D53">
        <w:rPr>
          <w:rFonts w:ascii="Times New Roman" w:hAnsi="Times New Roman"/>
          <w:sz w:val="28"/>
          <w:szCs w:val="28"/>
        </w:rPr>
        <w:t>Гознака</w:t>
      </w:r>
      <w:r w:rsidR="005E6043">
        <w:rPr>
          <w:rFonts w:ascii="Times New Roman" w:hAnsi="Times New Roman"/>
          <w:sz w:val="28"/>
          <w:szCs w:val="28"/>
        </w:rPr>
        <w:t>»</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Зона отдыха располагается около р. Пальта, находящегося в границах планировочного района.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и коммунально-складские зоны сосредоточены преимущественно вдоль р. Кама.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западного планировочного района зона транспортной инфраструктуры представлена автомобильным транспортом. В южной части г. Краснокамск</w:t>
      </w:r>
      <w:r w:rsidR="00865DBD">
        <w:rPr>
          <w:rFonts w:ascii="Times New Roman" w:hAnsi="Times New Roman"/>
          <w:sz w:val="28"/>
          <w:szCs w:val="28"/>
        </w:rPr>
        <w:t>а</w:t>
      </w:r>
      <w:r w:rsidRPr="00B33D53">
        <w:rPr>
          <w:rFonts w:ascii="Times New Roman" w:hAnsi="Times New Roman"/>
          <w:sz w:val="28"/>
          <w:szCs w:val="28"/>
        </w:rPr>
        <w:t xml:space="preserve"> вдоль автомобильной дороги в широтном направлении располагаются 2 станции автозаправочные, а именно: АЗС ООО </w:t>
      </w:r>
      <w:r w:rsidR="0075675B">
        <w:rPr>
          <w:rFonts w:ascii="Times New Roman" w:hAnsi="Times New Roman"/>
          <w:sz w:val="28"/>
          <w:szCs w:val="28"/>
        </w:rPr>
        <w:t>«</w:t>
      </w:r>
      <w:r w:rsidRPr="00B33D53">
        <w:rPr>
          <w:rFonts w:ascii="Times New Roman" w:hAnsi="Times New Roman"/>
          <w:sz w:val="28"/>
          <w:szCs w:val="28"/>
        </w:rPr>
        <w:t>МТМ</w:t>
      </w:r>
      <w:r w:rsidR="0075675B">
        <w:rPr>
          <w:rFonts w:ascii="Times New Roman" w:hAnsi="Times New Roman"/>
          <w:sz w:val="28"/>
          <w:szCs w:val="28"/>
        </w:rPr>
        <w:t>»</w:t>
      </w:r>
      <w:r w:rsidRPr="00B33D53">
        <w:rPr>
          <w:rFonts w:ascii="Times New Roman" w:hAnsi="Times New Roman"/>
          <w:sz w:val="28"/>
          <w:szCs w:val="28"/>
        </w:rPr>
        <w:t xml:space="preserve"> и АЗС ООО «ЛУКОЙЛ-Пермнефтепродукт</w:t>
      </w:r>
      <w:r w:rsidR="0075675B">
        <w:rPr>
          <w:rFonts w:ascii="Times New Roman" w:hAnsi="Times New Roman"/>
          <w:sz w:val="28"/>
          <w:szCs w:val="28"/>
        </w:rPr>
        <w:t>»</w:t>
      </w:r>
      <w:r w:rsidRPr="00B33D53">
        <w:rPr>
          <w:rFonts w:ascii="Times New Roman" w:hAnsi="Times New Roman"/>
          <w:sz w:val="28"/>
          <w:szCs w:val="28"/>
        </w:rPr>
        <w:t>. В северо-восточной части района располагается стоянка (парковка) автомобилей - гараж / гараж-стоянка. На территории западного планировочного района присутствуют искусственные дорожные сооружения - 4 мостовых сооружения, рассредоточенных в восточной части.</w:t>
      </w:r>
    </w:p>
    <w:p w:rsidR="00DB475D" w:rsidRDefault="00DB475D" w:rsidP="00DB475D">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единой государственной системы предупреждения и ликвидации чрезвычайных ситуаций представлены объектами обеспечения пожарной безопасности - 19 ПСЧ в восточной части планировочного района.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В юго-западной части западного планировочного района находится охраняемый природные ландшафты «Сосновый бор», имеющий статус объекта местного значения, который располагается в зоне рекреационного назначения.</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планировочного района, свободных от застройки, располагаются зоны акваторий и иные территории (природные).</w:t>
      </w:r>
    </w:p>
    <w:p w:rsidR="00363295" w:rsidRPr="00B33D53" w:rsidRDefault="00363295" w:rsidP="00B33D53">
      <w:pPr>
        <w:spacing w:after="0" w:line="240" w:lineRule="auto"/>
        <w:ind w:firstLine="709"/>
        <w:jc w:val="both"/>
        <w:rPr>
          <w:rFonts w:ascii="Times New Roman" w:hAnsi="Times New Roman"/>
          <w:sz w:val="28"/>
          <w:szCs w:val="28"/>
        </w:rPr>
      </w:pPr>
    </w:p>
    <w:p w:rsidR="00D53F82" w:rsidRPr="00363295" w:rsidRDefault="00D53F82" w:rsidP="00B33D53">
      <w:pPr>
        <w:spacing w:after="0" w:line="240" w:lineRule="auto"/>
        <w:ind w:firstLine="709"/>
        <w:jc w:val="both"/>
        <w:rPr>
          <w:rFonts w:ascii="Times New Roman" w:hAnsi="Times New Roman"/>
          <w:i/>
          <w:sz w:val="28"/>
          <w:szCs w:val="28"/>
        </w:rPr>
      </w:pPr>
      <w:r w:rsidRPr="00363295">
        <w:rPr>
          <w:rFonts w:ascii="Times New Roman" w:hAnsi="Times New Roman"/>
          <w:i/>
          <w:sz w:val="28"/>
          <w:szCs w:val="28"/>
        </w:rPr>
        <w:t>Восточный планировочный район</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Восточный планировочный район располагаются в восточной части г. Краснокамск</w:t>
      </w:r>
      <w:r w:rsidR="00865DBD">
        <w:rPr>
          <w:rFonts w:ascii="Times New Roman" w:hAnsi="Times New Roman"/>
          <w:sz w:val="28"/>
          <w:szCs w:val="28"/>
        </w:rPr>
        <w:t>а</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Планировочный район имеет преимущественно прямоугольную планировочную структуру, в северной части - радиальную.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рассредоточенной по всей территории планировочного района, зоной застройки малоэтажными жилыми домами (до 4 этажей, включая мансардный), расположенной в центральной части планировочного района и в южной.</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восточного планировочного района присутствуют многофункциональные общественно-деловые зоны и зоны специализированной общественной застройки, которые рассредоточены по всей территории планировочного района.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образования и науки представлены дошкольными образовательными организациями и общеобразовательными организациями. К первой категории относ</w:t>
      </w:r>
      <w:r w:rsidR="00104CCE">
        <w:rPr>
          <w:rFonts w:ascii="Times New Roman" w:hAnsi="Times New Roman"/>
          <w:sz w:val="28"/>
          <w:szCs w:val="28"/>
        </w:rPr>
        <w:t>я</w:t>
      </w:r>
      <w:r w:rsidR="00E2748D">
        <w:rPr>
          <w:rFonts w:ascii="Times New Roman" w:hAnsi="Times New Roman"/>
          <w:sz w:val="28"/>
          <w:szCs w:val="28"/>
        </w:rPr>
        <w:t xml:space="preserve">тся </w:t>
      </w:r>
      <w:r w:rsidR="005023EB" w:rsidRPr="005023EB">
        <w:rPr>
          <w:rFonts w:ascii="Times New Roman" w:hAnsi="Times New Roman"/>
          <w:sz w:val="28"/>
          <w:szCs w:val="28"/>
        </w:rPr>
        <w:t>СП Детский сад № 47, СП Детский сад № 46, к</w:t>
      </w:r>
      <w:r w:rsidR="008C1458">
        <w:rPr>
          <w:rFonts w:ascii="Times New Roman" w:hAnsi="Times New Roman"/>
          <w:sz w:val="28"/>
          <w:szCs w:val="28"/>
        </w:rPr>
        <w:t>о</w:t>
      </w:r>
      <w:r w:rsidR="005023EB" w:rsidRPr="005023EB">
        <w:rPr>
          <w:rFonts w:ascii="Times New Roman" w:hAnsi="Times New Roman"/>
          <w:sz w:val="28"/>
          <w:szCs w:val="28"/>
        </w:rPr>
        <w:t xml:space="preserve"> второй - МБОУ «СОШ № 6», МБОУ «Краснокамская адаптивная школа-интернат».</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культуры и искусства присутствуют на территории восточного планировочного района - объекты культурно-просветительного назначения: Городская библиотека - филиал № 1 и Городская библиотека - филиал № 9.</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восточного планировочного района объекты физической культуры и массового спорта представлены спортивными сооружениями, а именно: спортивные сооружения в центральной части планировочного района и площадки – в южной.</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здравоохранения представлены лечебно-профилактической медицинской организацией, оказывающей медицинскую помощь в амбулаторных условиях и (или) в условиях дневного стационара – Поликлиника № 3 (Детская поликлиника) в центральной части планировочного района.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социального обслуживания представлены стационарной организацией социального обслуживания - центром помощи детям.</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западного планировочного района присутствуют прочие объекты обслуживания - объект религиозной организации (объединения) - мечеть.</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центрального планировочного района присутствуют зоны озелененных территорий общего пользования (лесопарки, парки, сады, скверы, бульвары, городские леса), которые распложены в центральной и южной част</w:t>
      </w:r>
      <w:r w:rsidR="00865DBD">
        <w:rPr>
          <w:rFonts w:ascii="Times New Roman" w:hAnsi="Times New Roman"/>
          <w:sz w:val="28"/>
          <w:szCs w:val="28"/>
        </w:rPr>
        <w:t>ях</w:t>
      </w:r>
      <w:r w:rsidRPr="00B33D53">
        <w:rPr>
          <w:rFonts w:ascii="Times New Roman" w:hAnsi="Times New Roman"/>
          <w:sz w:val="28"/>
          <w:szCs w:val="28"/>
        </w:rPr>
        <w:t xml:space="preserve"> планировочного района.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Лесопарковая зона расположена вдоль железнодорожных путей, находящихся в границах планировочного района.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и коммунально-складские зоны сосредоточены преимущественно в юго-западной, южной и юго-восточной части планировочного района.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восточного планировочного района зона транспортной инфраструктуры представлена автомобильным транспортом. В восточном планировочном районе располагаются 2 станции автозаправочные. На территории восточного планировочного района присутствуют искусственные дорожные сооружения: 2 мостовых сооружения в западной части и 1 – в северной, 1 железнодорожный переезд в юго-западной части. Улично-дорожная сеть представлена главными улицами и улицами в жилой застройке.</w:t>
      </w:r>
    </w:p>
    <w:p w:rsidR="00DB475D" w:rsidRDefault="00DB475D" w:rsidP="00DB475D">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планировочного района, свободных от застройки, располагаются зоны акваторий и иные территории (природные).</w:t>
      </w:r>
    </w:p>
    <w:p w:rsidR="00CC30B1" w:rsidRDefault="00CC30B1" w:rsidP="00B33D53">
      <w:pPr>
        <w:spacing w:after="0" w:line="240" w:lineRule="auto"/>
        <w:ind w:firstLine="709"/>
        <w:jc w:val="both"/>
        <w:rPr>
          <w:rFonts w:ascii="Times New Roman" w:hAnsi="Times New Roman"/>
          <w:sz w:val="28"/>
          <w:szCs w:val="28"/>
        </w:rPr>
      </w:pPr>
    </w:p>
    <w:p w:rsidR="00D53F82" w:rsidRPr="00B33D53" w:rsidRDefault="00BE0240" w:rsidP="005023EB">
      <w:pPr>
        <w:spacing w:after="0" w:line="240" w:lineRule="auto"/>
        <w:rPr>
          <w:rFonts w:ascii="Times New Roman" w:hAnsi="Times New Roman"/>
          <w:i/>
          <w:sz w:val="28"/>
          <w:szCs w:val="28"/>
        </w:rPr>
      </w:pPr>
      <w:r>
        <w:rPr>
          <w:rFonts w:ascii="Times New Roman" w:hAnsi="Times New Roman"/>
          <w:sz w:val="28"/>
          <w:szCs w:val="28"/>
        </w:rPr>
        <w:tab/>
      </w:r>
      <w:r w:rsidR="0085158F">
        <w:rPr>
          <w:rFonts w:ascii="Times New Roman" w:hAnsi="Times New Roman"/>
          <w:i/>
          <w:sz w:val="28"/>
          <w:szCs w:val="28"/>
        </w:rPr>
        <w:t>Рабочий поселок</w:t>
      </w:r>
      <w:r w:rsidR="00E15746">
        <w:rPr>
          <w:rFonts w:ascii="Times New Roman" w:hAnsi="Times New Roman"/>
          <w:i/>
          <w:sz w:val="28"/>
          <w:szCs w:val="28"/>
        </w:rPr>
        <w:t xml:space="preserve"> </w:t>
      </w:r>
      <w:r w:rsidR="00D53F82" w:rsidRPr="00B33D53">
        <w:rPr>
          <w:rFonts w:ascii="Times New Roman" w:hAnsi="Times New Roman"/>
          <w:i/>
          <w:sz w:val="28"/>
          <w:szCs w:val="28"/>
        </w:rPr>
        <w:t>Оверята</w:t>
      </w:r>
    </w:p>
    <w:p w:rsidR="00D53F82" w:rsidRPr="00B33D53" w:rsidRDefault="0085158F" w:rsidP="00B33D53">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Рабочий </w:t>
      </w:r>
      <w:r w:rsidR="00707F13">
        <w:rPr>
          <w:rFonts w:ascii="Times New Roman" w:hAnsi="Times New Roman"/>
          <w:sz w:val="28"/>
          <w:szCs w:val="28"/>
        </w:rPr>
        <w:t xml:space="preserve">поселок </w:t>
      </w:r>
      <w:r w:rsidR="00707F13" w:rsidRPr="00B33D53">
        <w:rPr>
          <w:rFonts w:ascii="Times New Roman" w:hAnsi="Times New Roman"/>
          <w:sz w:val="28"/>
          <w:szCs w:val="28"/>
        </w:rPr>
        <w:t>Оверята</w:t>
      </w:r>
      <w:r w:rsidR="00D53F82" w:rsidRPr="00B33D53">
        <w:rPr>
          <w:rFonts w:ascii="Times New Roman" w:hAnsi="Times New Roman"/>
          <w:sz w:val="28"/>
          <w:szCs w:val="28"/>
        </w:rPr>
        <w:t xml:space="preserve"> находится в юго-восточной части Краснокамского городского округа восточнее г. Краснокамск.</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Населенный пункт имеет в западной и части прямоугольную планировочную структуру, а в восточной части – смешанную.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рассредоточенной по всей территории населенного пункта, зоной застройки малоэтажными жилыми домами (до 4 этажей, включая мансардный) в центральной и западной част</w:t>
      </w:r>
      <w:r w:rsidR="00865DBD">
        <w:rPr>
          <w:rFonts w:ascii="Times New Roman" w:hAnsi="Times New Roman"/>
          <w:sz w:val="28"/>
          <w:szCs w:val="28"/>
        </w:rPr>
        <w:t>ях</w:t>
      </w:r>
      <w:r w:rsidRPr="00B33D53">
        <w:rPr>
          <w:rFonts w:ascii="Times New Roman" w:hAnsi="Times New Roman"/>
          <w:sz w:val="28"/>
          <w:szCs w:val="28"/>
        </w:rPr>
        <w:t xml:space="preserve"> населенного пункта, зоной застройки среднеэтажными жилыми домами (от 5 до 8 этажей, включая мансардный), расположенной в центральной и юго-западной части, которая связана между собой улично-дорожной сетью.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На территории </w:t>
      </w:r>
      <w:r w:rsidR="008800C1">
        <w:rPr>
          <w:rFonts w:ascii="Times New Roman" w:hAnsi="Times New Roman"/>
          <w:sz w:val="28"/>
          <w:szCs w:val="28"/>
        </w:rPr>
        <w:t>р.п. Оверята</w:t>
      </w:r>
      <w:r w:rsidRPr="00B33D53">
        <w:rPr>
          <w:rFonts w:ascii="Times New Roman" w:hAnsi="Times New Roman"/>
          <w:sz w:val="28"/>
          <w:szCs w:val="28"/>
        </w:rPr>
        <w:t xml:space="preserve"> присутствуют многофункциональные общественно-деловые зоны и зоны специализированной общественной застройки, которые рассредоточены по всей территории населенного пункта.</w:t>
      </w:r>
    </w:p>
    <w:p w:rsidR="005023EB"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образования и науки представлены дошкольной образовательной организацией, общеобразовательной организацией и организацией дополнительного образо</w:t>
      </w:r>
      <w:r w:rsidR="00CC30B1">
        <w:rPr>
          <w:rFonts w:ascii="Times New Roman" w:hAnsi="Times New Roman"/>
          <w:sz w:val="28"/>
          <w:szCs w:val="28"/>
        </w:rPr>
        <w:t>вания. К первой категории относя</w:t>
      </w:r>
      <w:r w:rsidRPr="00B33D53">
        <w:rPr>
          <w:rFonts w:ascii="Times New Roman" w:hAnsi="Times New Roman"/>
          <w:sz w:val="28"/>
          <w:szCs w:val="28"/>
        </w:rPr>
        <w:t xml:space="preserve">тся </w:t>
      </w:r>
      <w:r w:rsidR="005023EB" w:rsidRPr="005023EB">
        <w:rPr>
          <w:rFonts w:ascii="Times New Roman" w:hAnsi="Times New Roman"/>
          <w:sz w:val="28"/>
          <w:szCs w:val="28"/>
        </w:rPr>
        <w:t>СП Детский сад № 32 и СП Детский сад № 43. К</w:t>
      </w:r>
      <w:r w:rsidR="00CC30B1">
        <w:rPr>
          <w:rFonts w:ascii="Times New Roman" w:hAnsi="Times New Roman"/>
          <w:sz w:val="28"/>
          <w:szCs w:val="28"/>
        </w:rPr>
        <w:t>о</w:t>
      </w:r>
      <w:r w:rsidR="005023EB" w:rsidRPr="005023EB">
        <w:rPr>
          <w:rFonts w:ascii="Times New Roman" w:hAnsi="Times New Roman"/>
          <w:sz w:val="28"/>
          <w:szCs w:val="28"/>
        </w:rPr>
        <w:t xml:space="preserve"> второй категории относится МБОУ «СОШ № 11», а к последней - МАУ «Детская музыкальная школа».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Объекты культуры и искусства присутствуют на территории населенного пункта, а именно: объект культурно-досугового (клубного) типа - МБУ </w:t>
      </w:r>
      <w:r w:rsidR="00B307D3">
        <w:rPr>
          <w:rFonts w:ascii="Times New Roman" w:hAnsi="Times New Roman"/>
          <w:sz w:val="28"/>
          <w:szCs w:val="28"/>
        </w:rPr>
        <w:t>«</w:t>
      </w:r>
      <w:r w:rsidRPr="00B33D53">
        <w:rPr>
          <w:rFonts w:ascii="Times New Roman" w:hAnsi="Times New Roman"/>
          <w:sz w:val="28"/>
          <w:szCs w:val="28"/>
        </w:rPr>
        <w:t xml:space="preserve">Центр культуры </w:t>
      </w:r>
      <w:r w:rsidR="00707F13" w:rsidRPr="00B33D53">
        <w:rPr>
          <w:rFonts w:ascii="Times New Roman" w:hAnsi="Times New Roman"/>
          <w:sz w:val="28"/>
          <w:szCs w:val="28"/>
        </w:rPr>
        <w:t>и спорта</w:t>
      </w:r>
      <w:r w:rsidRPr="00B33D53">
        <w:rPr>
          <w:rFonts w:ascii="Times New Roman" w:hAnsi="Times New Roman"/>
          <w:sz w:val="28"/>
          <w:szCs w:val="28"/>
        </w:rPr>
        <w:t xml:space="preserve"> Оверятского городского поселения</w:t>
      </w:r>
      <w:r w:rsidR="00B307D3">
        <w:rPr>
          <w:rFonts w:ascii="Times New Roman" w:hAnsi="Times New Roman"/>
          <w:sz w:val="28"/>
          <w:szCs w:val="28"/>
        </w:rPr>
        <w:t>»</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населенного пункта объекты физической культуры и массового спорта представлены спортивными сооружениями - площадками в западной части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здравоохранения представлены лечебно-профилактической медицинской организацией, оказывающей медицинскую помощь в амбулаторных условиях и (или) в условиях дневного стационара – это Оверятская врачебная амбулатория в северо-западной части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На территории </w:t>
      </w:r>
      <w:r w:rsidR="00E15746">
        <w:rPr>
          <w:rFonts w:ascii="Times New Roman" w:hAnsi="Times New Roman"/>
          <w:sz w:val="28"/>
          <w:szCs w:val="28"/>
        </w:rPr>
        <w:t>р.п. Оверята</w:t>
      </w:r>
      <w:r w:rsidRPr="00B33D53">
        <w:rPr>
          <w:rFonts w:ascii="Times New Roman" w:hAnsi="Times New Roman"/>
          <w:sz w:val="28"/>
          <w:szCs w:val="28"/>
        </w:rPr>
        <w:t xml:space="preserve"> присутствуют прочие объекты обслуживания, а именно: административное здание - Дума и объект религиозной организации (объединения).</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и коммунально-складские зоны сосредоточены преимуществ</w:t>
      </w:r>
      <w:r w:rsidR="00865DBD">
        <w:rPr>
          <w:rFonts w:ascii="Times New Roman" w:hAnsi="Times New Roman"/>
          <w:sz w:val="28"/>
          <w:szCs w:val="28"/>
        </w:rPr>
        <w:t>енно в центральной и южной частях</w:t>
      </w:r>
      <w:r w:rsidRPr="00B33D53">
        <w:rPr>
          <w:rFonts w:ascii="Times New Roman" w:hAnsi="Times New Roman"/>
          <w:sz w:val="28"/>
          <w:szCs w:val="28"/>
        </w:rPr>
        <w:t xml:space="preserve"> населенного пункта. В южной части населенного пункта находится предприятие строительной промышленности, по выпуску неметаллической минеральной продукции АО </w:t>
      </w:r>
      <w:r w:rsidR="00B307D3">
        <w:rPr>
          <w:rFonts w:ascii="Times New Roman" w:hAnsi="Times New Roman"/>
          <w:sz w:val="28"/>
          <w:szCs w:val="28"/>
        </w:rPr>
        <w:t>«</w:t>
      </w:r>
      <w:r w:rsidRPr="00B33D53">
        <w:rPr>
          <w:rFonts w:ascii="Times New Roman" w:hAnsi="Times New Roman"/>
          <w:sz w:val="28"/>
          <w:szCs w:val="28"/>
        </w:rPr>
        <w:t>Пермтрансжелезобетон</w:t>
      </w:r>
      <w:r w:rsidR="00B307D3">
        <w:rPr>
          <w:rFonts w:ascii="Times New Roman" w:hAnsi="Times New Roman"/>
          <w:sz w:val="28"/>
          <w:szCs w:val="28"/>
        </w:rPr>
        <w:t>»</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На территории населенного пункта зона транспортной инфраструктуры представлена железнодорожным и автомобильным транспортом. Вдоль железнодорожного пути Москва – Ярославль - Киров – Пермь – Екатеринбург – Тюмень – Омск – Владивосток, проходящего через населенный пункт, расположена железнодорожная станция (ст. Оверята) и железнодорожный вокзал. В области автомобильного транспорта присутствует стоянка (парковка) автомобилей, а именно гараж / гараж-стоянка в юго-западной части населенного пункта. На территории </w:t>
      </w:r>
      <w:r w:rsidR="008800C1">
        <w:rPr>
          <w:rFonts w:ascii="Times New Roman" w:hAnsi="Times New Roman"/>
          <w:sz w:val="28"/>
          <w:szCs w:val="28"/>
        </w:rPr>
        <w:t>р.п. Оверята</w:t>
      </w:r>
      <w:r w:rsidRPr="00B33D53">
        <w:rPr>
          <w:rFonts w:ascii="Times New Roman" w:hAnsi="Times New Roman"/>
          <w:sz w:val="28"/>
          <w:szCs w:val="28"/>
        </w:rPr>
        <w:t xml:space="preserve"> развит автомобильный пассажирский транспорт, поэтому расположено большое количество остановочных пунктов. На территории населённого пункта присутствуют искусственные дорожные сооружения: 1 мостовое сооружение в центральной части, 1 железнодорожный переезд в восточной части. Улично-дорожная сеть представлена главными улицами и улицами в жилой застройке.</w:t>
      </w:r>
    </w:p>
    <w:p w:rsidR="00DB475D" w:rsidRDefault="00DB475D" w:rsidP="00DB475D">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населенного пункта, свободных от застройки, располагаются зоны лесов и иные территории (природные).</w:t>
      </w:r>
    </w:p>
    <w:p w:rsidR="00B33D53" w:rsidRPr="00B33D53" w:rsidRDefault="00B33D53" w:rsidP="00B33D53">
      <w:pPr>
        <w:spacing w:after="0" w:line="240" w:lineRule="auto"/>
        <w:ind w:firstLine="709"/>
        <w:jc w:val="both"/>
        <w:rPr>
          <w:rFonts w:ascii="Times New Roman" w:hAnsi="Times New Roman"/>
          <w:sz w:val="28"/>
          <w:szCs w:val="28"/>
        </w:rPr>
      </w:pPr>
    </w:p>
    <w:p w:rsidR="00D53F82" w:rsidRPr="00B33D53" w:rsidRDefault="00B33D53" w:rsidP="00B33D53">
      <w:pPr>
        <w:spacing w:after="0" w:line="240" w:lineRule="auto"/>
        <w:ind w:firstLine="709"/>
        <w:jc w:val="both"/>
        <w:rPr>
          <w:rFonts w:ascii="Times New Roman" w:hAnsi="Times New Roman"/>
          <w:i/>
          <w:sz w:val="28"/>
          <w:szCs w:val="28"/>
        </w:rPr>
      </w:pPr>
      <w:r>
        <w:rPr>
          <w:rFonts w:ascii="Times New Roman" w:hAnsi="Times New Roman"/>
          <w:i/>
          <w:sz w:val="28"/>
          <w:szCs w:val="28"/>
        </w:rPr>
        <w:t>С</w:t>
      </w:r>
      <w:r w:rsidR="00D53F82" w:rsidRPr="00B33D53">
        <w:rPr>
          <w:rFonts w:ascii="Times New Roman" w:hAnsi="Times New Roman"/>
          <w:i/>
          <w:sz w:val="28"/>
          <w:szCs w:val="28"/>
        </w:rPr>
        <w:t>ело Мысы</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Село Мысы находится в юго-восточной части Краснокамского городского округа восточнее г. Краснокамск</w:t>
      </w:r>
      <w:r w:rsidR="00865DBD">
        <w:rPr>
          <w:rFonts w:ascii="Times New Roman" w:hAnsi="Times New Roman"/>
          <w:sz w:val="28"/>
          <w:szCs w:val="28"/>
        </w:rPr>
        <w:t>а</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Населенный пункт имеет в западной части прямоугольную планировочную структуру, а в восточной части – свободную.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рассредоточенной по всей территории населенного пункта, зоной застройки малоэтажными жилыми домами (до 4 этажей, включая мансардный) в центральной населенного пункта, которая связана между собой улично-дорожной сетью. Также на территории населенного пункта жилая застройка представлена зоной садоводческих, огороднических или дачных некоммерческих объединений граждан.</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с. Мысы присутствуют многофункциональные общественно-деловые зоны и зоны специализированной общественной застройки, которые рассредоточены по всей территории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Объекты образования и науки представлены дошкольной образовательной организацией и общеобразовательной организацией. К первой категории относится СП </w:t>
      </w:r>
      <w:r w:rsidR="00B307D3">
        <w:rPr>
          <w:rFonts w:ascii="Times New Roman" w:hAnsi="Times New Roman"/>
          <w:sz w:val="28"/>
          <w:szCs w:val="28"/>
        </w:rPr>
        <w:t>«</w:t>
      </w:r>
      <w:r w:rsidRPr="00B33D53">
        <w:rPr>
          <w:rFonts w:ascii="Times New Roman" w:hAnsi="Times New Roman"/>
          <w:sz w:val="28"/>
          <w:szCs w:val="28"/>
        </w:rPr>
        <w:t>Детский сад №37</w:t>
      </w:r>
      <w:r w:rsidR="00B307D3">
        <w:rPr>
          <w:rFonts w:ascii="Times New Roman" w:hAnsi="Times New Roman"/>
          <w:sz w:val="28"/>
          <w:szCs w:val="28"/>
        </w:rPr>
        <w:t>»</w:t>
      </w:r>
      <w:r w:rsidR="00865DBD">
        <w:rPr>
          <w:rFonts w:ascii="Times New Roman" w:hAnsi="Times New Roman"/>
          <w:sz w:val="28"/>
          <w:szCs w:val="28"/>
        </w:rPr>
        <w:t>,</w:t>
      </w:r>
      <w:r w:rsidRPr="00B33D53">
        <w:rPr>
          <w:rFonts w:ascii="Times New Roman" w:hAnsi="Times New Roman"/>
          <w:sz w:val="28"/>
          <w:szCs w:val="28"/>
        </w:rPr>
        <w:t xml:space="preserve"> ко второй категории </w:t>
      </w:r>
      <w:r w:rsidR="00865DBD">
        <w:rPr>
          <w:rFonts w:ascii="Times New Roman" w:hAnsi="Times New Roman"/>
          <w:sz w:val="28"/>
          <w:szCs w:val="28"/>
        </w:rPr>
        <w:t>-</w:t>
      </w:r>
      <w:r w:rsidRPr="00B33D53">
        <w:rPr>
          <w:rFonts w:ascii="Times New Roman" w:hAnsi="Times New Roman"/>
          <w:sz w:val="28"/>
          <w:szCs w:val="28"/>
        </w:rPr>
        <w:t xml:space="preserve"> МБОУ </w:t>
      </w:r>
      <w:r w:rsidR="00B307D3">
        <w:rPr>
          <w:rFonts w:ascii="Times New Roman" w:hAnsi="Times New Roman"/>
          <w:sz w:val="28"/>
          <w:szCs w:val="28"/>
        </w:rPr>
        <w:t>«</w:t>
      </w:r>
      <w:r w:rsidRPr="00B33D53">
        <w:rPr>
          <w:rFonts w:ascii="Times New Roman" w:hAnsi="Times New Roman"/>
          <w:sz w:val="28"/>
          <w:szCs w:val="28"/>
        </w:rPr>
        <w:t>Мысовская СОШ</w:t>
      </w:r>
      <w:r w:rsidR="00B307D3">
        <w:rPr>
          <w:rFonts w:ascii="Times New Roman" w:hAnsi="Times New Roman"/>
          <w:sz w:val="28"/>
          <w:szCs w:val="28"/>
        </w:rPr>
        <w:t>»</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Объекты культуры и искусства присутствуют на территории населенного пункта, а именно: объект культурно-просветительного назначения - Мысовская сельская библиотека и объект культурно-досугового (клубного) типа - МБУ </w:t>
      </w:r>
      <w:r w:rsidR="00B307D3">
        <w:rPr>
          <w:rFonts w:ascii="Times New Roman" w:hAnsi="Times New Roman"/>
          <w:sz w:val="28"/>
          <w:szCs w:val="28"/>
        </w:rPr>
        <w:t>«</w:t>
      </w:r>
      <w:r w:rsidRPr="00B33D53">
        <w:rPr>
          <w:rFonts w:ascii="Times New Roman" w:hAnsi="Times New Roman"/>
          <w:sz w:val="28"/>
          <w:szCs w:val="28"/>
        </w:rPr>
        <w:t xml:space="preserve">Мысовскийдом культуры </w:t>
      </w:r>
      <w:r w:rsidR="00B307D3">
        <w:rPr>
          <w:rFonts w:ascii="Times New Roman" w:hAnsi="Times New Roman"/>
          <w:sz w:val="28"/>
          <w:szCs w:val="28"/>
        </w:rPr>
        <w:t>«</w:t>
      </w:r>
      <w:r w:rsidRPr="00B33D53">
        <w:rPr>
          <w:rFonts w:ascii="Times New Roman" w:hAnsi="Times New Roman"/>
          <w:sz w:val="28"/>
          <w:szCs w:val="28"/>
        </w:rPr>
        <w:t>Восход</w:t>
      </w:r>
      <w:r w:rsidR="00B307D3">
        <w:rPr>
          <w:rFonts w:ascii="Times New Roman" w:hAnsi="Times New Roman"/>
          <w:sz w:val="28"/>
          <w:szCs w:val="28"/>
        </w:rPr>
        <w:t>»</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здравоохранения представлены лечебно-профилактической медицинской организацией, оказывающей медицинскую помощь в амбулаторных условиях и (или) в условиях дневного стационара – это Мысовская врачебная амбулатория в северо-западной части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населенного пункта присутствуют зоны озелененных территорий общего пользования (лесопарки, парки, сады, скверы, бульвары, городские леса).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и коммунально-складские зоны сосредоточены преимущественно в цент</w:t>
      </w:r>
      <w:r w:rsidR="00865DBD">
        <w:rPr>
          <w:rFonts w:ascii="Times New Roman" w:hAnsi="Times New Roman"/>
          <w:sz w:val="28"/>
          <w:szCs w:val="28"/>
        </w:rPr>
        <w:t>ральной и северо-восточной частях</w:t>
      </w:r>
      <w:r w:rsidRPr="00B33D53">
        <w:rPr>
          <w:rFonts w:ascii="Times New Roman" w:hAnsi="Times New Roman"/>
          <w:sz w:val="28"/>
          <w:szCs w:val="28"/>
        </w:rPr>
        <w:t xml:space="preserve"> населенного пункта.</w:t>
      </w:r>
    </w:p>
    <w:p w:rsidR="00D53F82" w:rsidRPr="00B33D53" w:rsidRDefault="00865DBD" w:rsidP="00B33D53">
      <w:pPr>
        <w:spacing w:after="0" w:line="240" w:lineRule="auto"/>
        <w:ind w:firstLine="709"/>
        <w:jc w:val="both"/>
        <w:rPr>
          <w:rFonts w:ascii="Times New Roman" w:hAnsi="Times New Roman"/>
          <w:sz w:val="28"/>
          <w:szCs w:val="28"/>
        </w:rPr>
      </w:pPr>
      <w:r>
        <w:rPr>
          <w:rFonts w:ascii="Times New Roman" w:hAnsi="Times New Roman"/>
          <w:sz w:val="28"/>
          <w:szCs w:val="28"/>
        </w:rPr>
        <w:t>З</w:t>
      </w:r>
      <w:r w:rsidR="00D53F82" w:rsidRPr="00B33D53">
        <w:rPr>
          <w:rFonts w:ascii="Times New Roman" w:hAnsi="Times New Roman"/>
          <w:sz w:val="28"/>
          <w:szCs w:val="28"/>
        </w:rPr>
        <w:t>она транспортной инфраструктуры представлена железнодорожным и автомобильным транспортом. Вдоль железнодорожного пути Москва – Ярославль - Киров – Пермь – Екатеринбург – Тюмень – Омск – Владивосток, проходящего через населенный пункт, расположен остановочный пассажирский железнодорожный пункт (ост. п. Мысы). На территории населённого пункта присутствуют искусственные дорожные сооружения: 1 транспортная развязка в разных уровнях в центральной части, 1 железнодорожный переезд в северной части. Улично-дорожная сеть представлена главными улицами и улицами в жилой застройке.</w:t>
      </w:r>
    </w:p>
    <w:p w:rsidR="00DB475D" w:rsidRDefault="00DB475D" w:rsidP="00DB475D">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единой государственной системы предупреждения и ликвидации чрезвычайных ситуаций представлены объектом обеспечения пожарной безопасности - МПО с. Мысы в центральной части населенного пункта.</w:t>
      </w:r>
    </w:p>
    <w:p w:rsidR="00D53F82" w:rsidRPr="00B33D53" w:rsidRDefault="00D75002" w:rsidP="00B33D53">
      <w:pPr>
        <w:spacing w:after="0" w:line="240" w:lineRule="auto"/>
        <w:ind w:firstLine="709"/>
        <w:jc w:val="both"/>
        <w:rPr>
          <w:rFonts w:ascii="Times New Roman" w:hAnsi="Times New Roman"/>
          <w:sz w:val="28"/>
          <w:szCs w:val="28"/>
        </w:rPr>
      </w:pPr>
      <w:r>
        <w:rPr>
          <w:rFonts w:ascii="Times New Roman" w:hAnsi="Times New Roman"/>
          <w:sz w:val="28"/>
          <w:szCs w:val="28"/>
        </w:rPr>
        <w:t>Зоны</w:t>
      </w:r>
      <w:r w:rsidR="00D53F82" w:rsidRPr="00B33D53">
        <w:rPr>
          <w:rFonts w:ascii="Times New Roman" w:hAnsi="Times New Roman"/>
          <w:sz w:val="28"/>
          <w:szCs w:val="28"/>
        </w:rPr>
        <w:t xml:space="preserve"> специального назначения расположен</w:t>
      </w:r>
      <w:r>
        <w:rPr>
          <w:rFonts w:ascii="Times New Roman" w:hAnsi="Times New Roman"/>
          <w:sz w:val="28"/>
          <w:szCs w:val="28"/>
        </w:rPr>
        <w:t>ы</w:t>
      </w:r>
      <w:r w:rsidR="00D53F82" w:rsidRPr="00B33D53">
        <w:rPr>
          <w:rFonts w:ascii="Times New Roman" w:hAnsi="Times New Roman"/>
          <w:sz w:val="28"/>
          <w:szCs w:val="28"/>
        </w:rPr>
        <w:t xml:space="preserve"> в северо-восточной части населенного пункта.</w:t>
      </w:r>
    </w:p>
    <w:p w:rsidR="00D53F82" w:rsidRPr="00B33D53" w:rsidRDefault="00D75002" w:rsidP="00B33D53">
      <w:pPr>
        <w:spacing w:after="0" w:line="240" w:lineRule="auto"/>
        <w:ind w:firstLine="709"/>
        <w:jc w:val="both"/>
        <w:rPr>
          <w:rFonts w:ascii="Times New Roman" w:hAnsi="Times New Roman"/>
          <w:sz w:val="28"/>
          <w:szCs w:val="28"/>
        </w:rPr>
      </w:pPr>
      <w:r>
        <w:rPr>
          <w:rFonts w:ascii="Times New Roman" w:hAnsi="Times New Roman"/>
          <w:sz w:val="28"/>
          <w:szCs w:val="28"/>
        </w:rPr>
        <w:t>Зоны</w:t>
      </w:r>
      <w:r w:rsidR="00D53F82" w:rsidRPr="00B33D53">
        <w:rPr>
          <w:rFonts w:ascii="Times New Roman" w:hAnsi="Times New Roman"/>
          <w:sz w:val="28"/>
          <w:szCs w:val="28"/>
        </w:rPr>
        <w:t xml:space="preserve"> сельскохозяйственного использования расположен</w:t>
      </w:r>
      <w:r>
        <w:rPr>
          <w:rFonts w:ascii="Times New Roman" w:hAnsi="Times New Roman"/>
          <w:sz w:val="28"/>
          <w:szCs w:val="28"/>
        </w:rPr>
        <w:t>ы</w:t>
      </w:r>
      <w:r w:rsidR="00D53F82" w:rsidRPr="00B33D53">
        <w:rPr>
          <w:rFonts w:ascii="Times New Roman" w:hAnsi="Times New Roman"/>
          <w:sz w:val="28"/>
          <w:szCs w:val="28"/>
        </w:rPr>
        <w:t xml:space="preserve"> в северо-восточной части населенного пункта.</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населенного пункта, свободных от застройки, располагаются иные территории (природные).</w:t>
      </w:r>
    </w:p>
    <w:p w:rsidR="00B33D53" w:rsidRPr="00B33D53" w:rsidRDefault="00B33D53" w:rsidP="00B33D53">
      <w:pPr>
        <w:spacing w:after="0" w:line="240" w:lineRule="auto"/>
        <w:ind w:firstLine="709"/>
        <w:jc w:val="both"/>
        <w:rPr>
          <w:rFonts w:ascii="Times New Roman" w:hAnsi="Times New Roman"/>
          <w:sz w:val="28"/>
          <w:szCs w:val="28"/>
        </w:rPr>
      </w:pPr>
    </w:p>
    <w:p w:rsidR="00D53F82" w:rsidRPr="00B33D53" w:rsidRDefault="00B33D53" w:rsidP="00B33D53">
      <w:pPr>
        <w:spacing w:after="0" w:line="240" w:lineRule="auto"/>
        <w:ind w:firstLine="709"/>
        <w:jc w:val="both"/>
        <w:rPr>
          <w:rFonts w:ascii="Times New Roman" w:hAnsi="Times New Roman"/>
          <w:i/>
          <w:sz w:val="28"/>
          <w:szCs w:val="28"/>
        </w:rPr>
      </w:pPr>
      <w:r w:rsidRPr="00B33D53">
        <w:rPr>
          <w:rFonts w:ascii="Times New Roman" w:hAnsi="Times New Roman"/>
          <w:i/>
          <w:sz w:val="28"/>
          <w:szCs w:val="28"/>
        </w:rPr>
        <w:t>П</w:t>
      </w:r>
      <w:r w:rsidR="00D53F82" w:rsidRPr="00B33D53">
        <w:rPr>
          <w:rFonts w:ascii="Times New Roman" w:hAnsi="Times New Roman"/>
          <w:i/>
          <w:sz w:val="28"/>
          <w:szCs w:val="28"/>
        </w:rPr>
        <w:t>оселок Ласьва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Поселок Ласьва находится в юго-восточной части Краснокамского городского округа восточнее г. Краснокамск</w:t>
      </w:r>
      <w:r w:rsidR="00D75002">
        <w:rPr>
          <w:rFonts w:ascii="Times New Roman" w:hAnsi="Times New Roman"/>
          <w:sz w:val="28"/>
          <w:szCs w:val="28"/>
        </w:rPr>
        <w:t>а</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Населенный пункт имеет в северной части прямоугольную планировочную структуру, а в центральной, северо-восточной и юго-западной части – свободную.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рассредоточенной по всей территории населенного пункта, которая связана между собой улично-дорожной сетью. Также на территории населенного пункта жилая застройка представлена зоной садоводческих, огороднических или дачных некоммерческих объединений граждан и иными зонами сельскохозяйственного назначения.</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с. Мысы присутствуют многофункциональные общественно-деловые зоны и зоны специализированной общественной застройки, которые рассредоточены по всей территории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культуры и искусства присутствуют на территории населенного пункта, а именно: объект культурно-просветительного назначения - Ласьвинский отдел Мысовской сельской библиотеки.</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здравоохранения представлены обособленным структурным подразделением медицинской организации, оказывающей первичную медико-санитарную помощь – ФАП.</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Зона отдыха располагается вдоль р. Услонная, протекающей по территории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и коммунально-складские зоны сосредоточены преимущественно в центральной, северо-восточной и западной частях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населенного пункта зона транспортной инфраструктуры представлена автомобильным транспортом. Улично-дорожная сеть представлена главными улицами и улицами в жилой застройке.</w:t>
      </w:r>
    </w:p>
    <w:p w:rsidR="00DB475D" w:rsidRDefault="00DB475D" w:rsidP="00DB475D">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населенных пунктов, свободных от застройки, располагаются зоны лесов, зоны акваторий и иные территории (природные).</w:t>
      </w:r>
    </w:p>
    <w:p w:rsidR="00B33D53" w:rsidRPr="00B33D53" w:rsidRDefault="00B33D53" w:rsidP="00B33D53">
      <w:pPr>
        <w:spacing w:after="0" w:line="240" w:lineRule="auto"/>
        <w:ind w:firstLine="709"/>
        <w:jc w:val="both"/>
        <w:rPr>
          <w:rFonts w:ascii="Times New Roman" w:hAnsi="Times New Roman"/>
          <w:sz w:val="28"/>
          <w:szCs w:val="28"/>
        </w:rPr>
      </w:pPr>
    </w:p>
    <w:p w:rsidR="00D53F82" w:rsidRPr="00B33D53" w:rsidRDefault="00B33D53" w:rsidP="00B33D53">
      <w:pPr>
        <w:spacing w:after="0" w:line="240" w:lineRule="auto"/>
        <w:ind w:firstLine="709"/>
        <w:jc w:val="both"/>
        <w:rPr>
          <w:rFonts w:ascii="Times New Roman" w:hAnsi="Times New Roman"/>
          <w:i/>
          <w:sz w:val="28"/>
          <w:szCs w:val="28"/>
        </w:rPr>
      </w:pPr>
      <w:r w:rsidRPr="00B33D53">
        <w:rPr>
          <w:rFonts w:ascii="Times New Roman" w:hAnsi="Times New Roman"/>
          <w:i/>
          <w:sz w:val="28"/>
          <w:szCs w:val="28"/>
        </w:rPr>
        <w:t>Д</w:t>
      </w:r>
      <w:r w:rsidR="00D53F82" w:rsidRPr="00B33D53">
        <w:rPr>
          <w:rFonts w:ascii="Times New Roman" w:hAnsi="Times New Roman"/>
          <w:i/>
          <w:sz w:val="28"/>
          <w:szCs w:val="28"/>
        </w:rPr>
        <w:t>еревня Новоселы</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Деревня Новоселы находится в юго-восточной части Краснокамского городского округа восточнее г. Краснокамск</w:t>
      </w:r>
      <w:r w:rsidR="00D75002">
        <w:rPr>
          <w:rFonts w:ascii="Times New Roman" w:hAnsi="Times New Roman"/>
          <w:sz w:val="28"/>
          <w:szCs w:val="28"/>
        </w:rPr>
        <w:t>а</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Населенный пункт имеет в северной части прямоугольную планировочную структуру, а в южной – радиальную.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рассредоточенной по всей территории населенного пункта, которая связана между собой улично-дорожной сетью. Также на территории населенного пункта жилая застройка представлена зоной садоводческих, огороднических или дачных некоммерческих объединений граждан и иными зонами сельскохозяйственного назначения.</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Общественно-деловые зоны не представлены в данном населенном пункте.</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отдыха и туризма представлены гостиницами и аналогичными коллективными средствами размещения – Гостевым домом «Новоселы», которые находятся в центральной части населенного пункта в зоне застройки индивидуальными жилыми.</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зоны отсутствуют в д. Новоселы.</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населенного пункта зона транспортной инфраструктуры представлена автомобильным транспортом. Улично-дорожная сеть представлена главными улицами и улицами в жилой застройке.</w:t>
      </w:r>
    </w:p>
    <w:p w:rsidR="00DB475D" w:rsidRDefault="00DB475D" w:rsidP="00DB475D">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населенного пункта, свободных от застройки, располагаются иные территории (природные).</w:t>
      </w:r>
    </w:p>
    <w:p w:rsidR="00B33D53" w:rsidRPr="00B33D53" w:rsidRDefault="00B33D53" w:rsidP="00B33D53">
      <w:pPr>
        <w:spacing w:after="0" w:line="240" w:lineRule="auto"/>
        <w:ind w:firstLine="709"/>
        <w:jc w:val="both"/>
        <w:rPr>
          <w:rFonts w:ascii="Times New Roman" w:hAnsi="Times New Roman"/>
          <w:sz w:val="28"/>
          <w:szCs w:val="28"/>
        </w:rPr>
      </w:pPr>
    </w:p>
    <w:p w:rsidR="00D53F82" w:rsidRPr="00B33D53" w:rsidRDefault="00B33D53" w:rsidP="00B33D53">
      <w:pPr>
        <w:spacing w:after="0" w:line="240" w:lineRule="auto"/>
        <w:ind w:firstLine="709"/>
        <w:jc w:val="both"/>
        <w:rPr>
          <w:rFonts w:ascii="Times New Roman" w:hAnsi="Times New Roman"/>
          <w:i/>
          <w:sz w:val="28"/>
          <w:szCs w:val="28"/>
        </w:rPr>
      </w:pPr>
      <w:r w:rsidRPr="00B33D53">
        <w:rPr>
          <w:rFonts w:ascii="Times New Roman" w:hAnsi="Times New Roman"/>
          <w:i/>
          <w:sz w:val="28"/>
          <w:szCs w:val="28"/>
        </w:rPr>
        <w:t>С</w:t>
      </w:r>
      <w:r w:rsidR="00D53F82" w:rsidRPr="00B33D53">
        <w:rPr>
          <w:rFonts w:ascii="Times New Roman" w:hAnsi="Times New Roman"/>
          <w:i/>
          <w:sz w:val="28"/>
          <w:szCs w:val="28"/>
        </w:rPr>
        <w:t xml:space="preserve">ело </w:t>
      </w:r>
      <w:r w:rsidR="00BB3E8E">
        <w:rPr>
          <w:rFonts w:ascii="Times New Roman" w:hAnsi="Times New Roman"/>
          <w:i/>
          <w:sz w:val="28"/>
          <w:szCs w:val="28"/>
        </w:rPr>
        <w:t>Чёрная</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Село </w:t>
      </w:r>
      <w:r w:rsidR="00BB3E8E">
        <w:rPr>
          <w:rFonts w:ascii="Times New Roman" w:hAnsi="Times New Roman"/>
          <w:sz w:val="28"/>
          <w:szCs w:val="28"/>
        </w:rPr>
        <w:t>Чёрная</w:t>
      </w:r>
      <w:r w:rsidRPr="00B33D53">
        <w:rPr>
          <w:rFonts w:ascii="Times New Roman" w:hAnsi="Times New Roman"/>
          <w:sz w:val="28"/>
          <w:szCs w:val="28"/>
        </w:rPr>
        <w:t xml:space="preserve"> находится в западной части Краснокамского городского округа северо-западнее г. Краснокамск</w:t>
      </w:r>
      <w:r w:rsidR="00D75002">
        <w:rPr>
          <w:rFonts w:ascii="Times New Roman" w:hAnsi="Times New Roman"/>
          <w:sz w:val="28"/>
          <w:szCs w:val="28"/>
        </w:rPr>
        <w:t>а</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Населенный пункт имеет прямоугольную планировочную структуру.</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рассредоточенной по всей территории населенного пункта, зоной застройки малоэтажными жилыми домами (до 4 этажей, включая мансардный) в северо-западной и юго-восточной части населенного пункта, которая связана между собой улично-дорожной сетью. Также на территории населенного пункта жилая застройка представлена зоной садоводческих, огороднических или дачных некоммерческих объединений граждан.</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На территории с. </w:t>
      </w:r>
      <w:r w:rsidR="00BB3E8E">
        <w:rPr>
          <w:rFonts w:ascii="Times New Roman" w:hAnsi="Times New Roman"/>
          <w:sz w:val="28"/>
          <w:szCs w:val="28"/>
        </w:rPr>
        <w:t>Чёрная</w:t>
      </w:r>
      <w:r w:rsidRPr="00B33D53">
        <w:rPr>
          <w:rFonts w:ascii="Times New Roman" w:hAnsi="Times New Roman"/>
          <w:sz w:val="28"/>
          <w:szCs w:val="28"/>
        </w:rPr>
        <w:t xml:space="preserve"> присутствуют многофункциональные общественно-деловые зоны и зоны специализированной общественной застройки, которые рассредоточены по всей территории населенного пункта.</w:t>
      </w:r>
    </w:p>
    <w:p w:rsidR="005023EB"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Объекты образования и науки представлены дошкольной образовательной организацией и общеобразовательной организацией. К первой категории относится </w:t>
      </w:r>
      <w:r w:rsidR="005023EB" w:rsidRPr="005023EB">
        <w:rPr>
          <w:rFonts w:ascii="Times New Roman" w:hAnsi="Times New Roman"/>
          <w:sz w:val="28"/>
          <w:szCs w:val="28"/>
        </w:rPr>
        <w:t>СП «Детский сад», ко второй - МБОУ «Черновская СОШ».</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Объекты культуры и искусства присутствуют на территории населенного пункта, а именно: объект культурно-досугового (клубного) типа </w:t>
      </w:r>
      <w:r w:rsidR="00B307D3">
        <w:rPr>
          <w:rFonts w:ascii="Times New Roman" w:hAnsi="Times New Roman"/>
          <w:sz w:val="28"/>
          <w:szCs w:val="28"/>
        </w:rPr>
        <w:t>–</w:t>
      </w:r>
      <w:r w:rsidRPr="00B33D53">
        <w:rPr>
          <w:rFonts w:ascii="Times New Roman" w:hAnsi="Times New Roman"/>
          <w:sz w:val="28"/>
          <w:szCs w:val="28"/>
        </w:rPr>
        <w:t xml:space="preserve"> </w:t>
      </w:r>
      <w:r w:rsidR="00B307D3">
        <w:rPr>
          <w:rFonts w:ascii="Times New Roman" w:hAnsi="Times New Roman"/>
          <w:sz w:val="28"/>
          <w:szCs w:val="28"/>
        </w:rPr>
        <w:t>«</w:t>
      </w:r>
      <w:r w:rsidRPr="00B33D53">
        <w:rPr>
          <w:rFonts w:ascii="Times New Roman" w:hAnsi="Times New Roman"/>
          <w:sz w:val="28"/>
          <w:szCs w:val="28"/>
        </w:rPr>
        <w:t>Черновский дом досуга</w:t>
      </w:r>
      <w:r w:rsidR="00B307D3">
        <w:rPr>
          <w:rFonts w:ascii="Times New Roman" w:hAnsi="Times New Roman"/>
          <w:sz w:val="28"/>
          <w:szCs w:val="28"/>
        </w:rPr>
        <w:t>»</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населенного пункта объекты физической культуры и массового спорта представлены спортивными сооружениями - площадками в центральной части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здравоохранения представлены лечебно-профилактической медицинской организацией, оказывающей медицинскую помощь в амбулаторных условиях и (или) в условиях дневного стационара – это Черновская врачебная амбулатория в северо-западной части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Производственные зоны отсутствуют в с. </w:t>
      </w:r>
      <w:r w:rsidR="00BB3E8E">
        <w:rPr>
          <w:rFonts w:ascii="Times New Roman" w:hAnsi="Times New Roman"/>
          <w:sz w:val="28"/>
          <w:szCs w:val="28"/>
        </w:rPr>
        <w:t>Чёрная</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населенного пункта зона транспортной инфраструктуры представлена автомобильным транспортом. Улично-дорожная сеть представлена главными улицами и улицами в жилой застройке.</w:t>
      </w:r>
    </w:p>
    <w:p w:rsidR="00DB475D" w:rsidRDefault="00DB475D" w:rsidP="00DB475D">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Объекты единой государственной системы предупреждения и ликвидации чрезвычайных ситуаций представлены объектом обеспечения пожарной безопасности - МПО с. </w:t>
      </w:r>
      <w:r w:rsidR="00BB3E8E">
        <w:rPr>
          <w:rFonts w:ascii="Times New Roman" w:hAnsi="Times New Roman"/>
          <w:sz w:val="28"/>
          <w:szCs w:val="28"/>
        </w:rPr>
        <w:t>Чёрная</w:t>
      </w:r>
      <w:r w:rsidRPr="00B33D53">
        <w:rPr>
          <w:rFonts w:ascii="Times New Roman" w:hAnsi="Times New Roman"/>
          <w:sz w:val="28"/>
          <w:szCs w:val="28"/>
        </w:rPr>
        <w:t xml:space="preserve"> в северо-западной части населенного пункта.</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населенного пункта, свободных от застройки, располагаются иные территории (природные).</w:t>
      </w:r>
    </w:p>
    <w:p w:rsidR="00B33D53" w:rsidRPr="00B33D53" w:rsidRDefault="00B33D53" w:rsidP="00B33D53">
      <w:pPr>
        <w:spacing w:after="0" w:line="240" w:lineRule="auto"/>
        <w:ind w:firstLine="709"/>
        <w:jc w:val="both"/>
        <w:rPr>
          <w:rFonts w:ascii="Times New Roman" w:hAnsi="Times New Roman"/>
          <w:sz w:val="28"/>
          <w:szCs w:val="28"/>
        </w:rPr>
      </w:pPr>
    </w:p>
    <w:p w:rsidR="00D53F82" w:rsidRPr="00B33D53" w:rsidRDefault="00B33D53" w:rsidP="00B33D53">
      <w:pPr>
        <w:spacing w:after="0" w:line="240" w:lineRule="auto"/>
        <w:ind w:firstLine="709"/>
        <w:jc w:val="both"/>
        <w:rPr>
          <w:rFonts w:ascii="Times New Roman" w:hAnsi="Times New Roman"/>
          <w:i/>
          <w:sz w:val="28"/>
          <w:szCs w:val="28"/>
        </w:rPr>
      </w:pPr>
      <w:r w:rsidRPr="00B33D53">
        <w:rPr>
          <w:rFonts w:ascii="Times New Roman" w:hAnsi="Times New Roman"/>
          <w:i/>
          <w:sz w:val="28"/>
          <w:szCs w:val="28"/>
        </w:rPr>
        <w:t>Д</w:t>
      </w:r>
      <w:r w:rsidR="00D53F82" w:rsidRPr="00B33D53">
        <w:rPr>
          <w:rFonts w:ascii="Times New Roman" w:hAnsi="Times New Roman"/>
          <w:i/>
          <w:sz w:val="28"/>
          <w:szCs w:val="28"/>
        </w:rPr>
        <w:t>еревня Брагино</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Деревня Брагино находится в центральной части Краснокамского городского округа северо-восточнее г. Краснокамск</w:t>
      </w:r>
      <w:r w:rsidR="00D75002">
        <w:rPr>
          <w:rFonts w:ascii="Times New Roman" w:hAnsi="Times New Roman"/>
          <w:sz w:val="28"/>
          <w:szCs w:val="28"/>
        </w:rPr>
        <w:t>а</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Населенный пункт имеет в северной части прямоугольную планировочную структуру, а в южной – свободную.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рассредоточенной по всей территории населенного пункта, зоной застройки малоэтажными жилыми домами (до 4 этажей, включая мансардный) в центральной части населенного пункта, которая связана между собой улично-дорожной сетью. Также на территории населенного пункта жилая застройка представлена зоной садоводческих, огороднических или дачных некоммерческих объединений граждан и иными зонами сельскохозяйственного назначения.</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Общественно-деловые зоны не представлены в данном населенном пункте.</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Объекты культуры и искусства присутствуют на территории населенного пункта, а именно: объект культурно-просветительного назначения - Брагинский отдел Черновской сельской библиотеки и объект культурно-досугового (клубного) типа </w:t>
      </w:r>
      <w:r w:rsidR="001D067C">
        <w:rPr>
          <w:rFonts w:ascii="Times New Roman" w:hAnsi="Times New Roman"/>
          <w:sz w:val="28"/>
          <w:szCs w:val="28"/>
        </w:rPr>
        <w:t>–</w:t>
      </w:r>
      <w:r w:rsidRPr="00B33D53">
        <w:rPr>
          <w:rFonts w:ascii="Times New Roman" w:hAnsi="Times New Roman"/>
          <w:sz w:val="28"/>
          <w:szCs w:val="28"/>
        </w:rPr>
        <w:t xml:space="preserve"> </w:t>
      </w:r>
      <w:r w:rsidR="001D067C">
        <w:rPr>
          <w:rFonts w:ascii="Times New Roman" w:hAnsi="Times New Roman"/>
          <w:sz w:val="28"/>
          <w:szCs w:val="28"/>
        </w:rPr>
        <w:t>«</w:t>
      </w:r>
      <w:r w:rsidRPr="00B33D53">
        <w:rPr>
          <w:rFonts w:ascii="Times New Roman" w:hAnsi="Times New Roman"/>
          <w:sz w:val="28"/>
          <w:szCs w:val="28"/>
        </w:rPr>
        <w:t>Брагинский До</w:t>
      </w:r>
      <w:r w:rsidR="001D067C">
        <w:rPr>
          <w:rFonts w:ascii="Times New Roman" w:hAnsi="Times New Roman"/>
          <w:sz w:val="28"/>
          <w:szCs w:val="28"/>
        </w:rPr>
        <w:t>м досуга</w:t>
      </w:r>
      <w:r w:rsidRPr="00B33D53">
        <w:rPr>
          <w:rFonts w:ascii="Times New Roman" w:hAnsi="Times New Roman"/>
          <w:sz w:val="28"/>
          <w:szCs w:val="28"/>
        </w:rPr>
        <w:t>», которые находятся в центральной части населенного пункта в зоне застройки малоэтажными жилыми домами (до 4 этажей, включая мансардный).</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населенного пункта присутствуют зоны озелененных территорий общего пользования (лесопарки, парки, сады, скверы, бульвары, городские леса).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зоны отсутствуют в д. Брагино.</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населенного пункта зона транспортной инфраструктуры представлена автомобильным транспортом. Улично-дорожная сеть представлена главными улицами и улицами в жилой застройке.</w:t>
      </w:r>
    </w:p>
    <w:p w:rsidR="00DB475D" w:rsidRDefault="00DB475D" w:rsidP="00DB475D">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населенного пункта, свободных от застройки, располагаются иные территории (природные).</w:t>
      </w:r>
    </w:p>
    <w:p w:rsidR="00B33D53" w:rsidRPr="00B33D53" w:rsidRDefault="00B33D53" w:rsidP="00B33D53">
      <w:pPr>
        <w:spacing w:after="0" w:line="240" w:lineRule="auto"/>
        <w:ind w:firstLine="709"/>
        <w:jc w:val="both"/>
        <w:rPr>
          <w:rFonts w:ascii="Times New Roman" w:hAnsi="Times New Roman"/>
          <w:sz w:val="28"/>
          <w:szCs w:val="28"/>
        </w:rPr>
      </w:pPr>
    </w:p>
    <w:p w:rsidR="00D53F82" w:rsidRPr="00B33D53" w:rsidRDefault="00B33D53" w:rsidP="00B33D53">
      <w:pPr>
        <w:spacing w:after="0" w:line="240" w:lineRule="auto"/>
        <w:ind w:firstLine="709"/>
        <w:jc w:val="both"/>
        <w:rPr>
          <w:rFonts w:ascii="Times New Roman" w:hAnsi="Times New Roman"/>
          <w:i/>
          <w:sz w:val="28"/>
          <w:szCs w:val="28"/>
        </w:rPr>
      </w:pPr>
      <w:r w:rsidRPr="00B33D53">
        <w:rPr>
          <w:rFonts w:ascii="Times New Roman" w:hAnsi="Times New Roman"/>
          <w:i/>
          <w:sz w:val="28"/>
          <w:szCs w:val="28"/>
        </w:rPr>
        <w:t>Д</w:t>
      </w:r>
      <w:r w:rsidR="00D53F82" w:rsidRPr="00B33D53">
        <w:rPr>
          <w:rFonts w:ascii="Times New Roman" w:hAnsi="Times New Roman"/>
          <w:i/>
          <w:sz w:val="28"/>
          <w:szCs w:val="28"/>
        </w:rPr>
        <w:t>еревня Новая Ивановка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Деревня Новая Ивановка находится в южной части Краснокамского городского округа севернее г. Краснокамск</w:t>
      </w:r>
      <w:r w:rsidR="00D75002">
        <w:rPr>
          <w:rFonts w:ascii="Times New Roman" w:hAnsi="Times New Roman"/>
          <w:sz w:val="28"/>
          <w:szCs w:val="28"/>
        </w:rPr>
        <w:t>а</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Населенный пункт имеет в южной части прямоугольную планировочную структуру, а в северной – свободную.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рассредоточенной по всей территории населенного пункта, которая связана между собой улично-дорожной сетью.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д. Новая Ивановка присутствуют многофункциональные общественно-деловые зоны и зоны специализированной общественной застройки, которые рассредоточены по всей территории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Объекты культуры и искусства присутствуют на территории населенного пункта, а именно: объект культурно-просветительного назначения - Ново-Ивановский пункт Черновской сельской библиотеки - филиал № 3 и Объект культурно-досугового (клубного) типа </w:t>
      </w:r>
      <w:r w:rsidR="00C65A60">
        <w:rPr>
          <w:rFonts w:ascii="Times New Roman" w:hAnsi="Times New Roman"/>
          <w:sz w:val="28"/>
          <w:szCs w:val="28"/>
        </w:rPr>
        <w:t>–</w:t>
      </w:r>
      <w:r w:rsidRPr="00B33D53">
        <w:rPr>
          <w:rFonts w:ascii="Times New Roman" w:hAnsi="Times New Roman"/>
          <w:sz w:val="28"/>
          <w:szCs w:val="28"/>
        </w:rPr>
        <w:t xml:space="preserve"> </w:t>
      </w:r>
      <w:r w:rsidR="00C65A60">
        <w:rPr>
          <w:rFonts w:ascii="Times New Roman" w:hAnsi="Times New Roman"/>
          <w:sz w:val="28"/>
          <w:szCs w:val="28"/>
        </w:rPr>
        <w:t>«</w:t>
      </w:r>
      <w:r w:rsidRPr="00B33D53">
        <w:rPr>
          <w:rFonts w:ascii="Times New Roman" w:hAnsi="Times New Roman"/>
          <w:sz w:val="28"/>
          <w:szCs w:val="28"/>
        </w:rPr>
        <w:t>Ново-Ивановский дом досуга</w:t>
      </w:r>
      <w:r w:rsidR="00C65A60">
        <w:rPr>
          <w:rFonts w:ascii="Times New Roman" w:hAnsi="Times New Roman"/>
          <w:sz w:val="28"/>
          <w:szCs w:val="28"/>
        </w:rPr>
        <w:t>»</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здравоохранения представлены обособленным структурным подразделением медицинской организации, оказывающей первичную медико-санитарную помощь – ФАП.</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зоны сосредоточены преимущественно в восточной и западной частях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населенного пункта зона транспортной инфраструктуры представлена автомобильным транспортом. Улично-дорожная сеть представлена главными улицами и улицами в жилой застройке.</w:t>
      </w:r>
    </w:p>
    <w:p w:rsidR="00DB475D" w:rsidRPr="00DB475D" w:rsidRDefault="00DB475D" w:rsidP="00DB475D">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границах планировочного района, полностью или частично обеспечены необходимой инженерной инфраструктурой.</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населенного пункта, свободных от застройки, располагаются зоны лесов и иные территории (природные).</w:t>
      </w:r>
    </w:p>
    <w:p w:rsidR="00B33D53" w:rsidRPr="00B33D53" w:rsidRDefault="00B33D53" w:rsidP="00B33D53">
      <w:pPr>
        <w:spacing w:after="0" w:line="240" w:lineRule="auto"/>
        <w:ind w:firstLine="709"/>
        <w:jc w:val="both"/>
        <w:rPr>
          <w:rFonts w:ascii="Times New Roman" w:hAnsi="Times New Roman"/>
          <w:sz w:val="28"/>
          <w:szCs w:val="28"/>
        </w:rPr>
      </w:pPr>
    </w:p>
    <w:p w:rsidR="00D53F82" w:rsidRPr="00B33D53" w:rsidRDefault="00AF6641" w:rsidP="00B33D53">
      <w:pPr>
        <w:spacing w:after="0" w:line="240" w:lineRule="auto"/>
        <w:ind w:firstLine="709"/>
        <w:jc w:val="both"/>
        <w:rPr>
          <w:rFonts w:ascii="Times New Roman" w:hAnsi="Times New Roman"/>
          <w:i/>
          <w:sz w:val="28"/>
          <w:szCs w:val="28"/>
        </w:rPr>
      </w:pPr>
      <w:r>
        <w:rPr>
          <w:rFonts w:ascii="Times New Roman" w:hAnsi="Times New Roman"/>
          <w:i/>
          <w:sz w:val="28"/>
          <w:szCs w:val="28"/>
        </w:rPr>
        <w:t>П</w:t>
      </w:r>
      <w:r w:rsidR="00255FB9">
        <w:rPr>
          <w:rFonts w:ascii="Times New Roman" w:hAnsi="Times New Roman"/>
          <w:i/>
          <w:sz w:val="28"/>
          <w:szCs w:val="28"/>
        </w:rPr>
        <w:t>оселок</w:t>
      </w:r>
      <w:r w:rsidR="00D53F82" w:rsidRPr="00B33D53">
        <w:rPr>
          <w:rFonts w:ascii="Times New Roman" w:hAnsi="Times New Roman"/>
          <w:i/>
          <w:sz w:val="28"/>
          <w:szCs w:val="28"/>
        </w:rPr>
        <w:t xml:space="preserve"> </w:t>
      </w:r>
      <w:r>
        <w:rPr>
          <w:rFonts w:ascii="Times New Roman" w:hAnsi="Times New Roman"/>
          <w:i/>
          <w:sz w:val="28"/>
          <w:szCs w:val="28"/>
        </w:rPr>
        <w:t xml:space="preserve">при станции </w:t>
      </w:r>
      <w:r w:rsidR="00D53F82" w:rsidRPr="00B33D53">
        <w:rPr>
          <w:rFonts w:ascii="Times New Roman" w:hAnsi="Times New Roman"/>
          <w:i/>
          <w:sz w:val="28"/>
          <w:szCs w:val="28"/>
        </w:rPr>
        <w:t>Шабуничи</w:t>
      </w:r>
    </w:p>
    <w:p w:rsidR="00D53F82" w:rsidRPr="00B33D53" w:rsidRDefault="00AF6641" w:rsidP="00B33D53">
      <w:pPr>
        <w:spacing w:after="0" w:line="240" w:lineRule="auto"/>
        <w:ind w:firstLine="709"/>
        <w:jc w:val="both"/>
        <w:rPr>
          <w:rFonts w:ascii="Times New Roman" w:hAnsi="Times New Roman"/>
          <w:sz w:val="28"/>
          <w:szCs w:val="28"/>
        </w:rPr>
      </w:pPr>
      <w:r>
        <w:rPr>
          <w:rFonts w:ascii="Times New Roman" w:hAnsi="Times New Roman"/>
          <w:sz w:val="28"/>
          <w:szCs w:val="28"/>
        </w:rPr>
        <w:t>П</w:t>
      </w:r>
      <w:r w:rsidR="00255FB9">
        <w:rPr>
          <w:rFonts w:ascii="Times New Roman" w:hAnsi="Times New Roman"/>
          <w:sz w:val="28"/>
          <w:szCs w:val="28"/>
        </w:rPr>
        <w:t>оселок</w:t>
      </w:r>
      <w:r w:rsidR="00D53F82" w:rsidRPr="00B33D53">
        <w:rPr>
          <w:rFonts w:ascii="Times New Roman" w:hAnsi="Times New Roman"/>
          <w:sz w:val="28"/>
          <w:szCs w:val="28"/>
        </w:rPr>
        <w:t xml:space="preserve"> </w:t>
      </w:r>
      <w:r>
        <w:rPr>
          <w:rFonts w:ascii="Times New Roman" w:hAnsi="Times New Roman"/>
          <w:sz w:val="28"/>
          <w:szCs w:val="28"/>
        </w:rPr>
        <w:t xml:space="preserve">при станции </w:t>
      </w:r>
      <w:r w:rsidR="00D53F82" w:rsidRPr="00B33D53">
        <w:rPr>
          <w:rFonts w:ascii="Times New Roman" w:hAnsi="Times New Roman"/>
          <w:sz w:val="28"/>
          <w:szCs w:val="28"/>
        </w:rPr>
        <w:t>Шабуничи находится в юго-западной части Краснокамского городского округа севернее г. Краснокамск</w:t>
      </w:r>
      <w:r w:rsidR="00D75002">
        <w:rPr>
          <w:rFonts w:ascii="Times New Roman" w:hAnsi="Times New Roman"/>
          <w:sz w:val="28"/>
          <w:szCs w:val="28"/>
        </w:rPr>
        <w:t>а</w:t>
      </w:r>
      <w:r w:rsidR="00D53F82"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Населенный пункт имеет в свободную планировочную структуру.</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рассредоточенной по всей территории населенного пункта, которая связана между собой улично-дорожной сетью.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Общественно-деловые зоны не представлены в данном населенном пункте.</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зоны отсутствуют в д. Брагино.</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населенного пункта зона транспортной инфраструктуры представлена железнодорожным и автомобильным транспортом. Вдоль железнодорожного пути Москва – Ярославль - Киров – Пермь – Екатеринбург – Тюмень – Омск – Владивосток, проходящего через населенный пункт, расположена железнодорожная станция (ст. Шабуничи) и железнодорожный вокзал. Улично-дорожная сеть представлена главными улицами и улицами в жилой застройке.</w:t>
      </w:r>
    </w:p>
    <w:p w:rsidR="00DB475D" w:rsidRDefault="00DB475D" w:rsidP="00DB475D">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населенного пункта, свободных от застройки, располагаются иные территории (природные).</w:t>
      </w:r>
    </w:p>
    <w:p w:rsidR="00B33D53" w:rsidRPr="00B33D53" w:rsidRDefault="00B33D53" w:rsidP="00B33D53">
      <w:pPr>
        <w:spacing w:after="0" w:line="240" w:lineRule="auto"/>
        <w:ind w:firstLine="709"/>
        <w:jc w:val="both"/>
        <w:rPr>
          <w:rFonts w:ascii="Times New Roman" w:hAnsi="Times New Roman"/>
          <w:sz w:val="28"/>
          <w:szCs w:val="28"/>
        </w:rPr>
      </w:pPr>
    </w:p>
    <w:p w:rsidR="00D53F82" w:rsidRPr="00B33D53" w:rsidRDefault="00B33D53" w:rsidP="00B33D53">
      <w:pPr>
        <w:spacing w:after="0" w:line="240" w:lineRule="auto"/>
        <w:ind w:firstLine="709"/>
        <w:jc w:val="both"/>
        <w:rPr>
          <w:rFonts w:ascii="Times New Roman" w:hAnsi="Times New Roman"/>
          <w:i/>
          <w:sz w:val="28"/>
          <w:szCs w:val="28"/>
        </w:rPr>
      </w:pPr>
      <w:r w:rsidRPr="00B33D53">
        <w:rPr>
          <w:rFonts w:ascii="Times New Roman" w:hAnsi="Times New Roman"/>
          <w:i/>
          <w:sz w:val="28"/>
          <w:szCs w:val="28"/>
        </w:rPr>
        <w:t>П</w:t>
      </w:r>
      <w:r w:rsidR="00D53F82" w:rsidRPr="00B33D53">
        <w:rPr>
          <w:rFonts w:ascii="Times New Roman" w:hAnsi="Times New Roman"/>
          <w:i/>
          <w:sz w:val="28"/>
          <w:szCs w:val="28"/>
        </w:rPr>
        <w:t>оселок Майский</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Поселок Майский находится в юго-западной части Краснокамского городского округа западнее г. Краснокамск</w:t>
      </w:r>
      <w:r w:rsidR="00D75002">
        <w:rPr>
          <w:rFonts w:ascii="Times New Roman" w:hAnsi="Times New Roman"/>
          <w:sz w:val="28"/>
          <w:szCs w:val="28"/>
        </w:rPr>
        <w:t>а</w:t>
      </w:r>
      <w:r w:rsidRPr="00B33D53">
        <w:rPr>
          <w:rFonts w:ascii="Times New Roman" w:hAnsi="Times New Roman"/>
          <w:sz w:val="28"/>
          <w:szCs w:val="28"/>
        </w:rPr>
        <w:t>.</w:t>
      </w:r>
    </w:p>
    <w:p w:rsidR="00D53F82" w:rsidRPr="00B33D53" w:rsidRDefault="00CC30B1" w:rsidP="00B33D53">
      <w:pPr>
        <w:spacing w:after="0" w:line="240" w:lineRule="auto"/>
        <w:ind w:firstLine="709"/>
        <w:jc w:val="both"/>
        <w:rPr>
          <w:rFonts w:ascii="Times New Roman" w:hAnsi="Times New Roman"/>
          <w:sz w:val="28"/>
          <w:szCs w:val="28"/>
        </w:rPr>
      </w:pPr>
      <w:r>
        <w:rPr>
          <w:rFonts w:ascii="Times New Roman" w:hAnsi="Times New Roman"/>
          <w:sz w:val="28"/>
          <w:szCs w:val="28"/>
        </w:rPr>
        <w:t>Населенный пункт имеет</w:t>
      </w:r>
      <w:r w:rsidR="00D53F82" w:rsidRPr="00B33D53">
        <w:rPr>
          <w:rFonts w:ascii="Times New Roman" w:hAnsi="Times New Roman"/>
          <w:sz w:val="28"/>
          <w:szCs w:val="28"/>
        </w:rPr>
        <w:t xml:space="preserve"> смешанную планировочную структуру.</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сосредоточенной в южной и центральной части населенного пункта, зоной застройки малоэтажными жилыми домами (до 4 этажей, включая мансардный) и зоной застройки среднеэтажными жилыми домами (от 5 до 8 этажей, включая мансардный), расположенной в центральной, которая связана между собой улично-дорожной сетью. Также на территории населенного пункта жилая застройка представлена зоной садоводческих, огороднических или дачных некоммерческих объединений граждан.</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п. Майский присутствуют многофункциональные общественно-деловые зоны и зоны специализированной общественной застройки, которые рассредоточены по всей территории населенного пункта.</w:t>
      </w:r>
    </w:p>
    <w:p w:rsidR="005023EB"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образования и науки представлены дошкольной образовательной организацией, общеобразовательной организацией и организацией дополнительного образо</w:t>
      </w:r>
      <w:r w:rsidR="00CC30B1">
        <w:rPr>
          <w:rFonts w:ascii="Times New Roman" w:hAnsi="Times New Roman"/>
          <w:sz w:val="28"/>
          <w:szCs w:val="28"/>
        </w:rPr>
        <w:t>вания. К первой категории относя</w:t>
      </w:r>
      <w:r w:rsidRPr="00B33D53">
        <w:rPr>
          <w:rFonts w:ascii="Times New Roman" w:hAnsi="Times New Roman"/>
          <w:sz w:val="28"/>
          <w:szCs w:val="28"/>
        </w:rPr>
        <w:t xml:space="preserve">тся </w:t>
      </w:r>
      <w:r w:rsidR="005023EB" w:rsidRPr="005023EB">
        <w:rPr>
          <w:rFonts w:ascii="Times New Roman" w:hAnsi="Times New Roman"/>
          <w:sz w:val="28"/>
          <w:szCs w:val="28"/>
        </w:rPr>
        <w:t>Детский сад «Майский» корпус 1 и корпус 2. К</w:t>
      </w:r>
      <w:r w:rsidR="00CC30B1">
        <w:rPr>
          <w:rFonts w:ascii="Times New Roman" w:hAnsi="Times New Roman"/>
          <w:sz w:val="28"/>
          <w:szCs w:val="28"/>
        </w:rPr>
        <w:t>о</w:t>
      </w:r>
      <w:r w:rsidR="005023EB" w:rsidRPr="005023EB">
        <w:rPr>
          <w:rFonts w:ascii="Times New Roman" w:hAnsi="Times New Roman"/>
          <w:sz w:val="28"/>
          <w:szCs w:val="28"/>
        </w:rPr>
        <w:t xml:space="preserve"> второй категории относится МБОУ «Майская СОШ», а к последней - МАУ «Детская школа искусств».</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Объекты культуры и искусства присутствуют на территории населенного пункта, а именно: Объект культурно-просветительного назначения - МБУК </w:t>
      </w:r>
      <w:r w:rsidR="00E6695B">
        <w:rPr>
          <w:rFonts w:ascii="Times New Roman" w:hAnsi="Times New Roman"/>
          <w:sz w:val="28"/>
          <w:szCs w:val="28"/>
        </w:rPr>
        <w:t>«</w:t>
      </w:r>
      <w:r w:rsidRPr="00B33D53">
        <w:rPr>
          <w:rFonts w:ascii="Times New Roman" w:hAnsi="Times New Roman"/>
          <w:sz w:val="28"/>
          <w:szCs w:val="28"/>
        </w:rPr>
        <w:t>Централизованная библи</w:t>
      </w:r>
      <w:r w:rsidR="00E6695B">
        <w:rPr>
          <w:rFonts w:ascii="Times New Roman" w:hAnsi="Times New Roman"/>
          <w:sz w:val="28"/>
          <w:szCs w:val="28"/>
        </w:rPr>
        <w:t>отечная система г. Краснокамска»</w:t>
      </w:r>
      <w:r w:rsidRPr="00B33D53">
        <w:rPr>
          <w:rFonts w:ascii="Times New Roman" w:hAnsi="Times New Roman"/>
          <w:sz w:val="28"/>
          <w:szCs w:val="28"/>
        </w:rPr>
        <w:t xml:space="preserve"> и Объект культурно-досугового (клубного) типа - МБУК </w:t>
      </w:r>
      <w:r w:rsidR="00E6695B">
        <w:rPr>
          <w:rFonts w:ascii="Times New Roman" w:hAnsi="Times New Roman"/>
          <w:sz w:val="28"/>
          <w:szCs w:val="28"/>
        </w:rPr>
        <w:t>«</w:t>
      </w:r>
      <w:r w:rsidRPr="00B33D53">
        <w:rPr>
          <w:rFonts w:ascii="Times New Roman" w:hAnsi="Times New Roman"/>
          <w:sz w:val="28"/>
          <w:szCs w:val="28"/>
        </w:rPr>
        <w:t>Дом культуры пос. Майский</w:t>
      </w:r>
      <w:r w:rsidR="00E6695B">
        <w:rPr>
          <w:rFonts w:ascii="Times New Roman" w:hAnsi="Times New Roman"/>
          <w:sz w:val="28"/>
          <w:szCs w:val="28"/>
        </w:rPr>
        <w:t>»</w:t>
      </w:r>
      <w:r w:rsidRPr="00B33D53">
        <w:rPr>
          <w:rFonts w:ascii="Times New Roman" w:hAnsi="Times New Roman"/>
          <w:sz w:val="28"/>
          <w:szCs w:val="28"/>
        </w:rPr>
        <w:t>.</w:t>
      </w:r>
    </w:p>
    <w:p w:rsidR="00D53F82" w:rsidRPr="00B33D53" w:rsidRDefault="00D53F82" w:rsidP="00D51388">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На территории населенного пункта </w:t>
      </w:r>
      <w:r w:rsidR="00D51388">
        <w:rPr>
          <w:rFonts w:ascii="Times New Roman" w:hAnsi="Times New Roman"/>
          <w:sz w:val="28"/>
          <w:szCs w:val="28"/>
        </w:rPr>
        <w:t xml:space="preserve">имеются </w:t>
      </w:r>
      <w:r w:rsidRPr="00B33D53">
        <w:rPr>
          <w:rFonts w:ascii="Times New Roman" w:hAnsi="Times New Roman"/>
          <w:sz w:val="28"/>
          <w:szCs w:val="28"/>
        </w:rPr>
        <w:t xml:space="preserve">объекты физической культуры и </w:t>
      </w:r>
      <w:r w:rsidR="00D51388">
        <w:rPr>
          <w:rFonts w:ascii="Times New Roman" w:hAnsi="Times New Roman"/>
          <w:sz w:val="28"/>
          <w:szCs w:val="28"/>
        </w:rPr>
        <w:t>массового спорта</w:t>
      </w:r>
      <w:r w:rsidR="007D5A6C">
        <w:rPr>
          <w:rFonts w:ascii="Times New Roman" w:hAnsi="Times New Roman"/>
          <w:sz w:val="28"/>
          <w:szCs w:val="28"/>
        </w:rPr>
        <w:t xml:space="preserve"> - МАУ</w:t>
      </w:r>
      <w:r w:rsidRPr="00B33D53">
        <w:rPr>
          <w:rFonts w:ascii="Times New Roman" w:hAnsi="Times New Roman"/>
          <w:sz w:val="28"/>
          <w:szCs w:val="28"/>
        </w:rPr>
        <w:t xml:space="preserve"> </w:t>
      </w:r>
      <w:r w:rsidR="00E6695B">
        <w:rPr>
          <w:rFonts w:ascii="Times New Roman" w:hAnsi="Times New Roman"/>
          <w:sz w:val="28"/>
          <w:szCs w:val="28"/>
        </w:rPr>
        <w:t>«</w:t>
      </w:r>
      <w:r w:rsidRPr="00B33D53">
        <w:rPr>
          <w:rFonts w:ascii="Times New Roman" w:hAnsi="Times New Roman"/>
          <w:sz w:val="28"/>
          <w:szCs w:val="28"/>
        </w:rPr>
        <w:t>СШ</w:t>
      </w:r>
      <w:r w:rsidR="00E6695B">
        <w:rPr>
          <w:rFonts w:ascii="Times New Roman" w:hAnsi="Times New Roman"/>
          <w:sz w:val="28"/>
          <w:szCs w:val="28"/>
        </w:rPr>
        <w:t>»</w:t>
      </w:r>
      <w:r w:rsidRPr="00B33D53">
        <w:rPr>
          <w:rFonts w:ascii="Times New Roman" w:hAnsi="Times New Roman"/>
          <w:sz w:val="28"/>
          <w:szCs w:val="28"/>
        </w:rPr>
        <w:t xml:space="preserve"> п. Майский в западной части населенного </w:t>
      </w:r>
      <w:r w:rsidR="00707F13" w:rsidRPr="00B33D53">
        <w:rPr>
          <w:rFonts w:ascii="Times New Roman" w:hAnsi="Times New Roman"/>
          <w:sz w:val="28"/>
          <w:szCs w:val="28"/>
        </w:rPr>
        <w:t>пункта</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здравоохранения представлены лечебно-профилактической медицинской организацией, оказывающей медицинскую помощь в амбулаторных условиях и (или) в условиях дневного стационара – это Майская врачебная амбулатория в центральной части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п. Майский присутствуют прочие объекты обслуживания, а именно: административное здание.</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Зона отдыха располагается около озера, находящегося в границах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и коммунально-складские зоны сосредоточены преимущественно в восточной и западной частях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населенного пункта зона транспортной инфраструктуры представлена автомобильным транспортом. На территории п. Майский развит автомобильный пассажирский транспорт, поэтому расположено большое количество остановочных пунктов. Улично-дорожная сеть представлена главными улицами и улицами в жилой застройке.</w:t>
      </w:r>
    </w:p>
    <w:p w:rsidR="00DB475D" w:rsidRDefault="00DB475D" w:rsidP="00DB475D">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населенного пункта, свободных от застройки, располагаются иные территории (природные).</w:t>
      </w:r>
    </w:p>
    <w:p w:rsidR="00B33D53" w:rsidRPr="00B33D53" w:rsidRDefault="00B33D53" w:rsidP="00B33D53">
      <w:pPr>
        <w:spacing w:after="0" w:line="240" w:lineRule="auto"/>
        <w:ind w:firstLine="709"/>
        <w:jc w:val="both"/>
        <w:rPr>
          <w:rFonts w:ascii="Times New Roman" w:hAnsi="Times New Roman"/>
          <w:sz w:val="28"/>
          <w:szCs w:val="28"/>
        </w:rPr>
      </w:pPr>
    </w:p>
    <w:p w:rsidR="00D53F82" w:rsidRPr="00B33D53" w:rsidRDefault="00B33D53" w:rsidP="00B33D53">
      <w:pPr>
        <w:spacing w:after="0" w:line="240" w:lineRule="auto"/>
        <w:ind w:firstLine="709"/>
        <w:jc w:val="both"/>
        <w:rPr>
          <w:rFonts w:ascii="Times New Roman" w:hAnsi="Times New Roman"/>
          <w:i/>
          <w:sz w:val="28"/>
          <w:szCs w:val="28"/>
        </w:rPr>
      </w:pPr>
      <w:r w:rsidRPr="00B33D53">
        <w:rPr>
          <w:rFonts w:ascii="Times New Roman" w:hAnsi="Times New Roman"/>
          <w:i/>
          <w:sz w:val="28"/>
          <w:szCs w:val="28"/>
        </w:rPr>
        <w:t>Д</w:t>
      </w:r>
      <w:r w:rsidR="00D53F82" w:rsidRPr="00B33D53">
        <w:rPr>
          <w:rFonts w:ascii="Times New Roman" w:hAnsi="Times New Roman"/>
          <w:i/>
          <w:sz w:val="28"/>
          <w:szCs w:val="28"/>
        </w:rPr>
        <w:t>еревня Волеги</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Деревня Волеги находится в юго-западной части Краснокамского городского округа западнее г. Краснокамск</w:t>
      </w:r>
      <w:r w:rsidR="00E30FE7">
        <w:rPr>
          <w:rFonts w:ascii="Times New Roman" w:hAnsi="Times New Roman"/>
          <w:sz w:val="28"/>
          <w:szCs w:val="28"/>
        </w:rPr>
        <w:t>а</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Населенный пункт имеет в восточной части прямоугольную планировочную структуру, в западной - свободную.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которая связана между собой улично-дорожной сетью.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д. Волеги присутствуют зоны специализированной общественной застройки, которые сосредоточены в западной части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населенного пункта объекты физической культуры и массового спорта представлены спортивными сооружениями - горнолыжным комплексом в западной части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д. Волеги присутствуют прочие объекты обслуживания, а именно: объект религиозной организации (объединения) - Храм святых благоверных князей Бориса и Глеба.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Коммунально-складские зоны сосредоточены в центральной части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населенного пункта зона транспортной инфраструктуры представлена автомобильным транспортом. Улично-дорожная сеть представлена главными улицами и улицами в жилой застройке.</w:t>
      </w:r>
    </w:p>
    <w:p w:rsidR="00DB475D" w:rsidRDefault="00DB475D" w:rsidP="00DB475D">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населенного пункта, свободных от застройки, располагаются иные территории (природные).</w:t>
      </w:r>
    </w:p>
    <w:p w:rsidR="00B33D53" w:rsidRPr="00B33D53" w:rsidRDefault="00B33D53" w:rsidP="00B33D53">
      <w:pPr>
        <w:spacing w:after="0" w:line="240" w:lineRule="auto"/>
        <w:ind w:firstLine="709"/>
        <w:jc w:val="both"/>
        <w:rPr>
          <w:rFonts w:ascii="Times New Roman" w:hAnsi="Times New Roman"/>
          <w:sz w:val="28"/>
          <w:szCs w:val="28"/>
        </w:rPr>
      </w:pPr>
    </w:p>
    <w:p w:rsidR="00D53F82" w:rsidRPr="00B33D53" w:rsidRDefault="00B33D53" w:rsidP="00B33D53">
      <w:pPr>
        <w:spacing w:after="0" w:line="240" w:lineRule="auto"/>
        <w:ind w:firstLine="709"/>
        <w:jc w:val="both"/>
        <w:rPr>
          <w:rFonts w:ascii="Times New Roman" w:hAnsi="Times New Roman"/>
          <w:i/>
          <w:sz w:val="28"/>
          <w:szCs w:val="28"/>
        </w:rPr>
      </w:pPr>
      <w:r w:rsidRPr="00B33D53">
        <w:rPr>
          <w:rFonts w:ascii="Times New Roman" w:hAnsi="Times New Roman"/>
          <w:i/>
          <w:sz w:val="28"/>
          <w:szCs w:val="28"/>
        </w:rPr>
        <w:t>Д</w:t>
      </w:r>
      <w:r w:rsidR="00D53F82" w:rsidRPr="00B33D53">
        <w:rPr>
          <w:rFonts w:ascii="Times New Roman" w:hAnsi="Times New Roman"/>
          <w:i/>
          <w:sz w:val="28"/>
          <w:szCs w:val="28"/>
        </w:rPr>
        <w:t>еревня Нижние Симонята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Деревня Нижние Симонята находится в юго-западной части Краснокамского городского округа западнее г. Краснокамск</w:t>
      </w:r>
      <w:r w:rsidR="00626C5A">
        <w:rPr>
          <w:rFonts w:ascii="Times New Roman" w:hAnsi="Times New Roman"/>
          <w:sz w:val="28"/>
          <w:szCs w:val="28"/>
        </w:rPr>
        <w:t>а</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Населенный пункт имеет свободную планировочную структуру.</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рассредоточенной по всей территории населенного пункта, зоной застройки малоэтажными жилыми домами (до 4 этажей, включая мансардный) в северной части населенного пункта, которая связана между собой улично-дорожной сетью.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Общественно-деловые зоны не представлены в данном населенном пункте.</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Коммунально-складские зоны сосредоточены в юго-западной части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населенного пункта зона транспортной инфраструктуры представлена железнодорожным и автомобильным транспортом. Вдоль железнодорожного пути Москва – Ярославль - Киров – Пермь – Екатеринбург – Тюмень – Омск – Владивосток, проходящего через населенный пункт, расположена железнодорожная станция (ст. Симонята). Улично-дорожная сеть представлена главными улицами и улицами в жилой застройке.</w:t>
      </w:r>
    </w:p>
    <w:p w:rsidR="00BD2461" w:rsidRDefault="00BD2461" w:rsidP="00BD2461">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1388" w:rsidRDefault="00D53F82" w:rsidP="00D51388">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населенного пункта, свободных от застройки, располагаются иные территории (природные).</w:t>
      </w:r>
      <w:r w:rsidR="00D51388">
        <w:rPr>
          <w:rFonts w:ascii="Times New Roman" w:hAnsi="Times New Roman"/>
          <w:sz w:val="28"/>
          <w:szCs w:val="28"/>
        </w:rPr>
        <w:t xml:space="preserve"> </w:t>
      </w:r>
    </w:p>
    <w:p w:rsidR="00D51388" w:rsidRDefault="00D51388" w:rsidP="00D51388">
      <w:pPr>
        <w:spacing w:after="0" w:line="240" w:lineRule="auto"/>
        <w:ind w:firstLine="709"/>
        <w:jc w:val="both"/>
        <w:rPr>
          <w:rFonts w:ascii="Times New Roman" w:hAnsi="Times New Roman"/>
          <w:sz w:val="28"/>
          <w:szCs w:val="28"/>
        </w:rPr>
      </w:pPr>
    </w:p>
    <w:p w:rsidR="00D53F82" w:rsidRPr="00B33D53" w:rsidRDefault="00B33D53" w:rsidP="00D51388">
      <w:pPr>
        <w:spacing w:after="0" w:line="240" w:lineRule="auto"/>
        <w:ind w:firstLine="709"/>
        <w:jc w:val="both"/>
        <w:rPr>
          <w:rFonts w:ascii="Times New Roman" w:hAnsi="Times New Roman"/>
          <w:i/>
          <w:sz w:val="28"/>
          <w:szCs w:val="28"/>
        </w:rPr>
      </w:pPr>
      <w:r>
        <w:rPr>
          <w:rFonts w:ascii="Times New Roman" w:hAnsi="Times New Roman"/>
          <w:i/>
          <w:sz w:val="28"/>
          <w:szCs w:val="28"/>
        </w:rPr>
        <w:t>Д</w:t>
      </w:r>
      <w:r w:rsidR="00D53F82" w:rsidRPr="00B33D53">
        <w:rPr>
          <w:rFonts w:ascii="Times New Roman" w:hAnsi="Times New Roman"/>
          <w:i/>
          <w:sz w:val="28"/>
          <w:szCs w:val="28"/>
        </w:rPr>
        <w:t>еревня Фадеята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Деревня Фадеята находится в юго-западной части Краснокамского городского округа юго-западнее г. Краснокамск</w:t>
      </w:r>
      <w:r w:rsidR="00626C5A">
        <w:rPr>
          <w:rFonts w:ascii="Times New Roman" w:hAnsi="Times New Roman"/>
          <w:sz w:val="28"/>
          <w:szCs w:val="28"/>
        </w:rPr>
        <w:t>а</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Населенный пункт имеет в центральной части прямоугольную планировочную структуру, а в северной и западной – свободную.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рассредоточенной по всей территории населенного пункта, зоной застройки малоэтажными жилыми домами (до 4 этажей, включая мансардный) в центральной части населенного пункта, которая связана между собой улично-дорожной сетью.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п. Майский присутствуют многофункциональные общественно-деловые зоны и зоны специализированной общественной застройки, которые сосредоточены в центральной части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здравоохранения представлены обособленным структурным подразделением медицинской организации, оказывающей первичную медико-санитарную помощь.</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зоны отсутствуют в д. Фадеята.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населенного пункта зона транспортной инфраструктуры представлена автомобильным транспортом. Улично-дорожная сеть представлена главными улицами и улицами в жилой застройке.</w:t>
      </w:r>
    </w:p>
    <w:p w:rsidR="00DB475D" w:rsidRDefault="00DB475D" w:rsidP="00B33D53">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Зоны сельскохозяйственного использования расположен</w:t>
      </w:r>
      <w:r w:rsidR="00626C5A">
        <w:rPr>
          <w:rFonts w:ascii="Times New Roman" w:hAnsi="Times New Roman"/>
          <w:sz w:val="28"/>
          <w:szCs w:val="28"/>
        </w:rPr>
        <w:t>ы</w:t>
      </w:r>
      <w:r w:rsidRPr="00B33D53">
        <w:rPr>
          <w:rFonts w:ascii="Times New Roman" w:hAnsi="Times New Roman"/>
          <w:sz w:val="28"/>
          <w:szCs w:val="28"/>
        </w:rPr>
        <w:t xml:space="preserve"> в северо-восточной части населенного пункта.</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населенного пункта, свободных от застройки, располагаются иные территории (природные).</w:t>
      </w:r>
    </w:p>
    <w:p w:rsidR="00B33D53" w:rsidRPr="00B33D53" w:rsidRDefault="00B33D53" w:rsidP="00B33D53">
      <w:pPr>
        <w:spacing w:after="0" w:line="240" w:lineRule="auto"/>
        <w:ind w:firstLine="709"/>
        <w:jc w:val="both"/>
        <w:rPr>
          <w:rFonts w:ascii="Times New Roman" w:hAnsi="Times New Roman"/>
          <w:sz w:val="28"/>
          <w:szCs w:val="28"/>
        </w:rPr>
      </w:pPr>
    </w:p>
    <w:p w:rsidR="00D53F82" w:rsidRPr="00B33D53" w:rsidRDefault="00B33D53" w:rsidP="00B33D53">
      <w:pPr>
        <w:spacing w:after="0" w:line="240" w:lineRule="auto"/>
        <w:ind w:firstLine="709"/>
        <w:jc w:val="both"/>
        <w:rPr>
          <w:rFonts w:ascii="Times New Roman" w:hAnsi="Times New Roman"/>
          <w:i/>
          <w:sz w:val="28"/>
          <w:szCs w:val="28"/>
        </w:rPr>
      </w:pPr>
      <w:r w:rsidRPr="00B33D53">
        <w:rPr>
          <w:rFonts w:ascii="Times New Roman" w:hAnsi="Times New Roman"/>
          <w:i/>
          <w:sz w:val="28"/>
          <w:szCs w:val="28"/>
        </w:rPr>
        <w:t>С</w:t>
      </w:r>
      <w:r w:rsidR="00D53F82" w:rsidRPr="00B33D53">
        <w:rPr>
          <w:rFonts w:ascii="Times New Roman" w:hAnsi="Times New Roman"/>
          <w:i/>
          <w:sz w:val="28"/>
          <w:szCs w:val="28"/>
        </w:rPr>
        <w:t>ело Усть-Сыны</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Село Усть-Сыны находится в юго-западной части Краснокамского городского округа юго-западнее г. Краснокамск.</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Населенный пункт имеет свободную планировочную структуру.</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рассредоточенной по всей территории населенного пункта, зоной застройки малоэтажными жилыми домами (до 4 этажей, включая мансардный) в центральной части населенного пункта, которая связана между собой улично-дорожной сетью. Также на территории населенного пункта жилая застройка представлена зоной садоводческих, огороднических или дачных некоммерческих объединений граждан.</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с. Усть-Сыны присутствуют многофункциональные общественно-деловые зоны и зоны специализированной общественной застройки, которые сосредоточены в центральной части населенного пункта.</w:t>
      </w:r>
    </w:p>
    <w:p w:rsidR="005023EB"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Объекты образования и науки представлены </w:t>
      </w:r>
      <w:r w:rsidR="00D51388">
        <w:rPr>
          <w:rFonts w:ascii="Times New Roman" w:hAnsi="Times New Roman"/>
          <w:sz w:val="28"/>
          <w:szCs w:val="28"/>
        </w:rPr>
        <w:t>д</w:t>
      </w:r>
      <w:r w:rsidRPr="00B33D53">
        <w:rPr>
          <w:rFonts w:ascii="Times New Roman" w:hAnsi="Times New Roman"/>
          <w:sz w:val="28"/>
          <w:szCs w:val="28"/>
        </w:rPr>
        <w:t>ошкольн</w:t>
      </w:r>
      <w:r w:rsidR="00D51388">
        <w:rPr>
          <w:rFonts w:ascii="Times New Roman" w:hAnsi="Times New Roman"/>
          <w:sz w:val="28"/>
          <w:szCs w:val="28"/>
        </w:rPr>
        <w:t>ой</w:t>
      </w:r>
      <w:r w:rsidRPr="00B33D53">
        <w:rPr>
          <w:rFonts w:ascii="Times New Roman" w:hAnsi="Times New Roman"/>
          <w:sz w:val="28"/>
          <w:szCs w:val="28"/>
        </w:rPr>
        <w:t xml:space="preserve"> образовательн</w:t>
      </w:r>
      <w:r w:rsidR="00D51388">
        <w:rPr>
          <w:rFonts w:ascii="Times New Roman" w:hAnsi="Times New Roman"/>
          <w:sz w:val="28"/>
          <w:szCs w:val="28"/>
        </w:rPr>
        <w:t>ой организацией</w:t>
      </w:r>
      <w:r w:rsidRPr="00B33D53">
        <w:rPr>
          <w:rFonts w:ascii="Times New Roman" w:hAnsi="Times New Roman"/>
          <w:sz w:val="28"/>
          <w:szCs w:val="28"/>
        </w:rPr>
        <w:t xml:space="preserve"> - </w:t>
      </w:r>
      <w:r w:rsidR="00D51388">
        <w:rPr>
          <w:rFonts w:ascii="Times New Roman" w:hAnsi="Times New Roman"/>
          <w:sz w:val="28"/>
          <w:szCs w:val="28"/>
        </w:rPr>
        <w:t>Детский сад «Майский» корпус 1</w:t>
      </w:r>
      <w:r w:rsidR="005023EB">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Объекты культуры и искусства присутствуют на территории восточного планировочного района, а именно: </w:t>
      </w:r>
      <w:r w:rsidR="00626C5A">
        <w:rPr>
          <w:rFonts w:ascii="Times New Roman" w:hAnsi="Times New Roman"/>
          <w:sz w:val="28"/>
          <w:szCs w:val="28"/>
        </w:rPr>
        <w:t>о</w:t>
      </w:r>
      <w:r w:rsidRPr="00B33D53">
        <w:rPr>
          <w:rFonts w:ascii="Times New Roman" w:hAnsi="Times New Roman"/>
          <w:sz w:val="28"/>
          <w:szCs w:val="28"/>
        </w:rPr>
        <w:t xml:space="preserve">бъект культурно-просветительного назначения - Усть-Сыновская сельская библиотека и </w:t>
      </w:r>
      <w:r w:rsidR="00626C5A">
        <w:rPr>
          <w:rFonts w:ascii="Times New Roman" w:hAnsi="Times New Roman"/>
          <w:sz w:val="28"/>
          <w:szCs w:val="28"/>
        </w:rPr>
        <w:t>о</w:t>
      </w:r>
      <w:r w:rsidRPr="00B33D53">
        <w:rPr>
          <w:rFonts w:ascii="Times New Roman" w:hAnsi="Times New Roman"/>
          <w:sz w:val="28"/>
          <w:szCs w:val="28"/>
        </w:rPr>
        <w:t>бъект культурно-досугового (клубного) типа - Усть-Сыновский сельский Дом культуры.</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здравоохранения представлены обособленным структурным подразделением медицинской организации, оказывающей первичную медико-санитарную помощь – ФАП.</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отдыха и туризма представлены гостиницами и аналогичными коллективными средствами размещения - Гостиницей «Семерочка», находящейся в центральной части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и коммунально-складские зоны сосредоточены в северо-восточной части населенного пункта. Производственная зона сельскохозяйственных предприятий располагается в центральной части населённого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На территории населенного пункта зона транспортной инфраструктуры представлена автомобильным транспортом. В с. Усть-Сыны находятся 2 </w:t>
      </w:r>
      <w:r w:rsidR="00626C5A" w:rsidRPr="00B33D53">
        <w:rPr>
          <w:rFonts w:ascii="Times New Roman" w:hAnsi="Times New Roman"/>
          <w:sz w:val="28"/>
          <w:szCs w:val="28"/>
        </w:rPr>
        <w:t xml:space="preserve">автозаправочные </w:t>
      </w:r>
      <w:r w:rsidRPr="00B33D53">
        <w:rPr>
          <w:rFonts w:ascii="Times New Roman" w:hAnsi="Times New Roman"/>
          <w:sz w:val="28"/>
          <w:szCs w:val="28"/>
        </w:rPr>
        <w:t>станции. Улично-дорожная сеть представлена главными улицами и улицами в жилой застройке.</w:t>
      </w:r>
    </w:p>
    <w:p w:rsidR="00D53F82" w:rsidRPr="00B33D53" w:rsidRDefault="00BD2461" w:rsidP="00B33D53">
      <w:pPr>
        <w:spacing w:after="0" w:line="240" w:lineRule="auto"/>
        <w:ind w:firstLine="709"/>
        <w:jc w:val="both"/>
        <w:rPr>
          <w:rFonts w:ascii="Times New Roman" w:hAnsi="Times New Roman"/>
          <w:sz w:val="28"/>
          <w:szCs w:val="28"/>
        </w:rPr>
      </w:pPr>
      <w:r w:rsidRPr="00BD2461">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BD2461">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BD2461">
        <w:rPr>
          <w:rFonts w:ascii="Times New Roman" w:hAnsi="Times New Roman"/>
          <w:sz w:val="28"/>
          <w:szCs w:val="28"/>
        </w:rPr>
        <w:t>турой.</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единой государственной системы предупреждения и ликвидации чрезвычайных ситуаций представлены объектом обеспечения пожарной безопасности - МПО д. Кузнецы в северной части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Зоны сельскохозяйственного использования расположена в юго-западной части населенного пункта.</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населенного пункта, свободных от застройки, располагаются иные территории (природные).</w:t>
      </w:r>
    </w:p>
    <w:p w:rsidR="00B33D53" w:rsidRPr="00B33D53" w:rsidRDefault="00B33D53" w:rsidP="00B33D53">
      <w:pPr>
        <w:spacing w:after="0" w:line="240" w:lineRule="auto"/>
        <w:ind w:firstLine="709"/>
        <w:jc w:val="both"/>
        <w:rPr>
          <w:rFonts w:ascii="Times New Roman" w:hAnsi="Times New Roman"/>
          <w:sz w:val="28"/>
          <w:szCs w:val="28"/>
        </w:rPr>
      </w:pPr>
    </w:p>
    <w:p w:rsidR="00D53F82" w:rsidRPr="00B33D53" w:rsidRDefault="00B33D53" w:rsidP="00B33D53">
      <w:pPr>
        <w:spacing w:after="0" w:line="240" w:lineRule="auto"/>
        <w:ind w:firstLine="709"/>
        <w:jc w:val="both"/>
        <w:rPr>
          <w:rFonts w:ascii="Times New Roman" w:hAnsi="Times New Roman"/>
          <w:i/>
          <w:sz w:val="28"/>
          <w:szCs w:val="28"/>
        </w:rPr>
      </w:pPr>
      <w:r w:rsidRPr="00B33D53">
        <w:rPr>
          <w:rFonts w:ascii="Times New Roman" w:hAnsi="Times New Roman"/>
          <w:i/>
          <w:sz w:val="28"/>
          <w:szCs w:val="28"/>
        </w:rPr>
        <w:t>Д</w:t>
      </w:r>
      <w:r w:rsidR="00D53F82" w:rsidRPr="00B33D53">
        <w:rPr>
          <w:rFonts w:ascii="Times New Roman" w:hAnsi="Times New Roman"/>
          <w:i/>
          <w:sz w:val="28"/>
          <w:szCs w:val="28"/>
        </w:rPr>
        <w:t>еревня Карабаи</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Деревня Карабаи </w:t>
      </w:r>
      <w:r w:rsidR="00626C5A">
        <w:rPr>
          <w:rFonts w:ascii="Times New Roman" w:hAnsi="Times New Roman"/>
          <w:sz w:val="28"/>
          <w:szCs w:val="28"/>
        </w:rPr>
        <w:t>расположена</w:t>
      </w:r>
      <w:r w:rsidRPr="00B33D53">
        <w:rPr>
          <w:rFonts w:ascii="Times New Roman" w:hAnsi="Times New Roman"/>
          <w:sz w:val="28"/>
          <w:szCs w:val="28"/>
        </w:rPr>
        <w:t xml:space="preserve"> в юго-западной части Краснокамского городского округа западнее г. Краснокамск.</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Населенный пункт имеет свободную планировочную структуру.</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которая связана между собой улично-дорожной сетью.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д. Карабаи присутствует зона специализированной общественной застройки, которые сосредоточена в центральной части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Объекты культуры и искусства присутствуют на территории населенного пункта, а именно: </w:t>
      </w:r>
      <w:r w:rsidR="00626C5A">
        <w:rPr>
          <w:rFonts w:ascii="Times New Roman" w:hAnsi="Times New Roman"/>
          <w:sz w:val="28"/>
          <w:szCs w:val="28"/>
        </w:rPr>
        <w:t>о</w:t>
      </w:r>
      <w:r w:rsidRPr="00B33D53">
        <w:rPr>
          <w:rFonts w:ascii="Times New Roman" w:hAnsi="Times New Roman"/>
          <w:sz w:val="28"/>
          <w:szCs w:val="28"/>
        </w:rPr>
        <w:t>бъект культурно-досугового (клубного) типа - Дом культуры.</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зоны отсутствуют в д. Карабаи.</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населенного пункта зона транспортной инфраструктуры представлена автомобильным транспортом. Улично-дорожная сеть представлена главными улицами и улицами в жилой застройке.</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инженерной инфраструктуры обеспечивают необходимым объекты, находящиеся на территории планировочного района.</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населенного пункта, свободных от застройки, располагаются иные территории (природные).</w:t>
      </w:r>
    </w:p>
    <w:p w:rsidR="00B33D53" w:rsidRPr="00B33D53" w:rsidRDefault="00B33D53" w:rsidP="00B33D53">
      <w:pPr>
        <w:spacing w:after="0" w:line="240" w:lineRule="auto"/>
        <w:ind w:firstLine="709"/>
        <w:jc w:val="both"/>
        <w:rPr>
          <w:rFonts w:ascii="Times New Roman" w:hAnsi="Times New Roman"/>
          <w:sz w:val="28"/>
          <w:szCs w:val="28"/>
        </w:rPr>
      </w:pPr>
    </w:p>
    <w:p w:rsidR="00D53F82" w:rsidRPr="00B33D53" w:rsidRDefault="00B33D53" w:rsidP="00B33D53">
      <w:pPr>
        <w:spacing w:after="0" w:line="240" w:lineRule="auto"/>
        <w:ind w:firstLine="709"/>
        <w:jc w:val="both"/>
        <w:rPr>
          <w:rFonts w:ascii="Times New Roman" w:hAnsi="Times New Roman"/>
          <w:i/>
          <w:sz w:val="28"/>
          <w:szCs w:val="28"/>
        </w:rPr>
      </w:pPr>
      <w:r w:rsidRPr="00B33D53">
        <w:rPr>
          <w:rFonts w:ascii="Times New Roman" w:hAnsi="Times New Roman"/>
          <w:i/>
          <w:sz w:val="28"/>
          <w:szCs w:val="28"/>
        </w:rPr>
        <w:t>Д</w:t>
      </w:r>
      <w:r w:rsidR="00D53F82" w:rsidRPr="00B33D53">
        <w:rPr>
          <w:rFonts w:ascii="Times New Roman" w:hAnsi="Times New Roman"/>
          <w:i/>
          <w:sz w:val="28"/>
          <w:szCs w:val="28"/>
        </w:rPr>
        <w:t>еревня Конец-Бор</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Деревня Конец-Бор находится в юго-западной части Краснокамского городского округа западнее г. Краснокамск</w:t>
      </w:r>
      <w:r w:rsidR="008050BB">
        <w:rPr>
          <w:rFonts w:ascii="Times New Roman" w:hAnsi="Times New Roman"/>
          <w:sz w:val="28"/>
          <w:szCs w:val="28"/>
        </w:rPr>
        <w:t>а</w:t>
      </w:r>
      <w:r w:rsidRPr="00B33D53">
        <w:rPr>
          <w:rFonts w:ascii="Times New Roman" w:hAnsi="Times New Roman"/>
          <w:sz w:val="28"/>
          <w:szCs w:val="28"/>
        </w:rPr>
        <w:t xml:space="preserve"> и примыкает к нему.</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Населенный пункт имеет в центральной части прямоугольную планировочную структуру, а в восточной и западной – свободную.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рассредоточенной по всей территории населенного пункта, зоной застройки малоэтажными жилыми домами (до 4 этажей, включая мансардный) в центральной и северо-восточной части населенного пункта, которая связана между собой улично-дорожной сетью.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д. Конец-Бор присутствуют многофункциональные общественно-деловые зоны и зоны специализированной общественной застройки, которые сосредоточены в восточной части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здравоохранения представлены обособленным структурным подразделением медицинской организации, оказывающей первичную медико-санитарную помощь – ФАП.</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зоны сосредоточены в юго-западной части населенного пункта. Производственная зона сельскохозяйственных предприятий располагается в северо-восточной части населённого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населенного пункта зона транспортной инфраструктуры представлена автомобильным транспортом. Улично-дорожная сеть представлена главными улицами и улицами в жилой застройке.</w:t>
      </w:r>
    </w:p>
    <w:p w:rsidR="002222B5" w:rsidRPr="00B33D53" w:rsidRDefault="002222B5" w:rsidP="00B33D53">
      <w:pPr>
        <w:spacing w:after="0" w:line="240" w:lineRule="auto"/>
        <w:ind w:firstLine="709"/>
        <w:jc w:val="both"/>
        <w:rPr>
          <w:rFonts w:ascii="Times New Roman" w:hAnsi="Times New Roman"/>
          <w:sz w:val="28"/>
          <w:szCs w:val="28"/>
        </w:rPr>
      </w:pPr>
      <w:r w:rsidRPr="00BD2461">
        <w:rPr>
          <w:rFonts w:ascii="Times New Roman" w:hAnsi="Times New Roman"/>
          <w:sz w:val="28"/>
          <w:szCs w:val="28"/>
        </w:rPr>
        <w:t xml:space="preserve">Объекты, расположенные в границах планировочного района, </w:t>
      </w:r>
      <w:r w:rsidR="003C3743" w:rsidRPr="00BD2461">
        <w:rPr>
          <w:rFonts w:ascii="Times New Roman" w:hAnsi="Times New Roman"/>
          <w:sz w:val="28"/>
          <w:szCs w:val="28"/>
        </w:rPr>
        <w:t>полностью или частично</w:t>
      </w:r>
      <w:r w:rsidR="00E32AE8" w:rsidRPr="00BD2461">
        <w:rPr>
          <w:rFonts w:ascii="Times New Roman" w:hAnsi="Times New Roman"/>
          <w:sz w:val="28"/>
          <w:szCs w:val="28"/>
        </w:rPr>
        <w:t xml:space="preserve"> обеспечены необходимой инженерной инфраструктурой.</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Зоны сельскохозяйственного использования расположена в юго-западной части населенного пункта.</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населенного пункта, свободных от застройки, располагаются иные территории (природные).</w:t>
      </w:r>
    </w:p>
    <w:p w:rsidR="00F8377C" w:rsidRPr="00B33D53" w:rsidRDefault="00F8377C" w:rsidP="00B33D53">
      <w:pPr>
        <w:spacing w:after="0" w:line="240" w:lineRule="auto"/>
        <w:ind w:firstLine="709"/>
        <w:jc w:val="both"/>
        <w:rPr>
          <w:rFonts w:ascii="Times New Roman" w:hAnsi="Times New Roman"/>
          <w:sz w:val="28"/>
          <w:szCs w:val="28"/>
        </w:rPr>
      </w:pPr>
    </w:p>
    <w:p w:rsidR="00D53F82" w:rsidRPr="00F8377C" w:rsidRDefault="00F8377C" w:rsidP="00B33D53">
      <w:pPr>
        <w:spacing w:after="0" w:line="240" w:lineRule="auto"/>
        <w:ind w:firstLine="709"/>
        <w:jc w:val="both"/>
        <w:rPr>
          <w:rFonts w:ascii="Times New Roman" w:hAnsi="Times New Roman"/>
          <w:i/>
          <w:sz w:val="28"/>
          <w:szCs w:val="28"/>
        </w:rPr>
      </w:pPr>
      <w:r w:rsidRPr="00F8377C">
        <w:rPr>
          <w:rFonts w:ascii="Times New Roman" w:hAnsi="Times New Roman"/>
          <w:i/>
          <w:sz w:val="28"/>
          <w:szCs w:val="28"/>
        </w:rPr>
        <w:t>С</w:t>
      </w:r>
      <w:r w:rsidR="00D53F82" w:rsidRPr="00F8377C">
        <w:rPr>
          <w:rFonts w:ascii="Times New Roman" w:hAnsi="Times New Roman"/>
          <w:i/>
          <w:sz w:val="28"/>
          <w:szCs w:val="28"/>
        </w:rPr>
        <w:t>ело Стряпунята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Село Стряпунята находится в центральной части Краснокамского городского округа северо-</w:t>
      </w:r>
      <w:r w:rsidR="00D27D74" w:rsidRPr="00B33D53">
        <w:rPr>
          <w:rFonts w:ascii="Times New Roman" w:hAnsi="Times New Roman"/>
          <w:sz w:val="28"/>
          <w:szCs w:val="28"/>
        </w:rPr>
        <w:t>вос</w:t>
      </w:r>
      <w:r w:rsidR="00D27D74">
        <w:rPr>
          <w:rFonts w:ascii="Times New Roman" w:hAnsi="Times New Roman"/>
          <w:sz w:val="28"/>
          <w:szCs w:val="28"/>
        </w:rPr>
        <w:t>то</w:t>
      </w:r>
      <w:r w:rsidR="00D27D74" w:rsidRPr="00B33D53">
        <w:rPr>
          <w:rFonts w:ascii="Times New Roman" w:hAnsi="Times New Roman"/>
          <w:sz w:val="28"/>
          <w:szCs w:val="28"/>
        </w:rPr>
        <w:t>ч</w:t>
      </w:r>
      <w:r w:rsidR="00D27D74">
        <w:rPr>
          <w:rFonts w:ascii="Times New Roman" w:hAnsi="Times New Roman"/>
          <w:sz w:val="28"/>
          <w:szCs w:val="28"/>
        </w:rPr>
        <w:t>н</w:t>
      </w:r>
      <w:r w:rsidR="00D27D74" w:rsidRPr="00B33D53">
        <w:rPr>
          <w:rFonts w:ascii="Times New Roman" w:hAnsi="Times New Roman"/>
          <w:sz w:val="28"/>
          <w:szCs w:val="28"/>
        </w:rPr>
        <w:t>ее</w:t>
      </w:r>
      <w:r w:rsidRPr="00B33D53">
        <w:rPr>
          <w:rFonts w:ascii="Times New Roman" w:hAnsi="Times New Roman"/>
          <w:sz w:val="28"/>
          <w:szCs w:val="28"/>
        </w:rPr>
        <w:t xml:space="preserve"> г. Краснокамск</w:t>
      </w:r>
      <w:r w:rsidR="008050BB">
        <w:rPr>
          <w:rFonts w:ascii="Times New Roman" w:hAnsi="Times New Roman"/>
          <w:sz w:val="28"/>
          <w:szCs w:val="28"/>
        </w:rPr>
        <w:t>а</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Населенный пункт имеет в северной и центральной частях прямоугольную планировочную структуру, а в южной части – свободную.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рассредоточенной по всей территории населенного пункта, зоной застройки малоэтажными жилыми домами (до 4 этажей, включая мансардный) и зоной застройки среднеэтажными жилыми домами (от 5 до 8 этажей, включая мансардный), расположенной в северной части, которая связана между собой улично-дорожной сетью. Также на территории населенного пункта жилая застройка представлена иными зонами сельскохозяйственного назначения.</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с. Стряпунята присутствуют многофункциональные общественно-деловые зоны и зоны специализированной общественной застройки, которые сосредоточены в центральной и северной частях населенного пункта.</w:t>
      </w:r>
    </w:p>
    <w:p w:rsidR="005023EB" w:rsidRDefault="005023EB" w:rsidP="00B33D53">
      <w:pPr>
        <w:spacing w:after="0" w:line="240" w:lineRule="auto"/>
        <w:ind w:firstLine="709"/>
        <w:jc w:val="both"/>
        <w:rPr>
          <w:rFonts w:ascii="Times New Roman" w:hAnsi="Times New Roman"/>
          <w:sz w:val="28"/>
          <w:szCs w:val="28"/>
        </w:rPr>
      </w:pPr>
      <w:r w:rsidRPr="005023EB">
        <w:rPr>
          <w:rFonts w:ascii="Times New Roman" w:hAnsi="Times New Roman"/>
          <w:sz w:val="28"/>
          <w:szCs w:val="28"/>
        </w:rPr>
        <w:t>Объекты образования и науки представлены дошкольной образовательной организацией и общеобразовательной организацией. К первой категории относится СП «Детский сад», а ко второй категории относится МБОУ «Стряпунинская СОШ».</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Объекты культуры и искусства присутствуют на территории населенного пункта, а именно: объекты культурно-досугового (клубного) типа - Стряпунятская сельская библиотека и МБУК </w:t>
      </w:r>
      <w:r w:rsidR="00E6695B">
        <w:rPr>
          <w:rFonts w:ascii="Times New Roman" w:hAnsi="Times New Roman"/>
          <w:sz w:val="28"/>
          <w:szCs w:val="28"/>
        </w:rPr>
        <w:t>«</w:t>
      </w:r>
      <w:r w:rsidRPr="00B33D53">
        <w:rPr>
          <w:rFonts w:ascii="Times New Roman" w:hAnsi="Times New Roman"/>
          <w:sz w:val="28"/>
          <w:szCs w:val="28"/>
        </w:rPr>
        <w:t>Стряпунинский сельский Дом культуры</w:t>
      </w:r>
      <w:r w:rsidR="00E6695B">
        <w:rPr>
          <w:rFonts w:ascii="Times New Roman" w:hAnsi="Times New Roman"/>
          <w:sz w:val="28"/>
          <w:szCs w:val="28"/>
        </w:rPr>
        <w:t>»</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населенного пункта объекты физической культуры и массового спорта представлены спортивными сооружениями – спортивные сооружения в центральной части населенного пункта и автодромом – в северо-западной.</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здравоохранения представлены Лечебно-профилактическая медицинская организация, оказывающая медицинскую помощь в амбулаторных условиях и (или) в условиях дневного стационара Стряпунинская врачебная амбулатория.</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с. Стряпунята присутствуют прочие объекты обслуживания, а именно: административное здание.</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и коммунально-складские зоны сосредоточены в северо-западной и северо-восточной част</w:t>
      </w:r>
      <w:r w:rsidR="00C1586A">
        <w:rPr>
          <w:rFonts w:ascii="Times New Roman" w:hAnsi="Times New Roman"/>
          <w:sz w:val="28"/>
          <w:szCs w:val="28"/>
        </w:rPr>
        <w:t>ях</w:t>
      </w:r>
      <w:r w:rsidRPr="00B33D53">
        <w:rPr>
          <w:rFonts w:ascii="Times New Roman" w:hAnsi="Times New Roman"/>
          <w:sz w:val="28"/>
          <w:szCs w:val="28"/>
        </w:rPr>
        <w:t xml:space="preserve">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населенного пункта зона транспортной инфраструктуры представлена автомобильным трансп</w:t>
      </w:r>
      <w:r w:rsidR="00C1586A">
        <w:rPr>
          <w:rFonts w:ascii="Times New Roman" w:hAnsi="Times New Roman"/>
          <w:sz w:val="28"/>
          <w:szCs w:val="28"/>
        </w:rPr>
        <w:t>ортом. В с. Стряпунята</w:t>
      </w:r>
      <w:r w:rsidRPr="00B33D53">
        <w:rPr>
          <w:rFonts w:ascii="Times New Roman" w:hAnsi="Times New Roman"/>
          <w:sz w:val="28"/>
          <w:szCs w:val="28"/>
        </w:rPr>
        <w:t xml:space="preserve"> в центральной части находятся 2 стоянки (парковка) автомобилей, а именно гаражи / гаражи-стоянки. </w:t>
      </w:r>
      <w:r w:rsidR="00C1586A">
        <w:rPr>
          <w:rFonts w:ascii="Times New Roman" w:hAnsi="Times New Roman"/>
          <w:sz w:val="28"/>
          <w:szCs w:val="28"/>
        </w:rPr>
        <w:t>Р</w:t>
      </w:r>
      <w:r w:rsidRPr="00B33D53">
        <w:rPr>
          <w:rFonts w:ascii="Times New Roman" w:hAnsi="Times New Roman"/>
          <w:sz w:val="28"/>
          <w:szCs w:val="28"/>
        </w:rPr>
        <w:t>азвит автомобильный пассажирский транспорт, поэтому расположено большое количество остановочных пунктов. Улично-дорожная сеть представлена главными улицами и улицами в жилой застройке.</w:t>
      </w:r>
    </w:p>
    <w:p w:rsidR="00BD2461" w:rsidRDefault="00BD2461" w:rsidP="00BD2461">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населенного пункта, свободных от застройки, располагаются иные территории (природные).</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единой государственной системы предупреждения и ликвидации чрезвычайных ситуаций представлены объектом обеспечения пожарной безопасности - МПО с. Стряпунята в северо-западной части населенного пункта.</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населенного пункта, свободных от застройки, располагаются иные территории (природные).</w:t>
      </w:r>
    </w:p>
    <w:p w:rsidR="00BA0C53" w:rsidRPr="00B33D53" w:rsidRDefault="00BA0C53" w:rsidP="00B33D53">
      <w:pPr>
        <w:spacing w:after="0" w:line="240" w:lineRule="auto"/>
        <w:ind w:firstLine="709"/>
        <w:jc w:val="both"/>
        <w:rPr>
          <w:rFonts w:ascii="Times New Roman" w:hAnsi="Times New Roman"/>
          <w:sz w:val="28"/>
          <w:szCs w:val="28"/>
        </w:rPr>
      </w:pPr>
    </w:p>
    <w:p w:rsidR="00D53F82" w:rsidRPr="00F8377C" w:rsidRDefault="00F8377C" w:rsidP="00B33D53">
      <w:pPr>
        <w:spacing w:after="0" w:line="240" w:lineRule="auto"/>
        <w:ind w:firstLine="709"/>
        <w:jc w:val="both"/>
        <w:rPr>
          <w:rFonts w:ascii="Times New Roman" w:hAnsi="Times New Roman"/>
          <w:i/>
          <w:sz w:val="28"/>
          <w:szCs w:val="28"/>
        </w:rPr>
      </w:pPr>
      <w:r w:rsidRPr="00F8377C">
        <w:rPr>
          <w:rFonts w:ascii="Times New Roman" w:hAnsi="Times New Roman"/>
          <w:i/>
          <w:sz w:val="28"/>
          <w:szCs w:val="28"/>
        </w:rPr>
        <w:t>Д</w:t>
      </w:r>
      <w:r w:rsidR="00D53F82" w:rsidRPr="00F8377C">
        <w:rPr>
          <w:rFonts w:ascii="Times New Roman" w:hAnsi="Times New Roman"/>
          <w:i/>
          <w:sz w:val="28"/>
          <w:szCs w:val="28"/>
        </w:rPr>
        <w:t>еревня Ананичи</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Деревня Ананичи находится в северо-западной части Краснокамского городского округа севернее г. Краснокамск</w:t>
      </w:r>
      <w:r w:rsidR="00C1586A">
        <w:rPr>
          <w:rFonts w:ascii="Times New Roman" w:hAnsi="Times New Roman"/>
          <w:sz w:val="28"/>
          <w:szCs w:val="28"/>
        </w:rPr>
        <w:t>а</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Населенный пункт имеет в северной и центральной частях прямоугольную планировочную структуру, а в южной части – свободную.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которая связана между собой улично-дорожной сетью. Также на территории населенного пункта жилая застройка представлена иными зонами сельскохозяйственного назначения.</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д. Ананичи присутствуют многофункциональные общественно-деловые зоны, которые сосредоточены в центральной части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В юго-западной части населенного пункта присутствуют прочие объекты обслуживания, а именно: административное здание - здание Администрации.</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зоны отсутствуют в д. Ананичи.</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территории населенного пункта зона транспортной инфраструктуры представлена автомобильным транспортом. Улично-дорожная сеть представлена главными улицами и улицами в жилой застройке.</w:t>
      </w:r>
    </w:p>
    <w:p w:rsidR="00BD2461" w:rsidRDefault="00BD2461" w:rsidP="00BD2461">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населенного пункта, свободных от застройки, располагаются иные территории (природные).</w:t>
      </w:r>
    </w:p>
    <w:p w:rsidR="00F8377C" w:rsidRPr="00B33D53" w:rsidRDefault="00F8377C" w:rsidP="00B33D53">
      <w:pPr>
        <w:spacing w:after="0" w:line="240" w:lineRule="auto"/>
        <w:ind w:firstLine="709"/>
        <w:jc w:val="both"/>
        <w:rPr>
          <w:rFonts w:ascii="Times New Roman" w:hAnsi="Times New Roman"/>
          <w:sz w:val="28"/>
          <w:szCs w:val="28"/>
        </w:rPr>
      </w:pP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Населенные пункты, на территории которых не располагаются объекты федерального значения, объекты регионального значения, объекты местного значения</w:t>
      </w:r>
      <w:r w:rsidR="00F8377C">
        <w:rPr>
          <w:rFonts w:ascii="Times New Roman" w:hAnsi="Times New Roman"/>
          <w:sz w:val="28"/>
          <w:szCs w:val="28"/>
        </w:rPr>
        <w:t xml:space="preserve">: </w:t>
      </w:r>
      <w:r w:rsidRPr="00F8377C">
        <w:rPr>
          <w:rFonts w:ascii="Times New Roman" w:hAnsi="Times New Roman"/>
          <w:i/>
          <w:sz w:val="28"/>
          <w:szCs w:val="28"/>
        </w:rPr>
        <w:t>деревня Алешино, деревня Осляна, деревня Хухрята, деревня Васенки, деревня Кормильцы, деревня Мишкино, поселок ж.-д. площадки Мишкино, деревня Нижнее Брагино, деревня Пирожки, деревня Кабанов Мыс, деревня Заречная, деревня Нижнее Гуляево, деревня Большие Калинята, деревня Ерошино, поселок Подстанция, деревня Дочки, деревня Трубино, поселок Фроловичи</w:t>
      </w:r>
      <w:r w:rsidR="00F8377C" w:rsidRPr="00F8377C">
        <w:rPr>
          <w:rFonts w:ascii="Times New Roman" w:hAnsi="Times New Roman"/>
          <w:i/>
          <w:sz w:val="28"/>
          <w:szCs w:val="28"/>
        </w:rPr>
        <w:t>.</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Жилая застройка представлена зоной застройки индивидуальными жилыми домами, которая связана между собой улично-дорожной сетью. </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Общественно-деловые зоны не представлены в данном населенном пункте.</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зоны отсутствуют в д. Алешино, д. Осляна, д. Хухрята, д. Васенки, д. Кормильцы, д. Мишкино, п. ж.-д. площадки Мишкино, д. Нижнее Брагино, д. Пирожки, д. Кабанов Мыс, д. Заречная, д. Нижнее Гуляево, д. Большие Калинята, д. Ерошино, п. Подстанция, д. Дочки, д. Трубино, п. Фроловичи.</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Улично-дорожная сеть представлена улицами в жилой застройке.</w:t>
      </w:r>
    </w:p>
    <w:p w:rsidR="00BD2461" w:rsidRDefault="00BD2461" w:rsidP="00BD2461">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населенных пунктов, свободных от застройки, располагаются иные территории (природные).</w:t>
      </w:r>
    </w:p>
    <w:p w:rsidR="00F8377C" w:rsidRPr="00B33D53" w:rsidRDefault="00F8377C" w:rsidP="00B33D53">
      <w:pPr>
        <w:spacing w:after="0" w:line="240" w:lineRule="auto"/>
        <w:ind w:firstLine="709"/>
        <w:jc w:val="both"/>
        <w:rPr>
          <w:rFonts w:ascii="Times New Roman" w:hAnsi="Times New Roman"/>
          <w:sz w:val="28"/>
          <w:szCs w:val="28"/>
        </w:rPr>
      </w:pPr>
    </w:p>
    <w:p w:rsidR="00D53F82" w:rsidRPr="00F8377C" w:rsidRDefault="00D53F82" w:rsidP="00B33D53">
      <w:pPr>
        <w:spacing w:after="0" w:line="240" w:lineRule="auto"/>
        <w:ind w:firstLine="709"/>
        <w:jc w:val="both"/>
        <w:rPr>
          <w:rFonts w:ascii="Times New Roman" w:hAnsi="Times New Roman"/>
          <w:i/>
          <w:sz w:val="28"/>
          <w:szCs w:val="28"/>
        </w:rPr>
      </w:pPr>
      <w:r w:rsidRPr="00F8377C">
        <w:rPr>
          <w:rFonts w:ascii="Times New Roman" w:hAnsi="Times New Roman"/>
          <w:i/>
          <w:sz w:val="28"/>
          <w:szCs w:val="28"/>
        </w:rPr>
        <w:t>деревня Калининцы</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которая связана между собой улично-дорожной сетью.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Общественно-деловые зоны не представлены в данном населенном пункте.</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зоны отсутствуют в д. Калиницы.</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Улично-дорожная сеть представлена улицами в жилой застройке.</w:t>
      </w:r>
    </w:p>
    <w:p w:rsidR="00BD2461" w:rsidRPr="00BD2461" w:rsidRDefault="00BD2461" w:rsidP="00BD2461">
      <w:pPr>
        <w:spacing w:after="0" w:line="240" w:lineRule="auto"/>
        <w:ind w:firstLine="709"/>
        <w:jc w:val="both"/>
        <w:rPr>
          <w:rFonts w:ascii="Times New Roman" w:hAnsi="Times New Roman"/>
          <w:sz w:val="28"/>
          <w:szCs w:val="28"/>
        </w:rPr>
      </w:pPr>
      <w:r w:rsidRPr="00BD2461">
        <w:rPr>
          <w:rFonts w:ascii="Times New Roman" w:hAnsi="Times New Roman"/>
          <w:sz w:val="28"/>
          <w:szCs w:val="28"/>
        </w:rPr>
        <w:t>Объекты, расположенные в границах планировочного района, полностью или частично обеспечены необходимой инженерной инфраструктурой.</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w:t>
      </w:r>
      <w:r w:rsidR="00C1586A">
        <w:rPr>
          <w:rFonts w:ascii="Times New Roman" w:hAnsi="Times New Roman"/>
          <w:sz w:val="28"/>
          <w:szCs w:val="28"/>
        </w:rPr>
        <w:t>ого пункта</w:t>
      </w:r>
      <w:r w:rsidRPr="00B33D53">
        <w:rPr>
          <w:rFonts w:ascii="Times New Roman" w:hAnsi="Times New Roman"/>
          <w:sz w:val="28"/>
          <w:szCs w:val="28"/>
        </w:rPr>
        <w:t>, свободных от застройки, располагаются зоны лесов и иные территории (природные).</w:t>
      </w:r>
    </w:p>
    <w:p w:rsidR="00F8377C" w:rsidRPr="00B33D53" w:rsidRDefault="00F8377C" w:rsidP="00B33D53">
      <w:pPr>
        <w:spacing w:after="0" w:line="240" w:lineRule="auto"/>
        <w:ind w:firstLine="709"/>
        <w:jc w:val="both"/>
        <w:rPr>
          <w:rFonts w:ascii="Times New Roman" w:hAnsi="Times New Roman"/>
          <w:sz w:val="28"/>
          <w:szCs w:val="28"/>
        </w:rPr>
      </w:pPr>
    </w:p>
    <w:p w:rsidR="00D53F82" w:rsidRPr="00F8377C" w:rsidRDefault="00D53F82" w:rsidP="00B33D53">
      <w:pPr>
        <w:spacing w:after="0" w:line="240" w:lineRule="auto"/>
        <w:ind w:firstLine="709"/>
        <w:jc w:val="both"/>
        <w:rPr>
          <w:rFonts w:ascii="Times New Roman" w:hAnsi="Times New Roman"/>
          <w:i/>
          <w:sz w:val="28"/>
          <w:szCs w:val="28"/>
        </w:rPr>
      </w:pPr>
      <w:r w:rsidRPr="00F8377C">
        <w:rPr>
          <w:rFonts w:ascii="Times New Roman" w:hAnsi="Times New Roman"/>
          <w:i/>
          <w:sz w:val="28"/>
          <w:szCs w:val="28"/>
        </w:rPr>
        <w:t>деревня Мошни, деревня Батуры</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которая связана между собой улично-дорожной сетью. Также на территории населенного пункта жилая застройка представлена зоной садоводческих, огороднических или дачных некоммерческих объединений граждан и иными зонами сельскохозяйственного назначения.</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Общественно-деловые зоны не представлены в данном населенном пункте.</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зоны отсутствуют в д. Мошни и д. Батуры.</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Улично-дорожная сеть представлена улицами в жилой застройке.</w:t>
      </w:r>
    </w:p>
    <w:p w:rsidR="00BD2461" w:rsidRDefault="00BD2461" w:rsidP="00BD2461">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населенных пунктов, свободных от застройки, располагаются зоны лесов, зоны акваторий и иные территории (природные).</w:t>
      </w:r>
    </w:p>
    <w:p w:rsidR="00F8377C" w:rsidRPr="00B33D53" w:rsidRDefault="00F8377C" w:rsidP="00B33D53">
      <w:pPr>
        <w:spacing w:after="0" w:line="240" w:lineRule="auto"/>
        <w:ind w:firstLine="709"/>
        <w:jc w:val="both"/>
        <w:rPr>
          <w:rFonts w:ascii="Times New Roman" w:hAnsi="Times New Roman"/>
          <w:sz w:val="28"/>
          <w:szCs w:val="28"/>
        </w:rPr>
      </w:pPr>
    </w:p>
    <w:p w:rsidR="00D53F82" w:rsidRPr="00F8377C" w:rsidRDefault="00D53F82" w:rsidP="00B33D53">
      <w:pPr>
        <w:spacing w:after="0" w:line="240" w:lineRule="auto"/>
        <w:ind w:firstLine="709"/>
        <w:jc w:val="both"/>
        <w:rPr>
          <w:rFonts w:ascii="Times New Roman" w:hAnsi="Times New Roman"/>
          <w:i/>
          <w:sz w:val="28"/>
          <w:szCs w:val="28"/>
        </w:rPr>
      </w:pPr>
      <w:r w:rsidRPr="00F8377C">
        <w:rPr>
          <w:rFonts w:ascii="Times New Roman" w:hAnsi="Times New Roman"/>
          <w:i/>
          <w:sz w:val="28"/>
          <w:szCs w:val="28"/>
        </w:rPr>
        <w:t>деревня Нагорная, деревня Большое Шилово</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которая связана между собой улично-дорожной сетью.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Общественно-деловые зоны представлены многофункциональной общественно-делов</w:t>
      </w:r>
      <w:r w:rsidR="00C1586A">
        <w:rPr>
          <w:rFonts w:ascii="Times New Roman" w:hAnsi="Times New Roman"/>
          <w:sz w:val="28"/>
          <w:szCs w:val="28"/>
        </w:rPr>
        <w:t>ой</w:t>
      </w:r>
      <w:r w:rsidRPr="00B33D53">
        <w:rPr>
          <w:rFonts w:ascii="Times New Roman" w:hAnsi="Times New Roman"/>
          <w:sz w:val="28"/>
          <w:szCs w:val="28"/>
        </w:rPr>
        <w:t xml:space="preserve"> зоной в данных населенных пунктах.</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зоны отсутствуют в д. Нагорная и д. Большое Шилово.</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Улично-дорожная сеть представлена улицами в жилой застройке.</w:t>
      </w:r>
    </w:p>
    <w:p w:rsidR="00BD2461" w:rsidRDefault="00BD2461" w:rsidP="00BD2461">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населенных пунктов, свободных от застройки, располагаются иные территории (природные).</w:t>
      </w:r>
    </w:p>
    <w:p w:rsidR="00F8377C" w:rsidRPr="00B33D53" w:rsidRDefault="00F8377C" w:rsidP="00B33D53">
      <w:pPr>
        <w:spacing w:after="0" w:line="240" w:lineRule="auto"/>
        <w:ind w:firstLine="709"/>
        <w:jc w:val="both"/>
        <w:rPr>
          <w:rFonts w:ascii="Times New Roman" w:hAnsi="Times New Roman"/>
          <w:sz w:val="28"/>
          <w:szCs w:val="28"/>
        </w:rPr>
      </w:pPr>
    </w:p>
    <w:p w:rsidR="00D53F82" w:rsidRPr="00F8377C" w:rsidRDefault="00D53F82" w:rsidP="00B33D53">
      <w:pPr>
        <w:spacing w:after="0" w:line="240" w:lineRule="auto"/>
        <w:ind w:firstLine="709"/>
        <w:jc w:val="both"/>
        <w:rPr>
          <w:rFonts w:ascii="Times New Roman" w:hAnsi="Times New Roman"/>
          <w:i/>
          <w:sz w:val="28"/>
          <w:szCs w:val="28"/>
        </w:rPr>
      </w:pPr>
      <w:r w:rsidRPr="00F8377C">
        <w:rPr>
          <w:rFonts w:ascii="Times New Roman" w:hAnsi="Times New Roman"/>
          <w:i/>
          <w:sz w:val="28"/>
          <w:szCs w:val="28"/>
        </w:rPr>
        <w:t>деревня Никитино</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которая связана между собой улично-дорожной сетью.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Общественно-деловые зоны не представлены в данном населенном пункте.</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зоны отсутствуют в д. Никитино.</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Железнодорожный путь проходит вдоль населенного пункта. Улично-дорожная сеть представлена улицами в жилой застройке.</w:t>
      </w:r>
    </w:p>
    <w:p w:rsidR="00BD2461" w:rsidRDefault="00BD2461" w:rsidP="00BD2461">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населенных пунктов, свободных от застройки, располагаются иные территории (природные).</w:t>
      </w:r>
    </w:p>
    <w:p w:rsidR="00F8377C" w:rsidRPr="00B33D53" w:rsidRDefault="00F8377C" w:rsidP="00B33D53">
      <w:pPr>
        <w:spacing w:after="0" w:line="240" w:lineRule="auto"/>
        <w:ind w:firstLine="709"/>
        <w:jc w:val="both"/>
        <w:rPr>
          <w:rFonts w:ascii="Times New Roman" w:hAnsi="Times New Roman"/>
          <w:sz w:val="28"/>
          <w:szCs w:val="28"/>
        </w:rPr>
      </w:pPr>
    </w:p>
    <w:p w:rsidR="00D53F82" w:rsidRPr="00F8377C" w:rsidRDefault="00D53F82" w:rsidP="00B33D53">
      <w:pPr>
        <w:spacing w:after="0" w:line="240" w:lineRule="auto"/>
        <w:ind w:firstLine="709"/>
        <w:jc w:val="both"/>
        <w:rPr>
          <w:rFonts w:ascii="Times New Roman" w:hAnsi="Times New Roman"/>
          <w:i/>
          <w:sz w:val="28"/>
          <w:szCs w:val="28"/>
        </w:rPr>
      </w:pPr>
      <w:r w:rsidRPr="00F8377C">
        <w:rPr>
          <w:rFonts w:ascii="Times New Roman" w:hAnsi="Times New Roman"/>
          <w:i/>
          <w:sz w:val="28"/>
          <w:szCs w:val="28"/>
        </w:rPr>
        <w:t>деревня Семичи</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Жилая застройка представлена зоной застройки индивидуальными жилыми домами, которая связана между собой улично-дорожной </w:t>
      </w:r>
      <w:r w:rsidR="00D27D74" w:rsidRPr="00B33D53">
        <w:rPr>
          <w:rFonts w:ascii="Times New Roman" w:hAnsi="Times New Roman"/>
          <w:sz w:val="28"/>
          <w:szCs w:val="28"/>
        </w:rPr>
        <w:t>сетью. Также</w:t>
      </w:r>
      <w:r w:rsidRPr="00B33D53">
        <w:rPr>
          <w:rFonts w:ascii="Times New Roman" w:hAnsi="Times New Roman"/>
          <w:sz w:val="28"/>
          <w:szCs w:val="28"/>
        </w:rPr>
        <w:t xml:space="preserve"> на территории населенного пункта жилая застройка представлена зоной садоводческих, огороднических или дачных некоммерческих объединений граждан.</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Общественно-деловые зоны представлены многофункциональной общественно-делов</w:t>
      </w:r>
      <w:r w:rsidR="00C1586A">
        <w:rPr>
          <w:rFonts w:ascii="Times New Roman" w:hAnsi="Times New Roman"/>
          <w:sz w:val="28"/>
          <w:szCs w:val="28"/>
        </w:rPr>
        <w:t>ой</w:t>
      </w:r>
      <w:r w:rsidRPr="00B33D53">
        <w:rPr>
          <w:rFonts w:ascii="Times New Roman" w:hAnsi="Times New Roman"/>
          <w:sz w:val="28"/>
          <w:szCs w:val="28"/>
        </w:rPr>
        <w:t xml:space="preserve"> зоной и зоной специализированной общественной застройки в данных населенных пунктах.</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зоны отсутствуют в д. Семечи.</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Улично-дорожная сеть представлена улицами в жилой застройке.</w:t>
      </w:r>
    </w:p>
    <w:p w:rsidR="00BD2461" w:rsidRDefault="00BD2461" w:rsidP="00BD2461">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населенных пунктов, свободных от застройки, располагаются зоны лесов и иные территории (природные).</w:t>
      </w:r>
    </w:p>
    <w:p w:rsidR="00F8377C" w:rsidRPr="00B33D53" w:rsidRDefault="00F8377C" w:rsidP="00B33D53">
      <w:pPr>
        <w:spacing w:after="0" w:line="240" w:lineRule="auto"/>
        <w:ind w:firstLine="709"/>
        <w:jc w:val="both"/>
        <w:rPr>
          <w:rFonts w:ascii="Times New Roman" w:hAnsi="Times New Roman"/>
          <w:sz w:val="28"/>
          <w:szCs w:val="28"/>
        </w:rPr>
      </w:pPr>
    </w:p>
    <w:p w:rsidR="00D53F82" w:rsidRPr="00F8377C" w:rsidRDefault="00F8377C" w:rsidP="00B33D53">
      <w:pPr>
        <w:spacing w:after="0" w:line="240" w:lineRule="auto"/>
        <w:ind w:firstLine="709"/>
        <w:jc w:val="both"/>
        <w:rPr>
          <w:rFonts w:ascii="Times New Roman" w:hAnsi="Times New Roman"/>
          <w:i/>
          <w:sz w:val="28"/>
          <w:szCs w:val="28"/>
        </w:rPr>
      </w:pPr>
      <w:r w:rsidRPr="00F8377C">
        <w:rPr>
          <w:rFonts w:ascii="Times New Roman" w:hAnsi="Times New Roman"/>
          <w:i/>
          <w:sz w:val="28"/>
          <w:szCs w:val="28"/>
        </w:rPr>
        <w:t>Д</w:t>
      </w:r>
      <w:r w:rsidR="00D53F82" w:rsidRPr="00F8377C">
        <w:rPr>
          <w:rFonts w:ascii="Times New Roman" w:hAnsi="Times New Roman"/>
          <w:i/>
          <w:sz w:val="28"/>
          <w:szCs w:val="28"/>
        </w:rPr>
        <w:t>еревня Большая, деревня Даньки, деревня Никитино, деревня Мошево, деревня Гурино, деревня Малое Шилово</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которая связана между собой улично-дорожной сетью. Также на территории населенного пункта жилая застройка представлена зоной садоводческих, огороднических или дачных некоммерческих объединений граждан.</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Общественно-деловые зоны не представлены в данном населенном пункте.</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зоны отсутствуют в д Большая, д. Даньки, д. Никитино, д. Мошево, д. Гурино, д. Малое Шилово.</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Улично-дорожная сеть представлена улицами в жилой застройке.</w:t>
      </w:r>
    </w:p>
    <w:p w:rsidR="00BD2461" w:rsidRDefault="00BD2461" w:rsidP="00BD2461">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населенных пунктов, свободных от застройки, располагаются иные территории (природные).</w:t>
      </w:r>
    </w:p>
    <w:p w:rsidR="00F8377C" w:rsidRPr="00B33D53" w:rsidRDefault="00F8377C" w:rsidP="00B33D53">
      <w:pPr>
        <w:spacing w:after="0" w:line="240" w:lineRule="auto"/>
        <w:ind w:firstLine="709"/>
        <w:jc w:val="both"/>
        <w:rPr>
          <w:rFonts w:ascii="Times New Roman" w:hAnsi="Times New Roman"/>
          <w:sz w:val="28"/>
          <w:szCs w:val="28"/>
        </w:rPr>
      </w:pPr>
    </w:p>
    <w:p w:rsidR="00D53F82" w:rsidRPr="00F8377C" w:rsidRDefault="00F8377C" w:rsidP="00B33D53">
      <w:pPr>
        <w:spacing w:after="0" w:line="240" w:lineRule="auto"/>
        <w:ind w:firstLine="709"/>
        <w:jc w:val="both"/>
        <w:rPr>
          <w:rFonts w:ascii="Times New Roman" w:hAnsi="Times New Roman"/>
          <w:i/>
          <w:sz w:val="28"/>
          <w:szCs w:val="28"/>
        </w:rPr>
      </w:pPr>
      <w:r w:rsidRPr="00F8377C">
        <w:rPr>
          <w:rFonts w:ascii="Times New Roman" w:hAnsi="Times New Roman"/>
          <w:i/>
          <w:sz w:val="28"/>
          <w:szCs w:val="28"/>
        </w:rPr>
        <w:t>Д</w:t>
      </w:r>
      <w:r w:rsidR="00D53F82" w:rsidRPr="00F8377C">
        <w:rPr>
          <w:rFonts w:ascii="Times New Roman" w:hAnsi="Times New Roman"/>
          <w:i/>
          <w:sz w:val="28"/>
          <w:szCs w:val="28"/>
        </w:rPr>
        <w:t>еревня Бусырята, деревня Абакшата, деревня Абакшата, деревня Абросы, деревня Евстюничи, деревня Катыши, деревня Осташата, деревня Залесная, деревня Русаки, деревня Часовня</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которая связана между собой улично-дорожной сетью.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Общественно-деловые зоны не представлены в данном населенном пункте.</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зоны отсутствуют в д. Бусырята, д. Абакшата, д. Абакшата, д. Абросы, д. Евстюничи, д. Катыши, д. Осташата, д. Залесная, д. Русаки, д. Часовня</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Улично-дорожная сеть представлена улицами в жилой застройке.</w:t>
      </w:r>
    </w:p>
    <w:p w:rsidR="00BD2461" w:rsidRDefault="00BD2461" w:rsidP="00BD2461">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населенных пунктов, свободных от застройки, располагаются зоны акваторий и иные территории (природные).</w:t>
      </w:r>
    </w:p>
    <w:p w:rsidR="00F8377C" w:rsidRPr="00B33D53" w:rsidRDefault="00F8377C" w:rsidP="00B33D53">
      <w:pPr>
        <w:spacing w:after="0" w:line="240" w:lineRule="auto"/>
        <w:ind w:firstLine="709"/>
        <w:jc w:val="both"/>
        <w:rPr>
          <w:rFonts w:ascii="Times New Roman" w:hAnsi="Times New Roman"/>
          <w:sz w:val="28"/>
          <w:szCs w:val="28"/>
        </w:rPr>
      </w:pPr>
    </w:p>
    <w:p w:rsidR="00D53F82" w:rsidRPr="00F8377C" w:rsidRDefault="00F8377C" w:rsidP="00B33D53">
      <w:pPr>
        <w:spacing w:after="0" w:line="240" w:lineRule="auto"/>
        <w:ind w:firstLine="709"/>
        <w:jc w:val="both"/>
        <w:rPr>
          <w:rFonts w:ascii="Times New Roman" w:hAnsi="Times New Roman"/>
          <w:i/>
          <w:sz w:val="28"/>
          <w:szCs w:val="28"/>
        </w:rPr>
      </w:pPr>
      <w:r w:rsidRPr="00F8377C">
        <w:rPr>
          <w:rFonts w:ascii="Times New Roman" w:hAnsi="Times New Roman"/>
          <w:i/>
          <w:sz w:val="28"/>
          <w:szCs w:val="28"/>
        </w:rPr>
        <w:t>Д</w:t>
      </w:r>
      <w:r w:rsidR="00D53F82" w:rsidRPr="00F8377C">
        <w:rPr>
          <w:rFonts w:ascii="Times New Roman" w:hAnsi="Times New Roman"/>
          <w:i/>
          <w:sz w:val="28"/>
          <w:szCs w:val="28"/>
        </w:rPr>
        <w:t>еревня Запальта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которая связана между собой улично-дорожной сетью. Также на территории населенного пункта жилая застройка представлена зоной садоводческих, огороднических или дачных некоммерческих объединений граждан.</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Общественно-деловые зоны представлены зоной специализированной общественной застройки в данных населенных пунктах.</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зоны отсутствуют в д. Запальта.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Улично-дорожная сеть представлена улицами в жилой застройке.</w:t>
      </w:r>
    </w:p>
    <w:p w:rsidR="00BD2461" w:rsidRDefault="00BD2461" w:rsidP="00BD2461">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населенных пунктов, свободных от застройки, располагаются зоны акваторий и иные территории (природные).</w:t>
      </w:r>
    </w:p>
    <w:p w:rsidR="00F8377C" w:rsidRPr="00B33D53" w:rsidRDefault="00F8377C" w:rsidP="00B33D53">
      <w:pPr>
        <w:spacing w:after="0" w:line="240" w:lineRule="auto"/>
        <w:ind w:firstLine="709"/>
        <w:jc w:val="both"/>
        <w:rPr>
          <w:rFonts w:ascii="Times New Roman" w:hAnsi="Times New Roman"/>
          <w:sz w:val="28"/>
          <w:szCs w:val="28"/>
        </w:rPr>
      </w:pPr>
    </w:p>
    <w:p w:rsidR="00D53F82" w:rsidRPr="00F8377C" w:rsidRDefault="00F8377C" w:rsidP="00B33D53">
      <w:pPr>
        <w:spacing w:after="0" w:line="240" w:lineRule="auto"/>
        <w:ind w:firstLine="709"/>
        <w:jc w:val="both"/>
        <w:rPr>
          <w:rFonts w:ascii="Times New Roman" w:hAnsi="Times New Roman"/>
          <w:i/>
          <w:sz w:val="28"/>
          <w:szCs w:val="28"/>
        </w:rPr>
      </w:pPr>
      <w:r w:rsidRPr="00F8377C">
        <w:rPr>
          <w:rFonts w:ascii="Times New Roman" w:hAnsi="Times New Roman"/>
          <w:i/>
          <w:sz w:val="28"/>
          <w:szCs w:val="28"/>
        </w:rPr>
        <w:t>Д</w:t>
      </w:r>
      <w:r w:rsidR="00D53F82" w:rsidRPr="00F8377C">
        <w:rPr>
          <w:rFonts w:ascii="Times New Roman" w:hAnsi="Times New Roman"/>
          <w:i/>
          <w:sz w:val="28"/>
          <w:szCs w:val="28"/>
        </w:rPr>
        <w:t>еревня Малые Шабуничи</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которая связана между собой улично-дорожной сетью.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Общественно-деловые зоны не представлены в данном населенном пункте.</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Зона озелененных территорий общего пользования (лесопарки, парки, сады, скверы, бульвары, городские леса) расположена вдоль железнодорожных путей, находящихся за границами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зоны отсутствуют в д. Малые Шабуничи.</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Улично-дорожная сеть представлена улицами в жилой застройке.</w:t>
      </w:r>
    </w:p>
    <w:p w:rsidR="00BD2461" w:rsidRDefault="00BD2461" w:rsidP="00BD2461">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населенных пунктов, свободных от застройки, располагаются иные территории (природные).</w:t>
      </w:r>
    </w:p>
    <w:p w:rsidR="00F8377C" w:rsidRPr="00B33D53" w:rsidRDefault="00F8377C" w:rsidP="00B33D53">
      <w:pPr>
        <w:spacing w:after="0" w:line="240" w:lineRule="auto"/>
        <w:ind w:firstLine="709"/>
        <w:jc w:val="both"/>
        <w:rPr>
          <w:rFonts w:ascii="Times New Roman" w:hAnsi="Times New Roman"/>
          <w:sz w:val="28"/>
          <w:szCs w:val="28"/>
        </w:rPr>
      </w:pPr>
    </w:p>
    <w:p w:rsidR="00D53F82" w:rsidRPr="00F8377C" w:rsidRDefault="00D53F82" w:rsidP="00B33D53">
      <w:pPr>
        <w:spacing w:after="0" w:line="240" w:lineRule="auto"/>
        <w:ind w:firstLine="709"/>
        <w:jc w:val="both"/>
        <w:rPr>
          <w:rFonts w:ascii="Times New Roman" w:hAnsi="Times New Roman"/>
          <w:i/>
          <w:sz w:val="28"/>
          <w:szCs w:val="28"/>
        </w:rPr>
      </w:pPr>
      <w:r w:rsidRPr="00F8377C">
        <w:rPr>
          <w:rFonts w:ascii="Times New Roman" w:hAnsi="Times New Roman"/>
          <w:i/>
          <w:sz w:val="28"/>
          <w:szCs w:val="28"/>
        </w:rPr>
        <w:t>Железнодорожная будка 1401-й км</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 застройка не представлена в данных населенных пунктах.</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Общественно-деловые зоны не представлены в данном населенном пункте.</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зоны отсутствуют в Железнодорожной будке 1401-й км.</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Железнодорожный путь проходит вдоль населенного пункта. Улично-дорожная сеть не представлена.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инженерной инфраструктуры обеспечивают необходимым железнодорожный путь.</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населенных пунктов, свободных от застройки, располагаются иные территории (природные).</w:t>
      </w:r>
    </w:p>
    <w:p w:rsidR="00F8377C" w:rsidRPr="00B33D53" w:rsidRDefault="00F8377C" w:rsidP="00B33D53">
      <w:pPr>
        <w:spacing w:after="0" w:line="240" w:lineRule="auto"/>
        <w:ind w:firstLine="709"/>
        <w:jc w:val="both"/>
        <w:rPr>
          <w:rFonts w:ascii="Times New Roman" w:hAnsi="Times New Roman"/>
          <w:sz w:val="28"/>
          <w:szCs w:val="28"/>
        </w:rPr>
      </w:pPr>
    </w:p>
    <w:p w:rsidR="00D53F82" w:rsidRPr="00F8377C" w:rsidRDefault="00D53F82" w:rsidP="00B33D53">
      <w:pPr>
        <w:spacing w:after="0" w:line="240" w:lineRule="auto"/>
        <w:ind w:firstLine="709"/>
        <w:jc w:val="both"/>
        <w:rPr>
          <w:rFonts w:ascii="Times New Roman" w:hAnsi="Times New Roman"/>
          <w:i/>
          <w:sz w:val="28"/>
          <w:szCs w:val="28"/>
        </w:rPr>
      </w:pPr>
      <w:r w:rsidRPr="00F8377C">
        <w:rPr>
          <w:rFonts w:ascii="Times New Roman" w:hAnsi="Times New Roman"/>
          <w:i/>
          <w:sz w:val="28"/>
          <w:szCs w:val="28"/>
        </w:rPr>
        <w:t>Железнодорожная будка 1402-й км, Железнодорожная будка 1403-й км, Железнодорожная будка 1405-й км, Железнодорожная будка 1405-й км</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 xml:space="preserve">Жила застройка </w:t>
      </w:r>
      <w:r w:rsidR="00097FBD">
        <w:rPr>
          <w:rFonts w:ascii="Times New Roman" w:hAnsi="Times New Roman"/>
          <w:sz w:val="28"/>
          <w:szCs w:val="28"/>
        </w:rPr>
        <w:t xml:space="preserve">и общественно-деловые зоны </w:t>
      </w:r>
      <w:r w:rsidRPr="00B33D53">
        <w:rPr>
          <w:rFonts w:ascii="Times New Roman" w:hAnsi="Times New Roman"/>
          <w:sz w:val="28"/>
          <w:szCs w:val="28"/>
        </w:rPr>
        <w:t>не представлен</w:t>
      </w:r>
      <w:r w:rsidR="00097FBD">
        <w:rPr>
          <w:rFonts w:ascii="Times New Roman" w:hAnsi="Times New Roman"/>
          <w:sz w:val="28"/>
          <w:szCs w:val="28"/>
        </w:rPr>
        <w:t>ы</w:t>
      </w:r>
      <w:r w:rsidRPr="00B33D53">
        <w:rPr>
          <w:rFonts w:ascii="Times New Roman" w:hAnsi="Times New Roman"/>
          <w:sz w:val="28"/>
          <w:szCs w:val="28"/>
        </w:rPr>
        <w:t xml:space="preserve"> в данных населенных пунктах.</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зоны отсутствуют в Железнодорожной будке 1402-й км, Железнодорожной будке 1403-й км, Железнодорожной будке 1405-й км, Железнодорожной будке 1406-й км.</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Железнодорожный путь проходит вдоль все</w:t>
      </w:r>
      <w:r w:rsidR="00097FBD">
        <w:rPr>
          <w:rFonts w:ascii="Times New Roman" w:hAnsi="Times New Roman"/>
          <w:sz w:val="28"/>
          <w:szCs w:val="28"/>
        </w:rPr>
        <w:t>х</w:t>
      </w:r>
      <w:r w:rsidRPr="00B33D53">
        <w:rPr>
          <w:rFonts w:ascii="Times New Roman" w:hAnsi="Times New Roman"/>
          <w:sz w:val="28"/>
          <w:szCs w:val="28"/>
        </w:rPr>
        <w:t xml:space="preserve"> населенн</w:t>
      </w:r>
      <w:r w:rsidR="00097FBD">
        <w:rPr>
          <w:rFonts w:ascii="Times New Roman" w:hAnsi="Times New Roman"/>
          <w:sz w:val="28"/>
          <w:szCs w:val="28"/>
        </w:rPr>
        <w:t>ых пунктов</w:t>
      </w:r>
      <w:r w:rsidRPr="00B33D53">
        <w:rPr>
          <w:rFonts w:ascii="Times New Roman" w:hAnsi="Times New Roman"/>
          <w:sz w:val="28"/>
          <w:szCs w:val="28"/>
        </w:rPr>
        <w:t>. Улично-дорожная сеть не представлена.</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Объекты инженерной инфраструктуры обеспечивают необходимым железнодорожный путь.</w:t>
      </w:r>
    </w:p>
    <w:p w:rsidR="00F8377C" w:rsidRPr="00B33D53" w:rsidRDefault="00F8377C" w:rsidP="00B33D53">
      <w:pPr>
        <w:spacing w:after="0" w:line="240" w:lineRule="auto"/>
        <w:ind w:firstLine="709"/>
        <w:jc w:val="both"/>
        <w:rPr>
          <w:rFonts w:ascii="Times New Roman" w:hAnsi="Times New Roman"/>
          <w:sz w:val="28"/>
          <w:szCs w:val="28"/>
        </w:rPr>
      </w:pPr>
    </w:p>
    <w:p w:rsidR="00D53F82" w:rsidRPr="00F8377C" w:rsidRDefault="00F8377C" w:rsidP="00B33D53">
      <w:pPr>
        <w:spacing w:after="0" w:line="240" w:lineRule="auto"/>
        <w:ind w:firstLine="709"/>
        <w:jc w:val="both"/>
        <w:rPr>
          <w:rFonts w:ascii="Times New Roman" w:hAnsi="Times New Roman"/>
          <w:i/>
          <w:sz w:val="28"/>
          <w:szCs w:val="28"/>
        </w:rPr>
      </w:pPr>
      <w:r w:rsidRPr="00F8377C">
        <w:rPr>
          <w:rFonts w:ascii="Times New Roman" w:hAnsi="Times New Roman"/>
          <w:i/>
          <w:sz w:val="28"/>
          <w:szCs w:val="28"/>
        </w:rPr>
        <w:t>Д</w:t>
      </w:r>
      <w:r w:rsidR="00D53F82" w:rsidRPr="00F8377C">
        <w:rPr>
          <w:rFonts w:ascii="Times New Roman" w:hAnsi="Times New Roman"/>
          <w:i/>
          <w:sz w:val="28"/>
          <w:szCs w:val="28"/>
        </w:rPr>
        <w:t>еревня Якунята, деревня Жаково, деревня Ильино, деревня Понылки</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которая связана между собой улично-дорожной сетью.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Общественно-деловые зоны не представлены в данн</w:t>
      </w:r>
      <w:r w:rsidR="00097FBD">
        <w:rPr>
          <w:rFonts w:ascii="Times New Roman" w:hAnsi="Times New Roman"/>
          <w:sz w:val="28"/>
          <w:szCs w:val="28"/>
        </w:rPr>
        <w:t>ых</w:t>
      </w:r>
      <w:r w:rsidRPr="00B33D53">
        <w:rPr>
          <w:rFonts w:ascii="Times New Roman" w:hAnsi="Times New Roman"/>
          <w:sz w:val="28"/>
          <w:szCs w:val="28"/>
        </w:rPr>
        <w:t xml:space="preserve"> населенн</w:t>
      </w:r>
      <w:r w:rsidR="00097FBD">
        <w:rPr>
          <w:rFonts w:ascii="Times New Roman" w:hAnsi="Times New Roman"/>
          <w:sz w:val="28"/>
          <w:szCs w:val="28"/>
        </w:rPr>
        <w:t>ых</w:t>
      </w:r>
      <w:r w:rsidRPr="00B33D53">
        <w:rPr>
          <w:rFonts w:ascii="Times New Roman" w:hAnsi="Times New Roman"/>
          <w:sz w:val="28"/>
          <w:szCs w:val="28"/>
        </w:rPr>
        <w:t xml:space="preserve"> пункт</w:t>
      </w:r>
      <w:r w:rsidR="00097FBD">
        <w:rPr>
          <w:rFonts w:ascii="Times New Roman" w:hAnsi="Times New Roman"/>
          <w:sz w:val="28"/>
          <w:szCs w:val="28"/>
        </w:rPr>
        <w:t>ах</w:t>
      </w:r>
      <w:r w:rsidRPr="00B33D53">
        <w:rPr>
          <w:rFonts w:ascii="Times New Roman" w:hAnsi="Times New Roman"/>
          <w:sz w:val="28"/>
          <w:szCs w:val="28"/>
        </w:rPr>
        <w:t>.</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зоны отсутствуют в д. Якунята, д. Жаково, д. Ильино, д. Понылки.</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Улично-дорожная сеть представлена улицами в жилой застройке.</w:t>
      </w:r>
    </w:p>
    <w:p w:rsidR="00BD2461" w:rsidRDefault="00BD2461" w:rsidP="00BD2461">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населенных пунктов, свободных от застройки, располагаются зоны лесов, зоны акваторий и иные территории (природные).</w:t>
      </w:r>
    </w:p>
    <w:p w:rsidR="00F8377C" w:rsidRPr="00B33D53" w:rsidRDefault="00F8377C" w:rsidP="00B33D53">
      <w:pPr>
        <w:spacing w:after="0" w:line="240" w:lineRule="auto"/>
        <w:ind w:firstLine="709"/>
        <w:jc w:val="both"/>
        <w:rPr>
          <w:rFonts w:ascii="Times New Roman" w:hAnsi="Times New Roman"/>
          <w:sz w:val="28"/>
          <w:szCs w:val="28"/>
        </w:rPr>
      </w:pPr>
    </w:p>
    <w:p w:rsidR="00D53F82" w:rsidRPr="00F8377C" w:rsidRDefault="00786599" w:rsidP="00B33D53">
      <w:pPr>
        <w:spacing w:after="0" w:line="240" w:lineRule="auto"/>
        <w:ind w:firstLine="709"/>
        <w:jc w:val="both"/>
        <w:rPr>
          <w:rFonts w:ascii="Times New Roman" w:hAnsi="Times New Roman"/>
          <w:i/>
          <w:sz w:val="28"/>
          <w:szCs w:val="28"/>
        </w:rPr>
      </w:pPr>
      <w:r>
        <w:rPr>
          <w:rFonts w:ascii="Times New Roman" w:hAnsi="Times New Roman"/>
          <w:i/>
          <w:sz w:val="28"/>
          <w:szCs w:val="28"/>
        </w:rPr>
        <w:t>Д</w:t>
      </w:r>
      <w:r w:rsidR="00D53F82" w:rsidRPr="00F8377C">
        <w:rPr>
          <w:rFonts w:ascii="Times New Roman" w:hAnsi="Times New Roman"/>
          <w:i/>
          <w:sz w:val="28"/>
          <w:szCs w:val="28"/>
        </w:rPr>
        <w:t>еревня Верхнее Гуляево</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которая связана между собой улично-дорожной сетью.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Общественно-деловые зоны не представлены в данном населенном пункте.</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зоны отсутствуют в д. Верхнее Гуляево.</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Улично-дорожная сеть представлена улицами в жилой застройке.</w:t>
      </w:r>
    </w:p>
    <w:p w:rsidR="00BD2461" w:rsidRDefault="00BD2461" w:rsidP="00BD2461">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населенных пунктов, свободных от застройки, располагаются зоны сельскохозяйственного использования и иные территории (природные).</w:t>
      </w:r>
    </w:p>
    <w:p w:rsidR="00F8377C" w:rsidRPr="00B33D53" w:rsidRDefault="00F8377C" w:rsidP="00B33D53">
      <w:pPr>
        <w:spacing w:after="0" w:line="240" w:lineRule="auto"/>
        <w:ind w:firstLine="709"/>
        <w:jc w:val="both"/>
        <w:rPr>
          <w:rFonts w:ascii="Times New Roman" w:hAnsi="Times New Roman"/>
          <w:sz w:val="28"/>
          <w:szCs w:val="28"/>
        </w:rPr>
      </w:pPr>
    </w:p>
    <w:p w:rsidR="00D53F82" w:rsidRPr="00F8377C" w:rsidRDefault="00786599" w:rsidP="00B33D53">
      <w:pPr>
        <w:spacing w:after="0" w:line="240" w:lineRule="auto"/>
        <w:ind w:firstLine="709"/>
        <w:jc w:val="both"/>
        <w:rPr>
          <w:rFonts w:ascii="Times New Roman" w:hAnsi="Times New Roman"/>
          <w:i/>
          <w:sz w:val="28"/>
          <w:szCs w:val="28"/>
        </w:rPr>
      </w:pPr>
      <w:r>
        <w:rPr>
          <w:rFonts w:ascii="Times New Roman" w:hAnsi="Times New Roman"/>
          <w:i/>
          <w:sz w:val="28"/>
          <w:szCs w:val="28"/>
        </w:rPr>
        <w:t>Д</w:t>
      </w:r>
      <w:r w:rsidR="00D53F82" w:rsidRPr="00F8377C">
        <w:rPr>
          <w:rFonts w:ascii="Times New Roman" w:hAnsi="Times New Roman"/>
          <w:i/>
          <w:sz w:val="28"/>
          <w:szCs w:val="28"/>
        </w:rPr>
        <w:t>еревня Клепики</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которая связана между собой улично-дорожной сетью.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Общественно-деловые зоны представлены многофункциональной общественно-деловая зоной в данных населенных пунктах.</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Зона отдыха располагается вдоль р. Сюзьва, протекающей за границами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зоны отсутствуют в д. Клепики.</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Улично-дорожная сеть представлена улицами в жилой застройке.</w:t>
      </w:r>
    </w:p>
    <w:p w:rsidR="00BD2461" w:rsidRDefault="00BD2461" w:rsidP="00BD2461">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населенных пунктов, свободных от застройки, располагаются иные территории (природные).</w:t>
      </w:r>
    </w:p>
    <w:p w:rsidR="00F8377C" w:rsidRPr="00B33D53" w:rsidRDefault="00F8377C" w:rsidP="00B33D53">
      <w:pPr>
        <w:spacing w:after="0" w:line="240" w:lineRule="auto"/>
        <w:ind w:firstLine="709"/>
        <w:jc w:val="both"/>
        <w:rPr>
          <w:rFonts w:ascii="Times New Roman" w:hAnsi="Times New Roman"/>
          <w:sz w:val="28"/>
          <w:szCs w:val="28"/>
        </w:rPr>
      </w:pPr>
    </w:p>
    <w:p w:rsidR="00D53F82" w:rsidRPr="00F8377C" w:rsidRDefault="00F8377C" w:rsidP="00B33D53">
      <w:pPr>
        <w:spacing w:after="0" w:line="240" w:lineRule="auto"/>
        <w:ind w:firstLine="709"/>
        <w:jc w:val="both"/>
        <w:rPr>
          <w:rFonts w:ascii="Times New Roman" w:hAnsi="Times New Roman"/>
          <w:i/>
          <w:sz w:val="28"/>
          <w:szCs w:val="28"/>
        </w:rPr>
      </w:pPr>
      <w:r>
        <w:rPr>
          <w:rFonts w:ascii="Times New Roman" w:hAnsi="Times New Roman"/>
          <w:i/>
          <w:sz w:val="28"/>
          <w:szCs w:val="28"/>
        </w:rPr>
        <w:t>Д</w:t>
      </w:r>
      <w:r w:rsidR="00D53F82" w:rsidRPr="00F8377C">
        <w:rPr>
          <w:rFonts w:ascii="Times New Roman" w:hAnsi="Times New Roman"/>
          <w:i/>
          <w:sz w:val="28"/>
          <w:szCs w:val="28"/>
        </w:rPr>
        <w:t>еревня Кузнецы</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которая связана между собой улично-дорожной сетью.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Общественно-деловые зоны не представлены в данном населенном пункте.</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зоны сосредоточены в юго-восточной части населенного пункта.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Улично-дорожная сеть представлена улицами в жилой застройке.</w:t>
      </w:r>
    </w:p>
    <w:p w:rsidR="00BD2461" w:rsidRDefault="00BD2461" w:rsidP="00BD2461">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D53F82"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На остальных территориях населенных пунктов, свободных от застройки, располагаются иные территории (природные).</w:t>
      </w:r>
    </w:p>
    <w:p w:rsidR="00F8377C" w:rsidRPr="00B33D53" w:rsidRDefault="00F8377C" w:rsidP="00B33D53">
      <w:pPr>
        <w:spacing w:after="0" w:line="240" w:lineRule="auto"/>
        <w:ind w:firstLine="709"/>
        <w:jc w:val="both"/>
        <w:rPr>
          <w:rFonts w:ascii="Times New Roman" w:hAnsi="Times New Roman"/>
          <w:sz w:val="28"/>
          <w:szCs w:val="28"/>
        </w:rPr>
      </w:pPr>
    </w:p>
    <w:p w:rsidR="00D53F82" w:rsidRPr="00F8377C" w:rsidRDefault="00F8377C" w:rsidP="00B33D53">
      <w:pPr>
        <w:spacing w:after="0" w:line="240" w:lineRule="auto"/>
        <w:ind w:firstLine="709"/>
        <w:jc w:val="both"/>
        <w:rPr>
          <w:rFonts w:ascii="Times New Roman" w:hAnsi="Times New Roman"/>
          <w:i/>
          <w:sz w:val="28"/>
          <w:szCs w:val="28"/>
        </w:rPr>
      </w:pPr>
      <w:r w:rsidRPr="00F8377C">
        <w:rPr>
          <w:rFonts w:ascii="Times New Roman" w:hAnsi="Times New Roman"/>
          <w:i/>
          <w:sz w:val="28"/>
          <w:szCs w:val="28"/>
        </w:rPr>
        <w:t>Д</w:t>
      </w:r>
      <w:r w:rsidR="00D53F82" w:rsidRPr="00F8377C">
        <w:rPr>
          <w:rFonts w:ascii="Times New Roman" w:hAnsi="Times New Roman"/>
          <w:i/>
          <w:sz w:val="28"/>
          <w:szCs w:val="28"/>
        </w:rPr>
        <w:t>еревня Екимята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Жилая застройка представлена зоной застройки индивидуальными жилыми домами, которая связана между собой улично-дорожной сетью.</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Общественно-деловые зоны представлены многофункциональной общественно-деловой зоной в данных населенных пунктах.</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Производственные зоны отсутствуют в д. Екимята.</w:t>
      </w:r>
    </w:p>
    <w:p w:rsidR="00D53F82" w:rsidRPr="00B33D53" w:rsidRDefault="00D53F82" w:rsidP="00B33D53">
      <w:pPr>
        <w:spacing w:after="0" w:line="240" w:lineRule="auto"/>
        <w:ind w:firstLine="709"/>
        <w:jc w:val="both"/>
        <w:rPr>
          <w:rFonts w:ascii="Times New Roman" w:hAnsi="Times New Roman"/>
          <w:sz w:val="28"/>
          <w:szCs w:val="28"/>
        </w:rPr>
      </w:pPr>
      <w:r w:rsidRPr="00B33D53">
        <w:rPr>
          <w:rFonts w:ascii="Times New Roman" w:hAnsi="Times New Roman"/>
          <w:sz w:val="28"/>
          <w:szCs w:val="28"/>
        </w:rPr>
        <w:t>Улично-дорожная сеть представлена улицами в жилой застройке.</w:t>
      </w:r>
    </w:p>
    <w:p w:rsidR="00BD2461" w:rsidRDefault="00BD2461" w:rsidP="00BD2461">
      <w:pPr>
        <w:spacing w:after="0" w:line="240" w:lineRule="auto"/>
        <w:ind w:firstLine="709"/>
        <w:jc w:val="both"/>
        <w:rPr>
          <w:rFonts w:ascii="Times New Roman" w:hAnsi="Times New Roman"/>
          <w:sz w:val="28"/>
          <w:szCs w:val="28"/>
        </w:rPr>
      </w:pPr>
      <w:r w:rsidRPr="00DB475D">
        <w:rPr>
          <w:rFonts w:ascii="Times New Roman" w:hAnsi="Times New Roman"/>
          <w:sz w:val="28"/>
          <w:szCs w:val="28"/>
        </w:rPr>
        <w:t>Объекты, расположенные в гран</w:t>
      </w:r>
      <w:r>
        <w:rPr>
          <w:rFonts w:ascii="Times New Roman" w:hAnsi="Times New Roman"/>
          <w:sz w:val="28"/>
          <w:szCs w:val="28"/>
        </w:rPr>
        <w:t>ицах планировочного района, пол</w:t>
      </w:r>
      <w:r w:rsidRPr="00DB475D">
        <w:rPr>
          <w:rFonts w:ascii="Times New Roman" w:hAnsi="Times New Roman"/>
          <w:sz w:val="28"/>
          <w:szCs w:val="28"/>
        </w:rPr>
        <w:t>ностью или частично обеспечены не</w:t>
      </w:r>
      <w:r>
        <w:rPr>
          <w:rFonts w:ascii="Times New Roman" w:hAnsi="Times New Roman"/>
          <w:sz w:val="28"/>
          <w:szCs w:val="28"/>
        </w:rPr>
        <w:t>обходимой инженерной инфраструк</w:t>
      </w:r>
      <w:r w:rsidRPr="00DB475D">
        <w:rPr>
          <w:rFonts w:ascii="Times New Roman" w:hAnsi="Times New Roman"/>
          <w:sz w:val="28"/>
          <w:szCs w:val="28"/>
        </w:rPr>
        <w:t>турой.</w:t>
      </w:r>
    </w:p>
    <w:p w:rsidR="00712D60" w:rsidRPr="00B33D53" w:rsidRDefault="00D53F82" w:rsidP="00B33D53">
      <w:pPr>
        <w:spacing w:after="0" w:line="240" w:lineRule="auto"/>
        <w:ind w:firstLine="709"/>
        <w:jc w:val="both"/>
        <w:rPr>
          <w:rFonts w:ascii="Times New Roman" w:hAnsi="Times New Roman"/>
          <w:i/>
          <w:sz w:val="28"/>
          <w:szCs w:val="28"/>
        </w:rPr>
      </w:pPr>
      <w:r w:rsidRPr="00B33D53">
        <w:rPr>
          <w:rFonts w:ascii="Times New Roman" w:hAnsi="Times New Roman"/>
          <w:sz w:val="28"/>
          <w:szCs w:val="28"/>
        </w:rPr>
        <w:t>На остальных территориях населенных пунктов, свободных от застройки, располагаются зоны акваторий и иные территории (п</w:t>
      </w:r>
      <w:r w:rsidR="00F32160" w:rsidRPr="00B33D53">
        <w:rPr>
          <w:rFonts w:ascii="Times New Roman" w:hAnsi="Times New Roman"/>
          <w:sz w:val="28"/>
          <w:szCs w:val="28"/>
        </w:rPr>
        <w:t>риродные)</w:t>
      </w:r>
      <w:r w:rsidR="00097FBD">
        <w:rPr>
          <w:rFonts w:ascii="Times New Roman" w:hAnsi="Times New Roman"/>
          <w:sz w:val="28"/>
          <w:szCs w:val="28"/>
        </w:rPr>
        <w:t>.</w:t>
      </w:r>
    </w:p>
    <w:p w:rsidR="00CA4D1B" w:rsidRPr="00B33D53" w:rsidRDefault="00CA4D1B" w:rsidP="00B33D53">
      <w:pPr>
        <w:pStyle w:val="a8"/>
        <w:spacing w:after="0" w:line="240" w:lineRule="auto"/>
        <w:ind w:left="0" w:firstLine="709"/>
        <w:contextualSpacing w:val="0"/>
        <w:jc w:val="both"/>
        <w:rPr>
          <w:rFonts w:ascii="Times New Roman" w:hAnsi="Times New Roman"/>
          <w:i/>
          <w:sz w:val="28"/>
          <w:szCs w:val="28"/>
        </w:rPr>
      </w:pPr>
    </w:p>
    <w:p w:rsidR="00814F35" w:rsidRDefault="00814F35" w:rsidP="00814F35">
      <w:pPr>
        <w:pStyle w:val="1"/>
        <w:numPr>
          <w:ilvl w:val="2"/>
          <w:numId w:val="41"/>
        </w:numPr>
        <w:spacing w:after="240"/>
        <w:ind w:left="1134" w:hanging="1134"/>
        <w:jc w:val="center"/>
      </w:pPr>
      <w:bookmarkStart w:id="32" w:name="_Toc59721981"/>
      <w:r>
        <w:t>Объекты культурного наследия (памятники истории и культуры) народов Российской Федерации</w:t>
      </w:r>
      <w:bookmarkEnd w:id="32"/>
    </w:p>
    <w:p w:rsidR="00712D60" w:rsidRPr="00712D60" w:rsidRDefault="00712D60" w:rsidP="00F8377C">
      <w:pPr>
        <w:spacing w:after="0" w:line="240" w:lineRule="auto"/>
        <w:ind w:firstLine="709"/>
        <w:jc w:val="both"/>
        <w:rPr>
          <w:rFonts w:ascii="Times New Roman" w:eastAsia="Times New Roman" w:hAnsi="Times New Roman"/>
          <w:sz w:val="28"/>
          <w:szCs w:val="28"/>
        </w:rPr>
      </w:pPr>
      <w:r w:rsidRPr="00712D60">
        <w:rPr>
          <w:rFonts w:ascii="Times New Roman" w:eastAsia="Times New Roman" w:hAnsi="Times New Roman"/>
          <w:sz w:val="28"/>
          <w:szCs w:val="28"/>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712D60" w:rsidRPr="00712D60" w:rsidRDefault="00712D60" w:rsidP="00F8377C">
      <w:pPr>
        <w:spacing w:after="0" w:line="240" w:lineRule="auto"/>
        <w:ind w:firstLine="709"/>
        <w:jc w:val="both"/>
        <w:rPr>
          <w:rFonts w:ascii="Times New Roman" w:eastAsia="Times New Roman" w:hAnsi="Times New Roman"/>
          <w:sz w:val="28"/>
          <w:szCs w:val="28"/>
        </w:rPr>
      </w:pPr>
      <w:r w:rsidRPr="00712D60">
        <w:rPr>
          <w:rFonts w:ascii="Times New Roman" w:eastAsia="Times New Roman" w:hAnsi="Times New Roman"/>
          <w:sz w:val="28"/>
          <w:szCs w:val="28"/>
        </w:rPr>
        <w:t>На территории города имеется два памятника архитектуры:</w:t>
      </w:r>
    </w:p>
    <w:p w:rsidR="00712D60" w:rsidRPr="00712D60" w:rsidRDefault="00B7087E" w:rsidP="00F837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712D60" w:rsidRPr="00712D60">
        <w:rPr>
          <w:rFonts w:ascii="Times New Roman" w:eastAsia="Times New Roman" w:hAnsi="Times New Roman"/>
          <w:sz w:val="28"/>
          <w:szCs w:val="28"/>
        </w:rPr>
        <w:t xml:space="preserve">«Управление КЦБК». Конструкция 1920–х </w:t>
      </w:r>
      <w:r w:rsidR="00D27D74" w:rsidRPr="00712D60">
        <w:rPr>
          <w:rFonts w:ascii="Times New Roman" w:eastAsia="Times New Roman" w:hAnsi="Times New Roman"/>
          <w:sz w:val="28"/>
          <w:szCs w:val="28"/>
        </w:rPr>
        <w:t>г.</w:t>
      </w:r>
      <w:r w:rsidR="00712D60" w:rsidRPr="00712D60">
        <w:rPr>
          <w:rFonts w:ascii="Times New Roman" w:eastAsia="Times New Roman" w:hAnsi="Times New Roman"/>
          <w:sz w:val="28"/>
          <w:szCs w:val="28"/>
        </w:rPr>
        <w:t>, по адресу ул. Шоссейная, д. 11</w:t>
      </w:r>
      <w:r w:rsidR="00A6724D">
        <w:rPr>
          <w:rFonts w:ascii="Times New Roman" w:eastAsia="Times New Roman" w:hAnsi="Times New Roman"/>
          <w:sz w:val="28"/>
          <w:szCs w:val="28"/>
        </w:rPr>
        <w:t>, защитная зона 100 м от внешних границ территории памят</w:t>
      </w:r>
      <w:r w:rsidR="00D31E4F">
        <w:rPr>
          <w:rFonts w:ascii="Times New Roman" w:eastAsia="Times New Roman" w:hAnsi="Times New Roman"/>
          <w:sz w:val="28"/>
          <w:szCs w:val="28"/>
        </w:rPr>
        <w:t>ника</w:t>
      </w:r>
      <w:r w:rsidR="00712D60" w:rsidRPr="00712D60">
        <w:rPr>
          <w:rFonts w:ascii="Times New Roman" w:eastAsia="Times New Roman" w:hAnsi="Times New Roman"/>
          <w:sz w:val="28"/>
          <w:szCs w:val="28"/>
        </w:rPr>
        <w:t>;</w:t>
      </w:r>
    </w:p>
    <w:p w:rsidR="00712D60" w:rsidRPr="00712D60" w:rsidRDefault="00B7087E" w:rsidP="00F837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67102A">
        <w:rPr>
          <w:rFonts w:ascii="Times New Roman" w:eastAsia="Times New Roman" w:hAnsi="Times New Roman"/>
          <w:sz w:val="28"/>
          <w:szCs w:val="28"/>
        </w:rPr>
        <w:t>жилой дом на 205</w:t>
      </w:r>
      <w:r w:rsidR="00712D60" w:rsidRPr="00712D60">
        <w:rPr>
          <w:rFonts w:ascii="Times New Roman" w:eastAsia="Times New Roman" w:hAnsi="Times New Roman"/>
          <w:sz w:val="28"/>
          <w:szCs w:val="28"/>
        </w:rPr>
        <w:t xml:space="preserve"> квартир по адресу ул. Мира, д. 9. 1934 – </w:t>
      </w:r>
      <w:smartTag w:uri="urn:schemas-microsoft-com:office:smarttags" w:element="metricconverter">
        <w:smartTagPr>
          <w:attr w:name="ProductID" w:val="1936 г"/>
        </w:smartTagPr>
        <w:r w:rsidR="00712D60" w:rsidRPr="00712D60">
          <w:rPr>
            <w:rFonts w:ascii="Times New Roman" w:eastAsia="Times New Roman" w:hAnsi="Times New Roman"/>
            <w:sz w:val="28"/>
            <w:szCs w:val="28"/>
          </w:rPr>
          <w:t>1936 г</w:t>
        </w:r>
      </w:smartTag>
      <w:r w:rsidR="00712D60" w:rsidRPr="00712D60">
        <w:rPr>
          <w:rFonts w:ascii="Times New Roman" w:eastAsia="Times New Roman" w:hAnsi="Times New Roman"/>
          <w:sz w:val="28"/>
          <w:szCs w:val="28"/>
        </w:rPr>
        <w:t>.г., архитектор О. Мурашко.</w:t>
      </w:r>
    </w:p>
    <w:p w:rsidR="00712D60" w:rsidRPr="00712D60" w:rsidRDefault="00712D60" w:rsidP="00F8377C">
      <w:pPr>
        <w:autoSpaceDE w:val="0"/>
        <w:autoSpaceDN w:val="0"/>
        <w:adjustRightInd w:val="0"/>
        <w:spacing w:after="0" w:line="240" w:lineRule="auto"/>
        <w:ind w:firstLine="709"/>
        <w:jc w:val="both"/>
        <w:rPr>
          <w:rFonts w:ascii="Times New Roman" w:eastAsia="Times New Roman" w:hAnsi="Times New Roman"/>
          <w:sz w:val="28"/>
          <w:szCs w:val="28"/>
        </w:rPr>
      </w:pPr>
      <w:r w:rsidRPr="00712D60">
        <w:rPr>
          <w:rFonts w:ascii="Times New Roman" w:eastAsia="Times New Roman" w:hAnsi="Times New Roman"/>
          <w:sz w:val="28"/>
          <w:szCs w:val="28"/>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w:t>
      </w:r>
    </w:p>
    <w:p w:rsidR="00712D60" w:rsidRPr="00712D60" w:rsidRDefault="00712D60" w:rsidP="00F8377C">
      <w:pPr>
        <w:autoSpaceDE w:val="0"/>
        <w:autoSpaceDN w:val="0"/>
        <w:adjustRightInd w:val="0"/>
        <w:spacing w:after="0" w:line="240" w:lineRule="auto"/>
        <w:ind w:firstLine="709"/>
        <w:jc w:val="both"/>
        <w:rPr>
          <w:rFonts w:ascii="Times New Roman" w:eastAsia="Times New Roman" w:hAnsi="Times New Roman"/>
          <w:sz w:val="28"/>
          <w:szCs w:val="28"/>
        </w:rPr>
      </w:pPr>
      <w:r w:rsidRPr="00712D60">
        <w:rPr>
          <w:rFonts w:ascii="Times New Roman" w:eastAsia="Times New Roman" w:hAnsi="Times New Roman"/>
          <w:sz w:val="28"/>
          <w:szCs w:val="28"/>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712D60" w:rsidRPr="00712D60" w:rsidRDefault="00712D60" w:rsidP="00F8377C">
      <w:pPr>
        <w:spacing w:after="0" w:line="240" w:lineRule="auto"/>
        <w:ind w:firstLine="709"/>
        <w:jc w:val="both"/>
        <w:rPr>
          <w:rFonts w:ascii="Times New Roman" w:eastAsia="Times New Roman" w:hAnsi="Times New Roman"/>
          <w:sz w:val="28"/>
          <w:szCs w:val="28"/>
        </w:rPr>
      </w:pPr>
      <w:r w:rsidRPr="00712D60">
        <w:rPr>
          <w:rFonts w:ascii="Times New Roman" w:eastAsia="Times New Roman" w:hAnsi="Times New Roman"/>
          <w:sz w:val="28"/>
          <w:szCs w:val="28"/>
        </w:rPr>
        <w:t>На территории зон охраны объектов культурного наследия устанавливается особый режим градостроительной деятельности, ограничивающий хозяйственную деятельность, реконструкцию, ограничивающий (или запрещающий) строительство.</w:t>
      </w:r>
    </w:p>
    <w:p w:rsidR="00712D60" w:rsidRPr="00712D60" w:rsidRDefault="00712D60" w:rsidP="00F8377C">
      <w:pPr>
        <w:spacing w:after="0" w:line="240" w:lineRule="auto"/>
        <w:ind w:firstLine="709"/>
        <w:jc w:val="both"/>
        <w:rPr>
          <w:rFonts w:ascii="Times New Roman" w:eastAsia="Times New Roman" w:hAnsi="Times New Roman"/>
          <w:sz w:val="28"/>
          <w:szCs w:val="28"/>
        </w:rPr>
      </w:pPr>
      <w:r w:rsidRPr="00712D60">
        <w:rPr>
          <w:rFonts w:ascii="Times New Roman" w:eastAsia="Times New Roman" w:hAnsi="Times New Roman"/>
          <w:sz w:val="28"/>
          <w:szCs w:val="28"/>
        </w:rPr>
        <w:t>В охранной зоне и на территории памятника воссоздается исторически ценная система планировки, резервируются возможности восстановления ранее утраченных ее элементов и параметров, сохраняются соответствующие памятнику параметры среды и ландшафт, обеспечивается наиболее полное выявление достоинств памятника, благоприятные условия его обзора. Все работы должны вестись по специальным проектам, согласованным с органами охраны памятников. Охранная зона, как и территория памятника, должна быть доступна для научных исследований и посещений.</w:t>
      </w:r>
    </w:p>
    <w:p w:rsidR="002A7393" w:rsidRPr="00A227D2" w:rsidRDefault="002A7393" w:rsidP="00F8377C">
      <w:pPr>
        <w:spacing w:after="0" w:line="240" w:lineRule="auto"/>
        <w:ind w:firstLine="709"/>
        <w:jc w:val="both"/>
        <w:rPr>
          <w:rFonts w:ascii="Times New Roman" w:eastAsia="Times New Roman" w:hAnsi="Times New Roman"/>
          <w:sz w:val="28"/>
          <w:szCs w:val="28"/>
        </w:rPr>
      </w:pPr>
      <w:r w:rsidRPr="00A227D2">
        <w:rPr>
          <w:rFonts w:ascii="Times New Roman" w:eastAsia="Times New Roman" w:hAnsi="Times New Roman"/>
          <w:sz w:val="28"/>
          <w:szCs w:val="28"/>
        </w:rPr>
        <w:t>Список объектов культурного наследия представлен в таблице 1.2.3-1.</w:t>
      </w:r>
    </w:p>
    <w:p w:rsidR="00F413B5" w:rsidRPr="00A227D2" w:rsidRDefault="00F413B5" w:rsidP="00F8377C">
      <w:pPr>
        <w:spacing w:after="0" w:line="240" w:lineRule="auto"/>
        <w:ind w:firstLine="709"/>
        <w:jc w:val="both"/>
        <w:rPr>
          <w:rFonts w:ascii="Times New Roman" w:eastAsia="Times New Roman" w:hAnsi="Times New Roman"/>
          <w:sz w:val="28"/>
          <w:szCs w:val="28"/>
        </w:rPr>
      </w:pPr>
    </w:p>
    <w:p w:rsidR="002A7393" w:rsidRPr="00395B5F" w:rsidRDefault="002A7393" w:rsidP="00F8377C">
      <w:pPr>
        <w:spacing w:after="0" w:line="240" w:lineRule="auto"/>
        <w:ind w:firstLine="709"/>
        <w:jc w:val="right"/>
        <w:rPr>
          <w:rFonts w:ascii="Times New Roman" w:eastAsia="Times New Roman" w:hAnsi="Times New Roman"/>
          <w:i/>
          <w:sz w:val="28"/>
          <w:szCs w:val="28"/>
        </w:rPr>
      </w:pPr>
      <w:r w:rsidRPr="00395B5F">
        <w:rPr>
          <w:rFonts w:ascii="Times New Roman" w:eastAsia="Times New Roman" w:hAnsi="Times New Roman"/>
          <w:i/>
          <w:sz w:val="28"/>
          <w:szCs w:val="28"/>
        </w:rPr>
        <w:t>Таблица 1.2.3-1</w:t>
      </w:r>
    </w:p>
    <w:p w:rsidR="00A227D2" w:rsidRPr="00395B5F" w:rsidRDefault="002A7393" w:rsidP="00F8377C">
      <w:pPr>
        <w:pStyle w:val="S7"/>
        <w:jc w:val="center"/>
        <w:rPr>
          <w:i/>
        </w:rPr>
      </w:pPr>
      <w:r w:rsidRPr="00395B5F">
        <w:rPr>
          <w:i/>
        </w:rPr>
        <w:t xml:space="preserve">Перечень объектов </w:t>
      </w:r>
      <w:r w:rsidR="00D97E6F" w:rsidRPr="00395B5F">
        <w:rPr>
          <w:i/>
        </w:rPr>
        <w:t>археологического</w:t>
      </w:r>
      <w:r w:rsidRPr="00395B5F">
        <w:rPr>
          <w:i/>
        </w:rPr>
        <w:t xml:space="preserve"> наследия</w:t>
      </w:r>
      <w:r w:rsidR="00D97E6F" w:rsidRPr="00395B5F">
        <w:rPr>
          <w:i/>
        </w:rPr>
        <w:t xml:space="preserve"> федерального значения</w:t>
      </w:r>
      <w:r w:rsidRPr="00395B5F">
        <w:rPr>
          <w:i/>
        </w:rPr>
        <w:t xml:space="preserve">, расположенных на территории муниципального образования </w:t>
      </w:r>
      <w:r w:rsidR="00A227D2" w:rsidRPr="00395B5F">
        <w:rPr>
          <w:i/>
        </w:rPr>
        <w:t xml:space="preserve">Краснокамского </w:t>
      </w:r>
      <w:r w:rsidRPr="00395B5F">
        <w:rPr>
          <w:i/>
        </w:rPr>
        <w:t>городско</w:t>
      </w:r>
      <w:r w:rsidR="00A227D2" w:rsidRPr="00395B5F">
        <w:rPr>
          <w:i/>
        </w:rPr>
        <w:t>го</w:t>
      </w:r>
      <w:r w:rsidRPr="00395B5F">
        <w:rPr>
          <w:i/>
        </w:rPr>
        <w:t xml:space="preserve"> округ</w:t>
      </w:r>
      <w:r w:rsidR="00A227D2" w:rsidRPr="00395B5F">
        <w:rPr>
          <w:i/>
        </w:rPr>
        <w:t>а</w:t>
      </w:r>
    </w:p>
    <w:p w:rsidR="00F8377C" w:rsidRPr="00395B5F" w:rsidRDefault="00F8377C" w:rsidP="00F8377C">
      <w:pPr>
        <w:pStyle w:val="S7"/>
        <w:jc w:val="center"/>
        <w:rPr>
          <w:i/>
        </w:rPr>
      </w:pPr>
    </w:p>
    <w:tbl>
      <w:tblPr>
        <w:tblStyle w:val="af1"/>
        <w:tblW w:w="9606" w:type="dxa"/>
        <w:tblLook w:val="04A0" w:firstRow="1" w:lastRow="0" w:firstColumn="1" w:lastColumn="0" w:noHBand="0" w:noVBand="1"/>
      </w:tblPr>
      <w:tblGrid>
        <w:gridCol w:w="540"/>
        <w:gridCol w:w="2120"/>
        <w:gridCol w:w="3969"/>
        <w:gridCol w:w="2977"/>
      </w:tblGrid>
      <w:tr w:rsidR="006C5438" w:rsidRPr="00395B5F" w:rsidTr="00F8377C">
        <w:trPr>
          <w:tblHeader/>
        </w:trPr>
        <w:tc>
          <w:tcPr>
            <w:tcW w:w="540" w:type="dxa"/>
          </w:tcPr>
          <w:p w:rsidR="006C5438" w:rsidRPr="00395B5F" w:rsidRDefault="006C5438" w:rsidP="00F8377C">
            <w:pPr>
              <w:pStyle w:val="S7"/>
              <w:ind w:firstLine="0"/>
              <w:jc w:val="center"/>
              <w:rPr>
                <w:sz w:val="24"/>
              </w:rPr>
            </w:pPr>
            <w:r w:rsidRPr="00395B5F">
              <w:rPr>
                <w:sz w:val="24"/>
              </w:rPr>
              <w:t>№</w:t>
            </w:r>
            <w:r w:rsidR="00F8377C" w:rsidRPr="00395B5F">
              <w:rPr>
                <w:sz w:val="24"/>
              </w:rPr>
              <w:t xml:space="preserve"> п/п</w:t>
            </w:r>
          </w:p>
        </w:tc>
        <w:tc>
          <w:tcPr>
            <w:tcW w:w="2120" w:type="dxa"/>
          </w:tcPr>
          <w:p w:rsidR="006C5438" w:rsidRPr="00395B5F" w:rsidRDefault="006C5438" w:rsidP="00F8377C">
            <w:pPr>
              <w:pStyle w:val="S7"/>
              <w:ind w:firstLine="0"/>
              <w:jc w:val="center"/>
              <w:rPr>
                <w:sz w:val="24"/>
              </w:rPr>
            </w:pPr>
            <w:r w:rsidRPr="00395B5F">
              <w:rPr>
                <w:sz w:val="24"/>
              </w:rPr>
              <w:t>Наименование</w:t>
            </w:r>
          </w:p>
        </w:tc>
        <w:tc>
          <w:tcPr>
            <w:tcW w:w="3969" w:type="dxa"/>
          </w:tcPr>
          <w:p w:rsidR="006C5438" w:rsidRPr="00395B5F" w:rsidRDefault="006C5438" w:rsidP="00F8377C">
            <w:pPr>
              <w:pStyle w:val="S7"/>
              <w:ind w:firstLine="0"/>
              <w:jc w:val="center"/>
              <w:rPr>
                <w:sz w:val="24"/>
              </w:rPr>
            </w:pPr>
            <w:r w:rsidRPr="00395B5F">
              <w:rPr>
                <w:sz w:val="24"/>
              </w:rPr>
              <w:t>Адрес</w:t>
            </w:r>
          </w:p>
        </w:tc>
        <w:tc>
          <w:tcPr>
            <w:tcW w:w="2977" w:type="dxa"/>
          </w:tcPr>
          <w:p w:rsidR="006C5438" w:rsidRPr="00395B5F" w:rsidRDefault="006C5438" w:rsidP="00F8377C">
            <w:pPr>
              <w:pStyle w:val="S7"/>
              <w:ind w:firstLine="0"/>
              <w:jc w:val="center"/>
              <w:rPr>
                <w:sz w:val="24"/>
              </w:rPr>
            </w:pPr>
            <w:r w:rsidRPr="00395B5F">
              <w:rPr>
                <w:sz w:val="24"/>
              </w:rPr>
              <w:t>Приказ Министерства культуры, молодёжной политики и массовых коммуникаций Пермского края об установлении границ территории</w:t>
            </w:r>
          </w:p>
        </w:tc>
      </w:tr>
      <w:tr w:rsidR="006C5438" w:rsidRPr="00395B5F" w:rsidTr="00F8377C">
        <w:tc>
          <w:tcPr>
            <w:tcW w:w="540" w:type="dxa"/>
            <w:vAlign w:val="center"/>
          </w:tcPr>
          <w:p w:rsidR="006C5438" w:rsidRPr="00395B5F" w:rsidRDefault="006C5438" w:rsidP="00F8377C">
            <w:pPr>
              <w:pStyle w:val="S7"/>
              <w:ind w:firstLine="0"/>
              <w:jc w:val="center"/>
              <w:rPr>
                <w:sz w:val="24"/>
              </w:rPr>
            </w:pPr>
            <w:r w:rsidRPr="00395B5F">
              <w:rPr>
                <w:sz w:val="24"/>
              </w:rPr>
              <w:t>1</w:t>
            </w:r>
          </w:p>
        </w:tc>
        <w:tc>
          <w:tcPr>
            <w:tcW w:w="2120" w:type="dxa"/>
            <w:vAlign w:val="center"/>
          </w:tcPr>
          <w:p w:rsidR="006C5438" w:rsidRPr="00395B5F" w:rsidRDefault="006C5438" w:rsidP="00F8377C">
            <w:pPr>
              <w:pStyle w:val="S7"/>
              <w:ind w:firstLine="0"/>
              <w:jc w:val="left"/>
              <w:rPr>
                <w:sz w:val="24"/>
              </w:rPr>
            </w:pPr>
            <w:r w:rsidRPr="00395B5F">
              <w:rPr>
                <w:sz w:val="24"/>
              </w:rPr>
              <w:t xml:space="preserve">Мошево </w:t>
            </w:r>
            <w:r w:rsidRPr="00395B5F">
              <w:rPr>
                <w:sz w:val="24"/>
                <w:lang w:val="en-US"/>
              </w:rPr>
              <w:t>I</w:t>
            </w:r>
            <w:r w:rsidRPr="00395B5F">
              <w:rPr>
                <w:sz w:val="24"/>
              </w:rPr>
              <w:t>, селище</w:t>
            </w:r>
          </w:p>
        </w:tc>
        <w:tc>
          <w:tcPr>
            <w:tcW w:w="3969" w:type="dxa"/>
            <w:vAlign w:val="center"/>
          </w:tcPr>
          <w:p w:rsidR="006C5438" w:rsidRPr="00395B5F" w:rsidRDefault="006C5438" w:rsidP="00786599">
            <w:pPr>
              <w:pStyle w:val="S7"/>
              <w:ind w:firstLine="0"/>
              <w:rPr>
                <w:sz w:val="24"/>
              </w:rPr>
            </w:pPr>
            <w:r w:rsidRPr="00395B5F">
              <w:rPr>
                <w:sz w:val="24"/>
              </w:rPr>
              <w:t xml:space="preserve">0,3 км к югу от д.Мошево Майской с/а, </w:t>
            </w:r>
            <w:r w:rsidR="004D5A87" w:rsidRPr="00395B5F">
              <w:rPr>
                <w:sz w:val="24"/>
              </w:rPr>
              <w:t xml:space="preserve">прав.берег р.Сюзьва, прав.притока </w:t>
            </w:r>
            <w:r w:rsidR="00D27D74" w:rsidRPr="00395B5F">
              <w:rPr>
                <w:sz w:val="24"/>
              </w:rPr>
              <w:t>р. Кама</w:t>
            </w:r>
          </w:p>
        </w:tc>
        <w:tc>
          <w:tcPr>
            <w:tcW w:w="2977" w:type="dxa"/>
            <w:vAlign w:val="center"/>
          </w:tcPr>
          <w:p w:rsidR="006C5438" w:rsidRPr="00395B5F" w:rsidRDefault="004D5A87" w:rsidP="00F8377C">
            <w:pPr>
              <w:pStyle w:val="S7"/>
              <w:ind w:firstLine="0"/>
              <w:jc w:val="center"/>
              <w:rPr>
                <w:sz w:val="24"/>
              </w:rPr>
            </w:pPr>
            <w:r w:rsidRPr="00395B5F">
              <w:rPr>
                <w:sz w:val="24"/>
              </w:rPr>
              <w:t>Приказ от 24.04.2015 № СЭД-27-01-10-154</w:t>
            </w:r>
          </w:p>
        </w:tc>
      </w:tr>
      <w:tr w:rsidR="004D5A87" w:rsidRPr="00395B5F" w:rsidTr="00F8377C">
        <w:tc>
          <w:tcPr>
            <w:tcW w:w="540" w:type="dxa"/>
            <w:vAlign w:val="center"/>
          </w:tcPr>
          <w:p w:rsidR="004D5A87" w:rsidRPr="00395B5F" w:rsidRDefault="004D5A87" w:rsidP="00F8377C">
            <w:pPr>
              <w:pStyle w:val="S7"/>
              <w:ind w:firstLine="0"/>
              <w:jc w:val="center"/>
              <w:rPr>
                <w:sz w:val="24"/>
              </w:rPr>
            </w:pPr>
            <w:r w:rsidRPr="00395B5F">
              <w:rPr>
                <w:sz w:val="24"/>
              </w:rPr>
              <w:t>2</w:t>
            </w:r>
          </w:p>
        </w:tc>
        <w:tc>
          <w:tcPr>
            <w:tcW w:w="2120" w:type="dxa"/>
            <w:vAlign w:val="center"/>
          </w:tcPr>
          <w:p w:rsidR="004D5A87" w:rsidRPr="00395B5F" w:rsidRDefault="004D5A87" w:rsidP="00F8377C">
            <w:pPr>
              <w:pStyle w:val="S7"/>
              <w:ind w:firstLine="0"/>
              <w:jc w:val="left"/>
              <w:rPr>
                <w:sz w:val="24"/>
              </w:rPr>
            </w:pPr>
            <w:r w:rsidRPr="00395B5F">
              <w:rPr>
                <w:sz w:val="24"/>
              </w:rPr>
              <w:t xml:space="preserve">Мошево </w:t>
            </w:r>
            <w:r w:rsidRPr="00395B5F">
              <w:rPr>
                <w:sz w:val="24"/>
                <w:lang w:val="en-US"/>
              </w:rPr>
              <w:t>I</w:t>
            </w:r>
            <w:r w:rsidRPr="00395B5F">
              <w:rPr>
                <w:sz w:val="24"/>
              </w:rPr>
              <w:t>, стоянка</w:t>
            </w:r>
          </w:p>
        </w:tc>
        <w:tc>
          <w:tcPr>
            <w:tcW w:w="3969" w:type="dxa"/>
            <w:vAlign w:val="center"/>
          </w:tcPr>
          <w:p w:rsidR="004D5A87" w:rsidRPr="00395B5F" w:rsidRDefault="004D5A87" w:rsidP="00786599">
            <w:pPr>
              <w:pStyle w:val="S7"/>
              <w:ind w:firstLine="0"/>
              <w:rPr>
                <w:sz w:val="24"/>
              </w:rPr>
            </w:pPr>
            <w:r w:rsidRPr="00395B5F">
              <w:rPr>
                <w:sz w:val="24"/>
              </w:rPr>
              <w:t xml:space="preserve">На окраине д.Мошево Майской с/а, прав.берег р.Сюзьва, прав.притока </w:t>
            </w:r>
            <w:r w:rsidR="00D27D74" w:rsidRPr="00395B5F">
              <w:rPr>
                <w:sz w:val="24"/>
              </w:rPr>
              <w:t>р. Кама</w:t>
            </w:r>
            <w:r w:rsidRPr="00395B5F">
              <w:rPr>
                <w:sz w:val="24"/>
              </w:rPr>
              <w:t xml:space="preserve"> </w:t>
            </w:r>
          </w:p>
        </w:tc>
        <w:tc>
          <w:tcPr>
            <w:tcW w:w="2977" w:type="dxa"/>
            <w:vAlign w:val="center"/>
          </w:tcPr>
          <w:p w:rsidR="004D5A87" w:rsidRPr="00395B5F" w:rsidRDefault="004D5A87" w:rsidP="00F8377C">
            <w:pPr>
              <w:pStyle w:val="S7"/>
              <w:ind w:firstLine="0"/>
              <w:jc w:val="center"/>
              <w:rPr>
                <w:sz w:val="24"/>
              </w:rPr>
            </w:pPr>
            <w:r w:rsidRPr="00395B5F">
              <w:rPr>
                <w:sz w:val="24"/>
              </w:rPr>
              <w:t>-</w:t>
            </w:r>
          </w:p>
        </w:tc>
      </w:tr>
      <w:tr w:rsidR="004D5A87" w:rsidRPr="00395B5F" w:rsidTr="00F8377C">
        <w:tc>
          <w:tcPr>
            <w:tcW w:w="540" w:type="dxa"/>
            <w:vAlign w:val="center"/>
          </w:tcPr>
          <w:p w:rsidR="004D5A87" w:rsidRPr="00395B5F" w:rsidRDefault="004D5A87" w:rsidP="00F8377C">
            <w:pPr>
              <w:pStyle w:val="S7"/>
              <w:ind w:firstLine="0"/>
              <w:jc w:val="center"/>
              <w:rPr>
                <w:sz w:val="24"/>
              </w:rPr>
            </w:pPr>
            <w:r w:rsidRPr="00395B5F">
              <w:rPr>
                <w:sz w:val="24"/>
              </w:rPr>
              <w:t>3</w:t>
            </w:r>
          </w:p>
        </w:tc>
        <w:tc>
          <w:tcPr>
            <w:tcW w:w="2120" w:type="dxa"/>
            <w:vAlign w:val="center"/>
          </w:tcPr>
          <w:p w:rsidR="004D5A87" w:rsidRPr="00395B5F" w:rsidRDefault="004D5A87" w:rsidP="00F8377C">
            <w:pPr>
              <w:pStyle w:val="S7"/>
              <w:ind w:firstLine="0"/>
              <w:jc w:val="left"/>
              <w:rPr>
                <w:sz w:val="24"/>
              </w:rPr>
            </w:pPr>
            <w:r w:rsidRPr="00395B5F">
              <w:rPr>
                <w:sz w:val="24"/>
              </w:rPr>
              <w:t xml:space="preserve">Ласьва </w:t>
            </w:r>
            <w:r w:rsidRPr="00395B5F">
              <w:rPr>
                <w:sz w:val="24"/>
                <w:lang w:val="en-US"/>
              </w:rPr>
              <w:t>I</w:t>
            </w:r>
            <w:r w:rsidRPr="00395B5F">
              <w:rPr>
                <w:sz w:val="24"/>
              </w:rPr>
              <w:t>, селище</w:t>
            </w:r>
          </w:p>
        </w:tc>
        <w:tc>
          <w:tcPr>
            <w:tcW w:w="3969" w:type="dxa"/>
            <w:vAlign w:val="center"/>
          </w:tcPr>
          <w:p w:rsidR="004D5A87" w:rsidRPr="00395B5F" w:rsidRDefault="00F13114" w:rsidP="00786599">
            <w:pPr>
              <w:pStyle w:val="S7"/>
              <w:ind w:firstLine="0"/>
              <w:rPr>
                <w:sz w:val="24"/>
              </w:rPr>
            </w:pPr>
            <w:r w:rsidRPr="00395B5F">
              <w:rPr>
                <w:sz w:val="24"/>
              </w:rPr>
              <w:t>400 м к западу от д.Осляна</w:t>
            </w:r>
            <w:r w:rsidR="004D5A87" w:rsidRPr="00395B5F">
              <w:rPr>
                <w:sz w:val="24"/>
              </w:rPr>
              <w:t xml:space="preserve"> Мысовской с/а, лев.берег р.Ласьва, прав.притока </w:t>
            </w:r>
            <w:r w:rsidR="00D27D74" w:rsidRPr="00395B5F">
              <w:rPr>
                <w:sz w:val="24"/>
              </w:rPr>
              <w:t>р. Кама</w:t>
            </w:r>
          </w:p>
        </w:tc>
        <w:tc>
          <w:tcPr>
            <w:tcW w:w="2977" w:type="dxa"/>
            <w:vAlign w:val="center"/>
          </w:tcPr>
          <w:p w:rsidR="004D5A87" w:rsidRPr="00395B5F" w:rsidRDefault="004D5A87" w:rsidP="00F8377C">
            <w:pPr>
              <w:pStyle w:val="S7"/>
              <w:ind w:firstLine="0"/>
              <w:jc w:val="center"/>
              <w:rPr>
                <w:sz w:val="24"/>
              </w:rPr>
            </w:pPr>
            <w:r w:rsidRPr="00395B5F">
              <w:rPr>
                <w:sz w:val="24"/>
              </w:rPr>
              <w:t>Приказ от 21.04.2015 № СЭД-27-01-10-136</w:t>
            </w:r>
          </w:p>
        </w:tc>
      </w:tr>
      <w:tr w:rsidR="004D5A87" w:rsidRPr="00395B5F" w:rsidTr="00F8377C">
        <w:tc>
          <w:tcPr>
            <w:tcW w:w="540" w:type="dxa"/>
            <w:vAlign w:val="center"/>
          </w:tcPr>
          <w:p w:rsidR="004D5A87" w:rsidRPr="00395B5F" w:rsidRDefault="00EF69B2" w:rsidP="00F8377C">
            <w:pPr>
              <w:pStyle w:val="S7"/>
              <w:ind w:firstLine="0"/>
              <w:jc w:val="center"/>
              <w:rPr>
                <w:sz w:val="24"/>
              </w:rPr>
            </w:pPr>
            <w:r w:rsidRPr="00395B5F">
              <w:rPr>
                <w:sz w:val="24"/>
              </w:rPr>
              <w:t>4</w:t>
            </w:r>
          </w:p>
        </w:tc>
        <w:tc>
          <w:tcPr>
            <w:tcW w:w="2120" w:type="dxa"/>
            <w:vAlign w:val="center"/>
          </w:tcPr>
          <w:p w:rsidR="004D5A87" w:rsidRPr="00395B5F" w:rsidRDefault="00EF69B2" w:rsidP="00F8377C">
            <w:pPr>
              <w:pStyle w:val="S7"/>
              <w:ind w:firstLine="0"/>
              <w:jc w:val="left"/>
              <w:rPr>
                <w:sz w:val="24"/>
              </w:rPr>
            </w:pPr>
            <w:r w:rsidRPr="00395B5F">
              <w:rPr>
                <w:sz w:val="24"/>
              </w:rPr>
              <w:t xml:space="preserve">Ласьва </w:t>
            </w:r>
            <w:r w:rsidRPr="00395B5F">
              <w:rPr>
                <w:sz w:val="24"/>
                <w:lang w:val="en-US"/>
              </w:rPr>
              <w:t>II</w:t>
            </w:r>
            <w:r w:rsidRPr="00395B5F">
              <w:rPr>
                <w:sz w:val="24"/>
              </w:rPr>
              <w:t>, селище</w:t>
            </w:r>
          </w:p>
        </w:tc>
        <w:tc>
          <w:tcPr>
            <w:tcW w:w="3969" w:type="dxa"/>
            <w:vAlign w:val="center"/>
          </w:tcPr>
          <w:p w:rsidR="004D5A87" w:rsidRPr="00395B5F" w:rsidRDefault="00EF69B2" w:rsidP="00F13114">
            <w:pPr>
              <w:pStyle w:val="S7"/>
              <w:ind w:firstLine="0"/>
              <w:rPr>
                <w:sz w:val="24"/>
              </w:rPr>
            </w:pPr>
            <w:r w:rsidRPr="00395B5F">
              <w:rPr>
                <w:sz w:val="24"/>
              </w:rPr>
              <w:t xml:space="preserve">250 м к северо-западу от </w:t>
            </w:r>
            <w:r w:rsidR="003C696B" w:rsidRPr="00395B5F">
              <w:rPr>
                <w:sz w:val="24"/>
              </w:rPr>
              <w:t>д.Ослян</w:t>
            </w:r>
            <w:r w:rsidR="00F13114" w:rsidRPr="00395B5F">
              <w:rPr>
                <w:sz w:val="24"/>
              </w:rPr>
              <w:t>а</w:t>
            </w:r>
            <w:r w:rsidR="003C696B" w:rsidRPr="00395B5F">
              <w:rPr>
                <w:sz w:val="24"/>
              </w:rPr>
              <w:t xml:space="preserve"> Мысовской с/а, лев. </w:t>
            </w:r>
            <w:r w:rsidR="00263C52" w:rsidRPr="00395B5F">
              <w:rPr>
                <w:sz w:val="24"/>
              </w:rPr>
              <w:t>б</w:t>
            </w:r>
            <w:r w:rsidR="003C696B" w:rsidRPr="00395B5F">
              <w:rPr>
                <w:sz w:val="24"/>
              </w:rPr>
              <w:t xml:space="preserve">ерег р.Ласьва, прав.притока </w:t>
            </w:r>
            <w:r w:rsidR="00D27D74" w:rsidRPr="00395B5F">
              <w:rPr>
                <w:sz w:val="24"/>
              </w:rPr>
              <w:t>р. Кама</w:t>
            </w:r>
          </w:p>
        </w:tc>
        <w:tc>
          <w:tcPr>
            <w:tcW w:w="2977" w:type="dxa"/>
            <w:vAlign w:val="center"/>
          </w:tcPr>
          <w:p w:rsidR="003C696B" w:rsidRPr="00395B5F" w:rsidRDefault="003C696B" w:rsidP="00F8377C">
            <w:pPr>
              <w:pStyle w:val="S7"/>
              <w:ind w:firstLine="0"/>
              <w:jc w:val="center"/>
              <w:rPr>
                <w:sz w:val="24"/>
              </w:rPr>
            </w:pPr>
            <w:r w:rsidRPr="00395B5F">
              <w:rPr>
                <w:sz w:val="24"/>
              </w:rPr>
              <w:t>-</w:t>
            </w:r>
          </w:p>
        </w:tc>
      </w:tr>
      <w:tr w:rsidR="004D5A87" w:rsidRPr="00395B5F" w:rsidTr="00F8377C">
        <w:tc>
          <w:tcPr>
            <w:tcW w:w="540" w:type="dxa"/>
            <w:vAlign w:val="center"/>
          </w:tcPr>
          <w:p w:rsidR="004D5A87" w:rsidRPr="00395B5F" w:rsidRDefault="003C696B" w:rsidP="00F8377C">
            <w:pPr>
              <w:pStyle w:val="S7"/>
              <w:ind w:firstLine="0"/>
              <w:jc w:val="center"/>
              <w:rPr>
                <w:sz w:val="24"/>
              </w:rPr>
            </w:pPr>
            <w:r w:rsidRPr="00395B5F">
              <w:rPr>
                <w:sz w:val="24"/>
              </w:rPr>
              <w:t>5</w:t>
            </w:r>
          </w:p>
        </w:tc>
        <w:tc>
          <w:tcPr>
            <w:tcW w:w="2120" w:type="dxa"/>
            <w:vAlign w:val="center"/>
          </w:tcPr>
          <w:p w:rsidR="004D5A87" w:rsidRPr="00395B5F" w:rsidRDefault="003C696B" w:rsidP="00F8377C">
            <w:pPr>
              <w:pStyle w:val="S7"/>
              <w:ind w:firstLine="0"/>
              <w:jc w:val="left"/>
              <w:rPr>
                <w:sz w:val="24"/>
              </w:rPr>
            </w:pPr>
            <w:r w:rsidRPr="00395B5F">
              <w:rPr>
                <w:sz w:val="24"/>
              </w:rPr>
              <w:t xml:space="preserve">Ласьва </w:t>
            </w:r>
            <w:r w:rsidRPr="00395B5F">
              <w:rPr>
                <w:sz w:val="24"/>
                <w:lang w:val="en-US"/>
              </w:rPr>
              <w:t>III</w:t>
            </w:r>
            <w:r w:rsidRPr="00395B5F">
              <w:rPr>
                <w:sz w:val="24"/>
              </w:rPr>
              <w:t>, селище</w:t>
            </w:r>
          </w:p>
        </w:tc>
        <w:tc>
          <w:tcPr>
            <w:tcW w:w="3969" w:type="dxa"/>
            <w:vAlign w:val="center"/>
          </w:tcPr>
          <w:p w:rsidR="004D5A87" w:rsidRPr="00395B5F" w:rsidRDefault="003C696B" w:rsidP="00786599">
            <w:pPr>
              <w:pStyle w:val="S7"/>
              <w:ind w:firstLine="0"/>
              <w:rPr>
                <w:sz w:val="24"/>
              </w:rPr>
            </w:pPr>
            <w:r w:rsidRPr="00395B5F">
              <w:rPr>
                <w:sz w:val="24"/>
              </w:rPr>
              <w:t xml:space="preserve">300 м к югу от с.Мысы, прав.притока р.Ласьва, прав.притока </w:t>
            </w:r>
            <w:r w:rsidR="00D27D74" w:rsidRPr="00395B5F">
              <w:rPr>
                <w:sz w:val="24"/>
              </w:rPr>
              <w:t>р. Кама</w:t>
            </w:r>
          </w:p>
        </w:tc>
        <w:tc>
          <w:tcPr>
            <w:tcW w:w="2977" w:type="dxa"/>
            <w:vAlign w:val="center"/>
          </w:tcPr>
          <w:p w:rsidR="004D5A87" w:rsidRPr="00395B5F" w:rsidRDefault="003C696B" w:rsidP="00F8377C">
            <w:pPr>
              <w:pStyle w:val="S7"/>
              <w:ind w:firstLine="0"/>
              <w:jc w:val="center"/>
              <w:rPr>
                <w:sz w:val="24"/>
              </w:rPr>
            </w:pPr>
            <w:r w:rsidRPr="00395B5F">
              <w:rPr>
                <w:sz w:val="24"/>
              </w:rPr>
              <w:t>Приказ от 24.04.2015 № СЭД-27-01-10-147</w:t>
            </w:r>
          </w:p>
        </w:tc>
      </w:tr>
      <w:tr w:rsidR="003C696B" w:rsidRPr="00395B5F" w:rsidTr="00F8377C">
        <w:tc>
          <w:tcPr>
            <w:tcW w:w="540" w:type="dxa"/>
            <w:vAlign w:val="center"/>
          </w:tcPr>
          <w:p w:rsidR="003C696B" w:rsidRPr="00395B5F" w:rsidRDefault="003C696B" w:rsidP="00F8377C">
            <w:pPr>
              <w:pStyle w:val="S7"/>
              <w:ind w:firstLine="0"/>
              <w:jc w:val="center"/>
              <w:rPr>
                <w:sz w:val="24"/>
              </w:rPr>
            </w:pPr>
            <w:r w:rsidRPr="00395B5F">
              <w:rPr>
                <w:sz w:val="24"/>
              </w:rPr>
              <w:t>6</w:t>
            </w:r>
          </w:p>
        </w:tc>
        <w:tc>
          <w:tcPr>
            <w:tcW w:w="2120" w:type="dxa"/>
            <w:vAlign w:val="center"/>
          </w:tcPr>
          <w:p w:rsidR="003C696B" w:rsidRPr="00395B5F" w:rsidRDefault="003C696B" w:rsidP="00F8377C">
            <w:pPr>
              <w:pStyle w:val="S7"/>
              <w:ind w:firstLine="0"/>
              <w:jc w:val="left"/>
              <w:rPr>
                <w:sz w:val="24"/>
              </w:rPr>
            </w:pPr>
            <w:r w:rsidRPr="00395B5F">
              <w:rPr>
                <w:sz w:val="24"/>
              </w:rPr>
              <w:t xml:space="preserve">Ласьва </w:t>
            </w:r>
            <w:r w:rsidRPr="00395B5F">
              <w:rPr>
                <w:sz w:val="24"/>
                <w:lang w:val="en-US"/>
              </w:rPr>
              <w:t>IV</w:t>
            </w:r>
            <w:r w:rsidRPr="00395B5F">
              <w:rPr>
                <w:sz w:val="24"/>
              </w:rPr>
              <w:t>, селище</w:t>
            </w:r>
          </w:p>
        </w:tc>
        <w:tc>
          <w:tcPr>
            <w:tcW w:w="3969" w:type="dxa"/>
            <w:vAlign w:val="center"/>
          </w:tcPr>
          <w:p w:rsidR="003C696B" w:rsidRPr="00395B5F" w:rsidRDefault="003C696B" w:rsidP="00786599">
            <w:pPr>
              <w:pStyle w:val="S7"/>
              <w:ind w:firstLine="0"/>
              <w:rPr>
                <w:sz w:val="24"/>
              </w:rPr>
            </w:pPr>
            <w:r w:rsidRPr="00395B5F">
              <w:rPr>
                <w:sz w:val="24"/>
              </w:rPr>
              <w:t>30</w:t>
            </w:r>
            <w:r w:rsidR="00F13114" w:rsidRPr="00395B5F">
              <w:rPr>
                <w:sz w:val="24"/>
              </w:rPr>
              <w:t>0 м к северо-запвду от д. Осляна</w:t>
            </w:r>
            <w:r w:rsidRPr="00395B5F">
              <w:rPr>
                <w:sz w:val="24"/>
              </w:rPr>
              <w:t xml:space="preserve"> Мысовской с/а, лев. </w:t>
            </w:r>
            <w:r w:rsidR="00263C52" w:rsidRPr="00395B5F">
              <w:rPr>
                <w:sz w:val="24"/>
              </w:rPr>
              <w:t>б</w:t>
            </w:r>
            <w:r w:rsidRPr="00395B5F">
              <w:rPr>
                <w:sz w:val="24"/>
              </w:rPr>
              <w:t xml:space="preserve">ерег р.Ласьва, прав.притока </w:t>
            </w:r>
            <w:r w:rsidR="00D27D74" w:rsidRPr="00395B5F">
              <w:rPr>
                <w:sz w:val="24"/>
              </w:rPr>
              <w:t>р. Кама</w:t>
            </w:r>
          </w:p>
        </w:tc>
        <w:tc>
          <w:tcPr>
            <w:tcW w:w="2977" w:type="dxa"/>
            <w:vAlign w:val="center"/>
          </w:tcPr>
          <w:p w:rsidR="00263C52" w:rsidRPr="00395B5F" w:rsidRDefault="00263C52" w:rsidP="00F8377C">
            <w:pPr>
              <w:pStyle w:val="S7"/>
              <w:ind w:firstLine="0"/>
              <w:jc w:val="center"/>
              <w:rPr>
                <w:sz w:val="24"/>
              </w:rPr>
            </w:pPr>
            <w:r w:rsidRPr="00395B5F">
              <w:rPr>
                <w:sz w:val="24"/>
              </w:rPr>
              <w:t>-</w:t>
            </w:r>
          </w:p>
        </w:tc>
      </w:tr>
      <w:tr w:rsidR="003C696B" w:rsidRPr="00395B5F" w:rsidTr="00F8377C">
        <w:tc>
          <w:tcPr>
            <w:tcW w:w="540" w:type="dxa"/>
            <w:vAlign w:val="center"/>
          </w:tcPr>
          <w:p w:rsidR="003C696B" w:rsidRPr="00395B5F" w:rsidRDefault="003C696B" w:rsidP="00F8377C">
            <w:pPr>
              <w:pStyle w:val="S7"/>
              <w:ind w:firstLine="0"/>
              <w:jc w:val="center"/>
              <w:rPr>
                <w:sz w:val="24"/>
              </w:rPr>
            </w:pPr>
            <w:r w:rsidRPr="00395B5F">
              <w:rPr>
                <w:sz w:val="24"/>
              </w:rPr>
              <w:t>7</w:t>
            </w:r>
          </w:p>
        </w:tc>
        <w:tc>
          <w:tcPr>
            <w:tcW w:w="2120" w:type="dxa"/>
            <w:vAlign w:val="center"/>
          </w:tcPr>
          <w:p w:rsidR="003C696B" w:rsidRPr="00395B5F" w:rsidRDefault="003C696B" w:rsidP="00F8377C">
            <w:pPr>
              <w:pStyle w:val="S7"/>
              <w:ind w:firstLine="0"/>
              <w:jc w:val="left"/>
              <w:rPr>
                <w:sz w:val="24"/>
              </w:rPr>
            </w:pPr>
            <w:r w:rsidRPr="00395B5F">
              <w:rPr>
                <w:sz w:val="24"/>
              </w:rPr>
              <w:t xml:space="preserve">Ласьва </w:t>
            </w:r>
            <w:r w:rsidRPr="00395B5F">
              <w:rPr>
                <w:sz w:val="24"/>
                <w:lang w:val="en-US"/>
              </w:rPr>
              <w:t>I</w:t>
            </w:r>
            <w:r w:rsidRPr="00395B5F">
              <w:rPr>
                <w:sz w:val="24"/>
              </w:rPr>
              <w:t>, стоянка</w:t>
            </w:r>
          </w:p>
        </w:tc>
        <w:tc>
          <w:tcPr>
            <w:tcW w:w="3969" w:type="dxa"/>
            <w:vAlign w:val="center"/>
          </w:tcPr>
          <w:p w:rsidR="003C696B" w:rsidRPr="00395B5F" w:rsidRDefault="003C696B" w:rsidP="00786599">
            <w:pPr>
              <w:pStyle w:val="S7"/>
              <w:ind w:firstLine="0"/>
              <w:rPr>
                <w:sz w:val="24"/>
              </w:rPr>
            </w:pPr>
            <w:r w:rsidRPr="00395B5F">
              <w:rPr>
                <w:sz w:val="24"/>
              </w:rPr>
              <w:t>800 м к юго-востоку от д.Никитино Мысовской с/а, лев.берег</w:t>
            </w:r>
            <w:r w:rsidR="00263C52" w:rsidRPr="00395B5F">
              <w:rPr>
                <w:sz w:val="24"/>
              </w:rPr>
              <w:t xml:space="preserve"> р.Ласьва, прав.притока </w:t>
            </w:r>
            <w:r w:rsidR="00D27D74" w:rsidRPr="00395B5F">
              <w:rPr>
                <w:sz w:val="24"/>
              </w:rPr>
              <w:t>р. Кама</w:t>
            </w:r>
          </w:p>
        </w:tc>
        <w:tc>
          <w:tcPr>
            <w:tcW w:w="2977" w:type="dxa"/>
            <w:vAlign w:val="center"/>
          </w:tcPr>
          <w:p w:rsidR="00263C52" w:rsidRPr="00395B5F" w:rsidRDefault="00263C52" w:rsidP="00F8377C">
            <w:pPr>
              <w:pStyle w:val="S7"/>
              <w:ind w:firstLine="0"/>
              <w:jc w:val="center"/>
              <w:rPr>
                <w:sz w:val="24"/>
              </w:rPr>
            </w:pPr>
            <w:r w:rsidRPr="00395B5F">
              <w:rPr>
                <w:sz w:val="24"/>
              </w:rPr>
              <w:t>-</w:t>
            </w:r>
          </w:p>
        </w:tc>
      </w:tr>
      <w:tr w:rsidR="003C696B" w:rsidRPr="00395B5F" w:rsidTr="00F8377C">
        <w:tc>
          <w:tcPr>
            <w:tcW w:w="540" w:type="dxa"/>
            <w:vAlign w:val="center"/>
          </w:tcPr>
          <w:p w:rsidR="003C696B" w:rsidRPr="00395B5F" w:rsidRDefault="00263C52" w:rsidP="00F8377C">
            <w:pPr>
              <w:pStyle w:val="S7"/>
              <w:ind w:firstLine="0"/>
              <w:jc w:val="center"/>
              <w:rPr>
                <w:sz w:val="24"/>
              </w:rPr>
            </w:pPr>
            <w:r w:rsidRPr="00395B5F">
              <w:rPr>
                <w:sz w:val="24"/>
              </w:rPr>
              <w:t>8</w:t>
            </w:r>
          </w:p>
        </w:tc>
        <w:tc>
          <w:tcPr>
            <w:tcW w:w="2120" w:type="dxa"/>
            <w:vAlign w:val="center"/>
          </w:tcPr>
          <w:p w:rsidR="003C696B" w:rsidRPr="00395B5F" w:rsidRDefault="00263C52" w:rsidP="00F8377C">
            <w:pPr>
              <w:pStyle w:val="S7"/>
              <w:ind w:firstLine="0"/>
              <w:jc w:val="left"/>
              <w:rPr>
                <w:sz w:val="24"/>
              </w:rPr>
            </w:pPr>
            <w:r w:rsidRPr="00395B5F">
              <w:rPr>
                <w:sz w:val="24"/>
              </w:rPr>
              <w:t xml:space="preserve">Мысы </w:t>
            </w:r>
            <w:r w:rsidRPr="00395B5F">
              <w:rPr>
                <w:sz w:val="24"/>
                <w:lang w:val="en-US"/>
              </w:rPr>
              <w:t>I</w:t>
            </w:r>
            <w:r w:rsidRPr="00395B5F">
              <w:rPr>
                <w:sz w:val="24"/>
              </w:rPr>
              <w:t>, селище</w:t>
            </w:r>
          </w:p>
        </w:tc>
        <w:tc>
          <w:tcPr>
            <w:tcW w:w="3969" w:type="dxa"/>
            <w:vAlign w:val="center"/>
          </w:tcPr>
          <w:p w:rsidR="003C696B" w:rsidRPr="00395B5F" w:rsidRDefault="00263C52" w:rsidP="00786599">
            <w:pPr>
              <w:pStyle w:val="S7"/>
              <w:ind w:firstLine="0"/>
              <w:rPr>
                <w:sz w:val="24"/>
              </w:rPr>
            </w:pPr>
            <w:r w:rsidRPr="00395B5F">
              <w:rPr>
                <w:sz w:val="24"/>
              </w:rPr>
              <w:t xml:space="preserve">300 м к югу от </w:t>
            </w:r>
            <w:r w:rsidR="00D27D74" w:rsidRPr="00395B5F">
              <w:rPr>
                <w:sz w:val="24"/>
              </w:rPr>
              <w:t>с. Мысы</w:t>
            </w:r>
            <w:r w:rsidRPr="00395B5F">
              <w:rPr>
                <w:sz w:val="24"/>
              </w:rPr>
              <w:t xml:space="preserve"> с/а, прав.берег р.Ласьва, прав.притока </w:t>
            </w:r>
            <w:r w:rsidR="00D27D74" w:rsidRPr="00395B5F">
              <w:rPr>
                <w:sz w:val="24"/>
              </w:rPr>
              <w:t>р. Кама</w:t>
            </w:r>
          </w:p>
        </w:tc>
        <w:tc>
          <w:tcPr>
            <w:tcW w:w="2977" w:type="dxa"/>
            <w:vAlign w:val="center"/>
          </w:tcPr>
          <w:p w:rsidR="003C696B" w:rsidRPr="00395B5F" w:rsidRDefault="00263C52" w:rsidP="00F8377C">
            <w:pPr>
              <w:pStyle w:val="S7"/>
              <w:ind w:firstLine="0"/>
              <w:jc w:val="center"/>
              <w:rPr>
                <w:sz w:val="24"/>
              </w:rPr>
            </w:pPr>
            <w:r w:rsidRPr="00395B5F">
              <w:rPr>
                <w:sz w:val="24"/>
              </w:rPr>
              <w:t>-</w:t>
            </w:r>
          </w:p>
        </w:tc>
      </w:tr>
      <w:tr w:rsidR="003C696B" w:rsidRPr="00395B5F" w:rsidTr="00F8377C">
        <w:tc>
          <w:tcPr>
            <w:tcW w:w="540" w:type="dxa"/>
            <w:vAlign w:val="center"/>
          </w:tcPr>
          <w:p w:rsidR="003C696B" w:rsidRPr="00395B5F" w:rsidRDefault="00263C52" w:rsidP="00F8377C">
            <w:pPr>
              <w:pStyle w:val="S7"/>
              <w:ind w:firstLine="0"/>
              <w:jc w:val="center"/>
              <w:rPr>
                <w:sz w:val="24"/>
              </w:rPr>
            </w:pPr>
            <w:r w:rsidRPr="00395B5F">
              <w:rPr>
                <w:sz w:val="24"/>
              </w:rPr>
              <w:t>9</w:t>
            </w:r>
          </w:p>
        </w:tc>
        <w:tc>
          <w:tcPr>
            <w:tcW w:w="2120" w:type="dxa"/>
            <w:vAlign w:val="center"/>
          </w:tcPr>
          <w:p w:rsidR="003C696B" w:rsidRPr="00395B5F" w:rsidRDefault="00263C52" w:rsidP="00F8377C">
            <w:pPr>
              <w:pStyle w:val="S7"/>
              <w:ind w:firstLine="0"/>
              <w:jc w:val="left"/>
              <w:rPr>
                <w:sz w:val="24"/>
              </w:rPr>
            </w:pPr>
            <w:r w:rsidRPr="00395B5F">
              <w:rPr>
                <w:sz w:val="24"/>
              </w:rPr>
              <w:t xml:space="preserve">Никитино </w:t>
            </w:r>
            <w:r w:rsidRPr="00395B5F">
              <w:rPr>
                <w:sz w:val="24"/>
                <w:lang w:val="en-US"/>
              </w:rPr>
              <w:t>I</w:t>
            </w:r>
            <w:r w:rsidRPr="00395B5F">
              <w:rPr>
                <w:sz w:val="24"/>
              </w:rPr>
              <w:t>, селище</w:t>
            </w:r>
          </w:p>
        </w:tc>
        <w:tc>
          <w:tcPr>
            <w:tcW w:w="3969" w:type="dxa"/>
            <w:vAlign w:val="center"/>
          </w:tcPr>
          <w:p w:rsidR="003C696B" w:rsidRPr="00395B5F" w:rsidRDefault="00263C52" w:rsidP="00786599">
            <w:pPr>
              <w:pStyle w:val="S7"/>
              <w:ind w:firstLine="0"/>
              <w:rPr>
                <w:sz w:val="24"/>
              </w:rPr>
            </w:pPr>
            <w:r w:rsidRPr="00395B5F">
              <w:rPr>
                <w:sz w:val="24"/>
              </w:rPr>
              <w:t xml:space="preserve">100 м к юго-востоку от д. Никитино Мысовской с/а, прав.берег р.Ласьва, прав.притока </w:t>
            </w:r>
            <w:r w:rsidR="00D27D74" w:rsidRPr="00395B5F">
              <w:rPr>
                <w:sz w:val="24"/>
              </w:rPr>
              <w:t>р. Кама</w:t>
            </w:r>
          </w:p>
        </w:tc>
        <w:tc>
          <w:tcPr>
            <w:tcW w:w="2977" w:type="dxa"/>
            <w:vAlign w:val="center"/>
          </w:tcPr>
          <w:p w:rsidR="003C696B" w:rsidRPr="00395B5F" w:rsidRDefault="00263C52" w:rsidP="00F8377C">
            <w:pPr>
              <w:pStyle w:val="S7"/>
              <w:ind w:firstLine="0"/>
              <w:jc w:val="center"/>
              <w:rPr>
                <w:sz w:val="24"/>
              </w:rPr>
            </w:pPr>
            <w:r w:rsidRPr="00395B5F">
              <w:rPr>
                <w:sz w:val="24"/>
              </w:rPr>
              <w:t>Приказ от 24.04.2015 № СЭД-27-01-10-152</w:t>
            </w:r>
          </w:p>
        </w:tc>
      </w:tr>
      <w:tr w:rsidR="003C696B" w:rsidRPr="00395B5F" w:rsidTr="00F8377C">
        <w:tc>
          <w:tcPr>
            <w:tcW w:w="540" w:type="dxa"/>
            <w:vAlign w:val="center"/>
          </w:tcPr>
          <w:p w:rsidR="003C696B" w:rsidRPr="00395B5F" w:rsidRDefault="00263C52" w:rsidP="00F8377C">
            <w:pPr>
              <w:pStyle w:val="S7"/>
              <w:ind w:firstLine="0"/>
              <w:jc w:val="center"/>
              <w:rPr>
                <w:sz w:val="24"/>
              </w:rPr>
            </w:pPr>
            <w:r w:rsidRPr="00395B5F">
              <w:rPr>
                <w:sz w:val="24"/>
              </w:rPr>
              <w:t>10</w:t>
            </w:r>
          </w:p>
        </w:tc>
        <w:tc>
          <w:tcPr>
            <w:tcW w:w="2120" w:type="dxa"/>
            <w:vAlign w:val="center"/>
          </w:tcPr>
          <w:p w:rsidR="003C696B" w:rsidRPr="00395B5F" w:rsidRDefault="00263C52" w:rsidP="00F8377C">
            <w:pPr>
              <w:pStyle w:val="S7"/>
              <w:ind w:firstLine="0"/>
              <w:jc w:val="left"/>
              <w:rPr>
                <w:sz w:val="24"/>
              </w:rPr>
            </w:pPr>
            <w:r w:rsidRPr="00395B5F">
              <w:rPr>
                <w:sz w:val="24"/>
              </w:rPr>
              <w:t xml:space="preserve">Никитино </w:t>
            </w:r>
            <w:r w:rsidRPr="00395B5F">
              <w:rPr>
                <w:sz w:val="24"/>
                <w:lang w:val="en-US"/>
              </w:rPr>
              <w:t>I</w:t>
            </w:r>
            <w:r w:rsidRPr="00395B5F">
              <w:rPr>
                <w:sz w:val="24"/>
              </w:rPr>
              <w:t>, стоянка</w:t>
            </w:r>
          </w:p>
        </w:tc>
        <w:tc>
          <w:tcPr>
            <w:tcW w:w="3969" w:type="dxa"/>
            <w:vAlign w:val="center"/>
          </w:tcPr>
          <w:p w:rsidR="003C696B" w:rsidRPr="00395B5F" w:rsidRDefault="00263C52" w:rsidP="00786599">
            <w:pPr>
              <w:pStyle w:val="S7"/>
              <w:ind w:firstLine="0"/>
              <w:rPr>
                <w:sz w:val="24"/>
              </w:rPr>
            </w:pPr>
            <w:r w:rsidRPr="00395B5F">
              <w:rPr>
                <w:sz w:val="24"/>
              </w:rPr>
              <w:t xml:space="preserve">Юго-восточная часть д.Никитино Мысовской с/а, прав.берег р.Ласьва, прав.притока </w:t>
            </w:r>
            <w:r w:rsidR="00D27D74" w:rsidRPr="00395B5F">
              <w:rPr>
                <w:sz w:val="24"/>
              </w:rPr>
              <w:t>р. Кама</w:t>
            </w:r>
          </w:p>
        </w:tc>
        <w:tc>
          <w:tcPr>
            <w:tcW w:w="2977" w:type="dxa"/>
            <w:vAlign w:val="center"/>
          </w:tcPr>
          <w:p w:rsidR="003C696B" w:rsidRPr="00395B5F" w:rsidRDefault="00263C52" w:rsidP="00786599">
            <w:pPr>
              <w:pStyle w:val="S7"/>
              <w:ind w:firstLine="0"/>
              <w:jc w:val="center"/>
              <w:rPr>
                <w:sz w:val="24"/>
              </w:rPr>
            </w:pPr>
            <w:r w:rsidRPr="00395B5F">
              <w:rPr>
                <w:sz w:val="24"/>
              </w:rPr>
              <w:t>Приказ от 24.04.2015 № СЭД-27-01-10-145</w:t>
            </w:r>
          </w:p>
        </w:tc>
      </w:tr>
      <w:tr w:rsidR="00263C52" w:rsidRPr="00395B5F" w:rsidTr="00F8377C">
        <w:tc>
          <w:tcPr>
            <w:tcW w:w="540" w:type="dxa"/>
            <w:vAlign w:val="center"/>
          </w:tcPr>
          <w:p w:rsidR="00263C52" w:rsidRPr="00395B5F" w:rsidRDefault="00263C52" w:rsidP="00F8377C">
            <w:pPr>
              <w:pStyle w:val="S7"/>
              <w:ind w:firstLine="0"/>
              <w:jc w:val="center"/>
              <w:rPr>
                <w:sz w:val="24"/>
              </w:rPr>
            </w:pPr>
            <w:r w:rsidRPr="00395B5F">
              <w:rPr>
                <w:sz w:val="24"/>
              </w:rPr>
              <w:t>11</w:t>
            </w:r>
          </w:p>
        </w:tc>
        <w:tc>
          <w:tcPr>
            <w:tcW w:w="2120" w:type="dxa"/>
            <w:vAlign w:val="center"/>
          </w:tcPr>
          <w:p w:rsidR="00263C52" w:rsidRPr="00395B5F" w:rsidRDefault="00263C52" w:rsidP="00F8377C">
            <w:pPr>
              <w:pStyle w:val="S7"/>
              <w:ind w:firstLine="0"/>
              <w:jc w:val="left"/>
              <w:rPr>
                <w:sz w:val="24"/>
              </w:rPr>
            </w:pPr>
            <w:r w:rsidRPr="00395B5F">
              <w:rPr>
                <w:sz w:val="24"/>
              </w:rPr>
              <w:t xml:space="preserve">Осляны </w:t>
            </w:r>
            <w:r w:rsidRPr="00395B5F">
              <w:rPr>
                <w:sz w:val="24"/>
                <w:lang w:val="en-US"/>
              </w:rPr>
              <w:t>I</w:t>
            </w:r>
            <w:r w:rsidRPr="00395B5F">
              <w:rPr>
                <w:sz w:val="24"/>
              </w:rPr>
              <w:t>, селище</w:t>
            </w:r>
          </w:p>
        </w:tc>
        <w:tc>
          <w:tcPr>
            <w:tcW w:w="3969" w:type="dxa"/>
            <w:vAlign w:val="center"/>
          </w:tcPr>
          <w:p w:rsidR="00263C52" w:rsidRPr="00395B5F" w:rsidRDefault="00F13114" w:rsidP="00786599">
            <w:pPr>
              <w:pStyle w:val="S7"/>
              <w:ind w:firstLine="0"/>
              <w:rPr>
                <w:sz w:val="24"/>
              </w:rPr>
            </w:pPr>
            <w:r w:rsidRPr="00395B5F">
              <w:rPr>
                <w:sz w:val="24"/>
              </w:rPr>
              <w:t>100 м к северу от д.Осляна</w:t>
            </w:r>
            <w:r w:rsidR="00263C52" w:rsidRPr="00395B5F">
              <w:rPr>
                <w:sz w:val="24"/>
              </w:rPr>
              <w:t xml:space="preserve"> Мысовской с/а, лев.берег р.Ласьва, прав.притока </w:t>
            </w:r>
            <w:r w:rsidR="00D27D74" w:rsidRPr="00395B5F">
              <w:rPr>
                <w:sz w:val="24"/>
              </w:rPr>
              <w:t>р. Кама</w:t>
            </w:r>
          </w:p>
        </w:tc>
        <w:tc>
          <w:tcPr>
            <w:tcW w:w="2977" w:type="dxa"/>
            <w:vAlign w:val="center"/>
          </w:tcPr>
          <w:p w:rsidR="00263C52" w:rsidRPr="00395B5F" w:rsidRDefault="00263C52" w:rsidP="00786599">
            <w:pPr>
              <w:pStyle w:val="S7"/>
              <w:ind w:firstLine="0"/>
              <w:jc w:val="center"/>
              <w:rPr>
                <w:sz w:val="24"/>
              </w:rPr>
            </w:pPr>
            <w:r w:rsidRPr="00395B5F">
              <w:rPr>
                <w:sz w:val="24"/>
              </w:rPr>
              <w:t>-</w:t>
            </w:r>
          </w:p>
        </w:tc>
      </w:tr>
      <w:tr w:rsidR="00263C52" w:rsidRPr="00395B5F" w:rsidTr="00F8377C">
        <w:tc>
          <w:tcPr>
            <w:tcW w:w="540" w:type="dxa"/>
            <w:vAlign w:val="center"/>
          </w:tcPr>
          <w:p w:rsidR="00263C52" w:rsidRPr="00395B5F" w:rsidRDefault="00263C52" w:rsidP="00F8377C">
            <w:pPr>
              <w:pStyle w:val="S7"/>
              <w:ind w:firstLine="0"/>
              <w:jc w:val="center"/>
              <w:rPr>
                <w:sz w:val="24"/>
              </w:rPr>
            </w:pPr>
            <w:r w:rsidRPr="00395B5F">
              <w:rPr>
                <w:sz w:val="24"/>
              </w:rPr>
              <w:t>12</w:t>
            </w:r>
          </w:p>
        </w:tc>
        <w:tc>
          <w:tcPr>
            <w:tcW w:w="2120" w:type="dxa"/>
            <w:vAlign w:val="center"/>
          </w:tcPr>
          <w:p w:rsidR="00263C52" w:rsidRPr="00395B5F" w:rsidRDefault="00263C52" w:rsidP="00F8377C">
            <w:pPr>
              <w:pStyle w:val="S7"/>
              <w:ind w:firstLine="0"/>
              <w:jc w:val="left"/>
              <w:rPr>
                <w:sz w:val="24"/>
              </w:rPr>
            </w:pPr>
            <w:r w:rsidRPr="00395B5F">
              <w:rPr>
                <w:sz w:val="24"/>
              </w:rPr>
              <w:t xml:space="preserve">Осляны </w:t>
            </w:r>
            <w:r w:rsidRPr="00395B5F">
              <w:rPr>
                <w:sz w:val="24"/>
                <w:lang w:val="en-US"/>
              </w:rPr>
              <w:t>II</w:t>
            </w:r>
            <w:r w:rsidRPr="00395B5F">
              <w:rPr>
                <w:sz w:val="24"/>
              </w:rPr>
              <w:t>, селище</w:t>
            </w:r>
          </w:p>
        </w:tc>
        <w:tc>
          <w:tcPr>
            <w:tcW w:w="3969" w:type="dxa"/>
            <w:vAlign w:val="center"/>
          </w:tcPr>
          <w:p w:rsidR="00263C52" w:rsidRPr="00395B5F" w:rsidRDefault="00F13114" w:rsidP="00786599">
            <w:pPr>
              <w:pStyle w:val="S7"/>
              <w:ind w:firstLine="0"/>
              <w:rPr>
                <w:sz w:val="24"/>
              </w:rPr>
            </w:pPr>
            <w:r w:rsidRPr="00395B5F">
              <w:rPr>
                <w:sz w:val="24"/>
              </w:rPr>
              <w:t>50 м к юго-востоку от д.Осляна</w:t>
            </w:r>
            <w:r w:rsidR="00DE1B50" w:rsidRPr="00395B5F">
              <w:rPr>
                <w:sz w:val="24"/>
              </w:rPr>
              <w:t xml:space="preserve"> Мысовской с/а, лев.берег р.Ласьва, прав.притока </w:t>
            </w:r>
            <w:r w:rsidR="00D27D74" w:rsidRPr="00395B5F">
              <w:rPr>
                <w:sz w:val="24"/>
              </w:rPr>
              <w:t>р. Кама</w:t>
            </w:r>
            <w:r w:rsidR="00DE1B50" w:rsidRPr="00395B5F">
              <w:rPr>
                <w:sz w:val="24"/>
              </w:rPr>
              <w:t xml:space="preserve"> </w:t>
            </w:r>
          </w:p>
        </w:tc>
        <w:tc>
          <w:tcPr>
            <w:tcW w:w="2977" w:type="dxa"/>
            <w:vAlign w:val="center"/>
          </w:tcPr>
          <w:p w:rsidR="00263C52" w:rsidRPr="00395B5F" w:rsidRDefault="00DE1B50" w:rsidP="00786599">
            <w:pPr>
              <w:pStyle w:val="S7"/>
              <w:ind w:firstLine="0"/>
              <w:jc w:val="center"/>
              <w:rPr>
                <w:sz w:val="24"/>
              </w:rPr>
            </w:pPr>
            <w:r w:rsidRPr="00395B5F">
              <w:rPr>
                <w:sz w:val="24"/>
              </w:rPr>
              <w:t>Приказ от 24.04.2015 № СЭД-27-01-10-153</w:t>
            </w:r>
          </w:p>
        </w:tc>
      </w:tr>
      <w:tr w:rsidR="00263C52" w:rsidRPr="00395B5F" w:rsidTr="00F8377C">
        <w:tc>
          <w:tcPr>
            <w:tcW w:w="540" w:type="dxa"/>
            <w:vAlign w:val="center"/>
          </w:tcPr>
          <w:p w:rsidR="00263C52" w:rsidRPr="00395B5F" w:rsidRDefault="00DE1B50" w:rsidP="00F8377C">
            <w:pPr>
              <w:pStyle w:val="S7"/>
              <w:ind w:firstLine="0"/>
              <w:jc w:val="center"/>
              <w:rPr>
                <w:sz w:val="24"/>
              </w:rPr>
            </w:pPr>
            <w:r w:rsidRPr="00395B5F">
              <w:rPr>
                <w:sz w:val="24"/>
              </w:rPr>
              <w:t>13</w:t>
            </w:r>
          </w:p>
        </w:tc>
        <w:tc>
          <w:tcPr>
            <w:tcW w:w="2120" w:type="dxa"/>
            <w:vAlign w:val="center"/>
          </w:tcPr>
          <w:p w:rsidR="00263C52" w:rsidRPr="00395B5F" w:rsidRDefault="00DE1B50" w:rsidP="00F8377C">
            <w:pPr>
              <w:pStyle w:val="S7"/>
              <w:ind w:firstLine="0"/>
              <w:jc w:val="left"/>
              <w:rPr>
                <w:sz w:val="24"/>
              </w:rPr>
            </w:pPr>
            <w:r w:rsidRPr="00395B5F">
              <w:rPr>
                <w:sz w:val="24"/>
              </w:rPr>
              <w:t xml:space="preserve">Осляны </w:t>
            </w:r>
            <w:r w:rsidRPr="00395B5F">
              <w:rPr>
                <w:sz w:val="24"/>
                <w:lang w:val="en-US"/>
              </w:rPr>
              <w:t>III</w:t>
            </w:r>
            <w:r w:rsidRPr="00395B5F">
              <w:rPr>
                <w:sz w:val="24"/>
              </w:rPr>
              <w:t>, селище</w:t>
            </w:r>
          </w:p>
        </w:tc>
        <w:tc>
          <w:tcPr>
            <w:tcW w:w="3969" w:type="dxa"/>
            <w:vAlign w:val="center"/>
          </w:tcPr>
          <w:p w:rsidR="00263C52" w:rsidRPr="00395B5F" w:rsidRDefault="00DE1B50" w:rsidP="00786599">
            <w:pPr>
              <w:pStyle w:val="S7"/>
              <w:ind w:firstLine="0"/>
              <w:rPr>
                <w:sz w:val="24"/>
              </w:rPr>
            </w:pPr>
            <w:r w:rsidRPr="00395B5F">
              <w:rPr>
                <w:sz w:val="24"/>
              </w:rPr>
              <w:t>2</w:t>
            </w:r>
            <w:r w:rsidR="00F13114" w:rsidRPr="00395B5F">
              <w:rPr>
                <w:sz w:val="24"/>
              </w:rPr>
              <w:t>00 м к северо-западу от д.Осляна</w:t>
            </w:r>
            <w:r w:rsidRPr="00395B5F">
              <w:rPr>
                <w:sz w:val="24"/>
              </w:rPr>
              <w:t xml:space="preserve"> Мысовской с/а, лев.берег р.Ласьва, прав.притока </w:t>
            </w:r>
            <w:r w:rsidR="00D27D74" w:rsidRPr="00395B5F">
              <w:rPr>
                <w:sz w:val="24"/>
              </w:rPr>
              <w:t>р. Кама</w:t>
            </w:r>
          </w:p>
        </w:tc>
        <w:tc>
          <w:tcPr>
            <w:tcW w:w="2977" w:type="dxa"/>
            <w:vAlign w:val="center"/>
          </w:tcPr>
          <w:p w:rsidR="00263C52" w:rsidRPr="00395B5F" w:rsidRDefault="00DE1B50" w:rsidP="00786599">
            <w:pPr>
              <w:pStyle w:val="S7"/>
              <w:ind w:firstLine="0"/>
              <w:jc w:val="center"/>
              <w:rPr>
                <w:sz w:val="24"/>
              </w:rPr>
            </w:pPr>
            <w:r w:rsidRPr="00395B5F">
              <w:rPr>
                <w:sz w:val="24"/>
              </w:rPr>
              <w:t>Приказ от 24.04.2015 № СЭД-27-01-10-146</w:t>
            </w:r>
          </w:p>
        </w:tc>
      </w:tr>
      <w:tr w:rsidR="00263C52" w:rsidRPr="00395B5F" w:rsidTr="00F8377C">
        <w:tc>
          <w:tcPr>
            <w:tcW w:w="540" w:type="dxa"/>
            <w:vAlign w:val="center"/>
          </w:tcPr>
          <w:p w:rsidR="00263C52" w:rsidRPr="00395B5F" w:rsidRDefault="00DE1B50" w:rsidP="00F8377C">
            <w:pPr>
              <w:pStyle w:val="S7"/>
              <w:ind w:firstLine="0"/>
              <w:jc w:val="center"/>
              <w:rPr>
                <w:sz w:val="24"/>
              </w:rPr>
            </w:pPr>
            <w:r w:rsidRPr="00395B5F">
              <w:rPr>
                <w:sz w:val="24"/>
              </w:rPr>
              <w:t>14</w:t>
            </w:r>
          </w:p>
        </w:tc>
        <w:tc>
          <w:tcPr>
            <w:tcW w:w="2120" w:type="dxa"/>
            <w:vAlign w:val="center"/>
          </w:tcPr>
          <w:p w:rsidR="00263C52" w:rsidRPr="00395B5F" w:rsidRDefault="00DE1B50" w:rsidP="00F8377C">
            <w:pPr>
              <w:pStyle w:val="S7"/>
              <w:ind w:firstLine="0"/>
              <w:jc w:val="left"/>
              <w:rPr>
                <w:sz w:val="24"/>
              </w:rPr>
            </w:pPr>
            <w:r w:rsidRPr="00395B5F">
              <w:rPr>
                <w:sz w:val="24"/>
              </w:rPr>
              <w:t xml:space="preserve">Большие Калинята </w:t>
            </w:r>
            <w:r w:rsidRPr="00395B5F">
              <w:rPr>
                <w:sz w:val="24"/>
                <w:lang w:val="en-US"/>
              </w:rPr>
              <w:t>I</w:t>
            </w:r>
            <w:r w:rsidRPr="00395B5F">
              <w:rPr>
                <w:sz w:val="24"/>
              </w:rPr>
              <w:t>, селище</w:t>
            </w:r>
          </w:p>
        </w:tc>
        <w:tc>
          <w:tcPr>
            <w:tcW w:w="3969" w:type="dxa"/>
            <w:vAlign w:val="center"/>
          </w:tcPr>
          <w:p w:rsidR="00263C52" w:rsidRPr="00395B5F" w:rsidRDefault="00DE1B50" w:rsidP="00D27D74">
            <w:pPr>
              <w:pStyle w:val="S7"/>
              <w:ind w:firstLine="0"/>
              <w:rPr>
                <w:sz w:val="24"/>
              </w:rPr>
            </w:pPr>
            <w:r w:rsidRPr="00395B5F">
              <w:rPr>
                <w:sz w:val="24"/>
              </w:rPr>
              <w:t>Северо-з</w:t>
            </w:r>
            <w:r w:rsidR="00D27D74" w:rsidRPr="00395B5F">
              <w:rPr>
                <w:sz w:val="24"/>
              </w:rPr>
              <w:t>а</w:t>
            </w:r>
            <w:r w:rsidRPr="00395B5F">
              <w:rPr>
                <w:sz w:val="24"/>
              </w:rPr>
              <w:t>падная окраина д.Большие Калинята Стряпунинской с/а, лев. берег р.Ласьва</w:t>
            </w:r>
          </w:p>
        </w:tc>
        <w:tc>
          <w:tcPr>
            <w:tcW w:w="2977" w:type="dxa"/>
            <w:vAlign w:val="center"/>
          </w:tcPr>
          <w:p w:rsidR="00DE1B50" w:rsidRPr="00395B5F" w:rsidRDefault="00DE1B50" w:rsidP="00786599">
            <w:pPr>
              <w:pStyle w:val="S7"/>
              <w:ind w:firstLine="0"/>
              <w:jc w:val="center"/>
              <w:rPr>
                <w:sz w:val="24"/>
              </w:rPr>
            </w:pPr>
            <w:r w:rsidRPr="00395B5F">
              <w:rPr>
                <w:sz w:val="24"/>
              </w:rPr>
              <w:t>-</w:t>
            </w:r>
          </w:p>
        </w:tc>
      </w:tr>
      <w:tr w:rsidR="00263C52" w:rsidRPr="00395B5F" w:rsidTr="00F8377C">
        <w:tc>
          <w:tcPr>
            <w:tcW w:w="540" w:type="dxa"/>
            <w:vAlign w:val="center"/>
          </w:tcPr>
          <w:p w:rsidR="00263C52" w:rsidRPr="00395B5F" w:rsidRDefault="00DE1B50" w:rsidP="00F8377C">
            <w:pPr>
              <w:pStyle w:val="S7"/>
              <w:ind w:firstLine="0"/>
              <w:jc w:val="center"/>
              <w:rPr>
                <w:sz w:val="24"/>
              </w:rPr>
            </w:pPr>
            <w:r w:rsidRPr="00395B5F">
              <w:rPr>
                <w:sz w:val="24"/>
              </w:rPr>
              <w:t>15</w:t>
            </w:r>
          </w:p>
        </w:tc>
        <w:tc>
          <w:tcPr>
            <w:tcW w:w="2120" w:type="dxa"/>
            <w:vAlign w:val="center"/>
          </w:tcPr>
          <w:p w:rsidR="00263C52" w:rsidRPr="00395B5F" w:rsidRDefault="00DE1B50" w:rsidP="00F8377C">
            <w:pPr>
              <w:pStyle w:val="S7"/>
              <w:ind w:firstLine="0"/>
              <w:jc w:val="left"/>
              <w:rPr>
                <w:sz w:val="24"/>
              </w:rPr>
            </w:pPr>
            <w:r w:rsidRPr="00395B5F">
              <w:rPr>
                <w:sz w:val="24"/>
              </w:rPr>
              <w:t xml:space="preserve">Карабаи </w:t>
            </w:r>
            <w:r w:rsidRPr="00395B5F">
              <w:rPr>
                <w:sz w:val="24"/>
                <w:lang w:val="en-US"/>
              </w:rPr>
              <w:t>I</w:t>
            </w:r>
            <w:r w:rsidRPr="00395B5F">
              <w:rPr>
                <w:sz w:val="24"/>
              </w:rPr>
              <w:t>, селище</w:t>
            </w:r>
          </w:p>
        </w:tc>
        <w:tc>
          <w:tcPr>
            <w:tcW w:w="3969" w:type="dxa"/>
            <w:vAlign w:val="center"/>
          </w:tcPr>
          <w:p w:rsidR="00263C52" w:rsidRPr="00395B5F" w:rsidRDefault="00DE1B50" w:rsidP="00786599">
            <w:pPr>
              <w:pStyle w:val="S7"/>
              <w:ind w:firstLine="0"/>
              <w:rPr>
                <w:sz w:val="24"/>
              </w:rPr>
            </w:pPr>
            <w:r w:rsidRPr="00395B5F">
              <w:rPr>
                <w:sz w:val="24"/>
              </w:rPr>
              <w:t>1,1 км к востоку от д.Карабаи Усть-Суновской с/а, лев.берег безымянного ручья</w:t>
            </w:r>
          </w:p>
        </w:tc>
        <w:tc>
          <w:tcPr>
            <w:tcW w:w="2977" w:type="dxa"/>
            <w:vAlign w:val="center"/>
          </w:tcPr>
          <w:p w:rsidR="00DE1B50" w:rsidRPr="00395B5F" w:rsidRDefault="00DE1B50" w:rsidP="00786599">
            <w:pPr>
              <w:pStyle w:val="S7"/>
              <w:ind w:firstLine="0"/>
              <w:jc w:val="center"/>
              <w:rPr>
                <w:sz w:val="24"/>
              </w:rPr>
            </w:pPr>
            <w:r w:rsidRPr="00395B5F">
              <w:rPr>
                <w:sz w:val="24"/>
              </w:rPr>
              <w:t>-</w:t>
            </w:r>
          </w:p>
        </w:tc>
      </w:tr>
      <w:tr w:rsidR="00263C52" w:rsidRPr="00395B5F" w:rsidTr="00F8377C">
        <w:tc>
          <w:tcPr>
            <w:tcW w:w="540" w:type="dxa"/>
            <w:vAlign w:val="center"/>
          </w:tcPr>
          <w:p w:rsidR="00263C52" w:rsidRPr="00395B5F" w:rsidRDefault="00DE1B50" w:rsidP="00F8377C">
            <w:pPr>
              <w:pStyle w:val="S7"/>
              <w:ind w:firstLine="0"/>
              <w:jc w:val="center"/>
              <w:rPr>
                <w:sz w:val="24"/>
              </w:rPr>
            </w:pPr>
            <w:r w:rsidRPr="00395B5F">
              <w:rPr>
                <w:sz w:val="24"/>
              </w:rPr>
              <w:t>16</w:t>
            </w:r>
          </w:p>
        </w:tc>
        <w:tc>
          <w:tcPr>
            <w:tcW w:w="2120" w:type="dxa"/>
            <w:vAlign w:val="center"/>
          </w:tcPr>
          <w:p w:rsidR="00263C52" w:rsidRPr="00395B5F" w:rsidRDefault="00DE1B50" w:rsidP="00F8377C">
            <w:pPr>
              <w:pStyle w:val="S7"/>
              <w:ind w:firstLine="0"/>
              <w:jc w:val="left"/>
              <w:rPr>
                <w:sz w:val="24"/>
              </w:rPr>
            </w:pPr>
            <w:r w:rsidRPr="00395B5F">
              <w:rPr>
                <w:sz w:val="24"/>
              </w:rPr>
              <w:t xml:space="preserve">Широкие Луга </w:t>
            </w:r>
            <w:r w:rsidRPr="00395B5F">
              <w:rPr>
                <w:sz w:val="24"/>
                <w:lang w:val="en-US"/>
              </w:rPr>
              <w:t>I</w:t>
            </w:r>
            <w:r w:rsidRPr="00395B5F">
              <w:rPr>
                <w:sz w:val="24"/>
              </w:rPr>
              <w:t xml:space="preserve">, </w:t>
            </w:r>
            <w:r w:rsidR="00B952F9" w:rsidRPr="00395B5F">
              <w:rPr>
                <w:sz w:val="24"/>
              </w:rPr>
              <w:t>селище</w:t>
            </w:r>
          </w:p>
        </w:tc>
        <w:tc>
          <w:tcPr>
            <w:tcW w:w="3969" w:type="dxa"/>
            <w:vAlign w:val="center"/>
          </w:tcPr>
          <w:p w:rsidR="00263C52" w:rsidRPr="00395B5F" w:rsidRDefault="00B952F9" w:rsidP="00786599">
            <w:pPr>
              <w:pStyle w:val="S7"/>
              <w:ind w:firstLine="0"/>
              <w:rPr>
                <w:sz w:val="24"/>
              </w:rPr>
            </w:pPr>
            <w:r w:rsidRPr="00395B5F">
              <w:rPr>
                <w:sz w:val="24"/>
              </w:rPr>
              <w:t>14 км к северо-востоку от д.Волеги Майской с/а, лев.берег р. Сын, лев.притока р.Сюзьва</w:t>
            </w:r>
          </w:p>
        </w:tc>
        <w:tc>
          <w:tcPr>
            <w:tcW w:w="2977" w:type="dxa"/>
            <w:vAlign w:val="center"/>
          </w:tcPr>
          <w:p w:rsidR="00263C52" w:rsidRPr="00395B5F" w:rsidRDefault="00B952F9" w:rsidP="00786599">
            <w:pPr>
              <w:pStyle w:val="S7"/>
              <w:ind w:firstLine="0"/>
              <w:jc w:val="center"/>
              <w:rPr>
                <w:sz w:val="24"/>
              </w:rPr>
            </w:pPr>
            <w:r w:rsidRPr="00395B5F">
              <w:rPr>
                <w:sz w:val="24"/>
              </w:rPr>
              <w:t>Приказ от 24.04.2015 № СЭД-27-01-10-148</w:t>
            </w:r>
          </w:p>
        </w:tc>
      </w:tr>
      <w:tr w:rsidR="00DE1B50" w:rsidRPr="00395B5F" w:rsidTr="00F8377C">
        <w:tc>
          <w:tcPr>
            <w:tcW w:w="540" w:type="dxa"/>
            <w:vAlign w:val="center"/>
          </w:tcPr>
          <w:p w:rsidR="00DE1B50" w:rsidRPr="00395B5F" w:rsidRDefault="00DE1B50" w:rsidP="00F8377C">
            <w:pPr>
              <w:pStyle w:val="S7"/>
              <w:ind w:firstLine="0"/>
              <w:jc w:val="center"/>
              <w:rPr>
                <w:sz w:val="24"/>
              </w:rPr>
            </w:pPr>
            <w:r w:rsidRPr="00395B5F">
              <w:rPr>
                <w:sz w:val="24"/>
              </w:rPr>
              <w:t>17</w:t>
            </w:r>
          </w:p>
        </w:tc>
        <w:tc>
          <w:tcPr>
            <w:tcW w:w="2120" w:type="dxa"/>
            <w:vAlign w:val="center"/>
          </w:tcPr>
          <w:p w:rsidR="00DE1B50" w:rsidRPr="00395B5F" w:rsidRDefault="00B952F9" w:rsidP="00F8377C">
            <w:pPr>
              <w:pStyle w:val="S7"/>
              <w:ind w:firstLine="0"/>
              <w:jc w:val="left"/>
              <w:rPr>
                <w:sz w:val="24"/>
              </w:rPr>
            </w:pPr>
            <w:r w:rsidRPr="00395B5F">
              <w:rPr>
                <w:sz w:val="24"/>
              </w:rPr>
              <w:t xml:space="preserve">Запальта </w:t>
            </w:r>
            <w:r w:rsidRPr="00395B5F">
              <w:rPr>
                <w:sz w:val="24"/>
                <w:lang w:val="en-US"/>
              </w:rPr>
              <w:t>II</w:t>
            </w:r>
            <w:r w:rsidRPr="00395B5F">
              <w:rPr>
                <w:sz w:val="24"/>
              </w:rPr>
              <w:t>, селище</w:t>
            </w:r>
          </w:p>
        </w:tc>
        <w:tc>
          <w:tcPr>
            <w:tcW w:w="3969" w:type="dxa"/>
            <w:vAlign w:val="center"/>
          </w:tcPr>
          <w:p w:rsidR="00DE1B50" w:rsidRPr="00395B5F" w:rsidRDefault="00B952F9" w:rsidP="00786599">
            <w:pPr>
              <w:pStyle w:val="S7"/>
              <w:ind w:firstLine="0"/>
              <w:rPr>
                <w:sz w:val="24"/>
              </w:rPr>
            </w:pPr>
            <w:r w:rsidRPr="00395B5F">
              <w:rPr>
                <w:sz w:val="24"/>
              </w:rPr>
              <w:t>500 м к юго-востоку от д.Запальта Черниговской с/а, прав.берег р.Заберезовка, лев. притока р.Пальта</w:t>
            </w:r>
          </w:p>
        </w:tc>
        <w:tc>
          <w:tcPr>
            <w:tcW w:w="2977" w:type="dxa"/>
            <w:vAlign w:val="center"/>
          </w:tcPr>
          <w:p w:rsidR="00DE1B50" w:rsidRPr="00395B5F" w:rsidRDefault="00B952F9" w:rsidP="00786599">
            <w:pPr>
              <w:pStyle w:val="S7"/>
              <w:ind w:firstLine="0"/>
              <w:jc w:val="center"/>
              <w:rPr>
                <w:sz w:val="24"/>
              </w:rPr>
            </w:pPr>
            <w:r w:rsidRPr="00395B5F">
              <w:rPr>
                <w:sz w:val="24"/>
              </w:rPr>
              <w:t>Приказ от 24.04.2015 № СЭД-27-01-11-32</w:t>
            </w:r>
          </w:p>
        </w:tc>
      </w:tr>
      <w:tr w:rsidR="00DE1B50" w:rsidRPr="00395B5F" w:rsidTr="00F8377C">
        <w:tc>
          <w:tcPr>
            <w:tcW w:w="540" w:type="dxa"/>
            <w:vAlign w:val="center"/>
          </w:tcPr>
          <w:p w:rsidR="00DE1B50" w:rsidRPr="00395B5F" w:rsidRDefault="00DE1B50" w:rsidP="00F8377C">
            <w:pPr>
              <w:pStyle w:val="S7"/>
              <w:ind w:firstLine="0"/>
              <w:jc w:val="center"/>
              <w:rPr>
                <w:sz w:val="24"/>
              </w:rPr>
            </w:pPr>
            <w:r w:rsidRPr="00395B5F">
              <w:rPr>
                <w:sz w:val="24"/>
              </w:rPr>
              <w:t>18</w:t>
            </w:r>
          </w:p>
        </w:tc>
        <w:tc>
          <w:tcPr>
            <w:tcW w:w="2120" w:type="dxa"/>
            <w:vAlign w:val="center"/>
          </w:tcPr>
          <w:p w:rsidR="00DE1B50" w:rsidRPr="00395B5F" w:rsidRDefault="00B952F9" w:rsidP="00F8377C">
            <w:pPr>
              <w:pStyle w:val="S7"/>
              <w:ind w:firstLine="0"/>
              <w:jc w:val="left"/>
              <w:rPr>
                <w:sz w:val="24"/>
              </w:rPr>
            </w:pPr>
            <w:r w:rsidRPr="00395B5F">
              <w:rPr>
                <w:sz w:val="24"/>
              </w:rPr>
              <w:t xml:space="preserve">Запальта </w:t>
            </w:r>
            <w:r w:rsidRPr="00395B5F">
              <w:rPr>
                <w:sz w:val="24"/>
                <w:lang w:val="en-US"/>
              </w:rPr>
              <w:t>III</w:t>
            </w:r>
            <w:r w:rsidRPr="00395B5F">
              <w:rPr>
                <w:sz w:val="24"/>
              </w:rPr>
              <w:t>, селище</w:t>
            </w:r>
          </w:p>
        </w:tc>
        <w:tc>
          <w:tcPr>
            <w:tcW w:w="3969" w:type="dxa"/>
            <w:vAlign w:val="center"/>
          </w:tcPr>
          <w:p w:rsidR="00DE1B50" w:rsidRPr="00395B5F" w:rsidRDefault="00B952F9" w:rsidP="00786599">
            <w:pPr>
              <w:pStyle w:val="S7"/>
              <w:ind w:firstLine="0"/>
              <w:rPr>
                <w:sz w:val="24"/>
              </w:rPr>
            </w:pPr>
            <w:r w:rsidRPr="00395B5F">
              <w:rPr>
                <w:sz w:val="24"/>
              </w:rPr>
              <w:t>850 м к юго-востоку от д.Запальта, Черновской с/а лев.берег р.Заберезовка, лев.притока р.Пальта</w:t>
            </w:r>
          </w:p>
        </w:tc>
        <w:tc>
          <w:tcPr>
            <w:tcW w:w="2977" w:type="dxa"/>
            <w:vAlign w:val="center"/>
          </w:tcPr>
          <w:p w:rsidR="00B952F9" w:rsidRPr="00395B5F" w:rsidRDefault="00B952F9" w:rsidP="00786599">
            <w:pPr>
              <w:pStyle w:val="S7"/>
              <w:ind w:firstLine="0"/>
              <w:jc w:val="center"/>
              <w:rPr>
                <w:sz w:val="24"/>
              </w:rPr>
            </w:pPr>
            <w:r w:rsidRPr="00395B5F">
              <w:rPr>
                <w:sz w:val="24"/>
              </w:rPr>
              <w:t>-</w:t>
            </w:r>
          </w:p>
        </w:tc>
      </w:tr>
      <w:tr w:rsidR="00DE1B50" w:rsidRPr="00395B5F" w:rsidTr="00F8377C">
        <w:tc>
          <w:tcPr>
            <w:tcW w:w="540" w:type="dxa"/>
            <w:vAlign w:val="center"/>
          </w:tcPr>
          <w:p w:rsidR="00DE1B50" w:rsidRPr="00395B5F" w:rsidRDefault="00DE1B50" w:rsidP="00F8377C">
            <w:pPr>
              <w:pStyle w:val="S7"/>
              <w:ind w:firstLine="0"/>
              <w:jc w:val="center"/>
              <w:rPr>
                <w:sz w:val="24"/>
              </w:rPr>
            </w:pPr>
            <w:r w:rsidRPr="00395B5F">
              <w:rPr>
                <w:sz w:val="24"/>
              </w:rPr>
              <w:t>19</w:t>
            </w:r>
          </w:p>
        </w:tc>
        <w:tc>
          <w:tcPr>
            <w:tcW w:w="2120" w:type="dxa"/>
            <w:vAlign w:val="center"/>
          </w:tcPr>
          <w:p w:rsidR="00DE1B50" w:rsidRPr="00395B5F" w:rsidRDefault="00B952F9" w:rsidP="00F8377C">
            <w:pPr>
              <w:pStyle w:val="S7"/>
              <w:ind w:firstLine="0"/>
              <w:jc w:val="left"/>
              <w:rPr>
                <w:sz w:val="24"/>
              </w:rPr>
            </w:pPr>
            <w:r w:rsidRPr="00395B5F">
              <w:rPr>
                <w:sz w:val="24"/>
              </w:rPr>
              <w:t>Черниговское</w:t>
            </w:r>
            <w:r w:rsidR="003774B3" w:rsidRPr="00395B5F">
              <w:rPr>
                <w:sz w:val="24"/>
                <w:lang w:val="en-US"/>
              </w:rPr>
              <w:t xml:space="preserve"> I</w:t>
            </w:r>
            <w:r w:rsidR="003774B3" w:rsidRPr="00395B5F">
              <w:rPr>
                <w:sz w:val="24"/>
              </w:rPr>
              <w:t>, городище</w:t>
            </w:r>
          </w:p>
        </w:tc>
        <w:tc>
          <w:tcPr>
            <w:tcW w:w="3969" w:type="dxa"/>
            <w:vAlign w:val="center"/>
          </w:tcPr>
          <w:p w:rsidR="00DE1B50" w:rsidRPr="00395B5F" w:rsidRDefault="003774B3" w:rsidP="00786599">
            <w:pPr>
              <w:pStyle w:val="S7"/>
              <w:ind w:firstLine="0"/>
              <w:rPr>
                <w:sz w:val="24"/>
              </w:rPr>
            </w:pPr>
            <w:r w:rsidRPr="00395B5F">
              <w:rPr>
                <w:sz w:val="24"/>
              </w:rPr>
              <w:t xml:space="preserve">400 м к северу от с. </w:t>
            </w:r>
            <w:r w:rsidR="00BB3E8E" w:rsidRPr="00395B5F">
              <w:rPr>
                <w:sz w:val="24"/>
              </w:rPr>
              <w:t>Чёрная</w:t>
            </w:r>
            <w:r w:rsidRPr="00395B5F">
              <w:rPr>
                <w:sz w:val="24"/>
              </w:rPr>
              <w:t xml:space="preserve">, прав.берег р.Пальта, прав.притока </w:t>
            </w:r>
            <w:r w:rsidR="00D27D74" w:rsidRPr="00395B5F">
              <w:rPr>
                <w:sz w:val="24"/>
              </w:rPr>
              <w:t>р. Кама</w:t>
            </w:r>
          </w:p>
        </w:tc>
        <w:tc>
          <w:tcPr>
            <w:tcW w:w="2977" w:type="dxa"/>
            <w:vAlign w:val="center"/>
          </w:tcPr>
          <w:p w:rsidR="00DE1B50" w:rsidRPr="00395B5F" w:rsidRDefault="003774B3" w:rsidP="00786599">
            <w:pPr>
              <w:pStyle w:val="S7"/>
              <w:ind w:firstLine="0"/>
              <w:jc w:val="center"/>
              <w:rPr>
                <w:sz w:val="24"/>
              </w:rPr>
            </w:pPr>
            <w:r w:rsidRPr="00395B5F">
              <w:rPr>
                <w:sz w:val="24"/>
              </w:rPr>
              <w:t>Приказ от 21.04.2015 № СЭД-27-01-10-135</w:t>
            </w:r>
          </w:p>
        </w:tc>
      </w:tr>
      <w:tr w:rsidR="00DE1B50" w:rsidRPr="00395B5F" w:rsidTr="00F8377C">
        <w:tc>
          <w:tcPr>
            <w:tcW w:w="540" w:type="dxa"/>
            <w:vAlign w:val="center"/>
          </w:tcPr>
          <w:p w:rsidR="00DE1B50" w:rsidRPr="00395B5F" w:rsidRDefault="00DE1B50" w:rsidP="00F8377C">
            <w:pPr>
              <w:pStyle w:val="S7"/>
              <w:ind w:firstLine="0"/>
              <w:jc w:val="center"/>
              <w:rPr>
                <w:sz w:val="24"/>
              </w:rPr>
            </w:pPr>
            <w:r w:rsidRPr="00395B5F">
              <w:rPr>
                <w:sz w:val="24"/>
              </w:rPr>
              <w:t>20</w:t>
            </w:r>
          </w:p>
        </w:tc>
        <w:tc>
          <w:tcPr>
            <w:tcW w:w="2120" w:type="dxa"/>
            <w:vAlign w:val="center"/>
          </w:tcPr>
          <w:p w:rsidR="00DE1B50" w:rsidRPr="00395B5F" w:rsidRDefault="003774B3" w:rsidP="00F8377C">
            <w:pPr>
              <w:pStyle w:val="S7"/>
              <w:ind w:firstLine="0"/>
              <w:jc w:val="left"/>
              <w:rPr>
                <w:sz w:val="24"/>
              </w:rPr>
            </w:pPr>
            <w:r w:rsidRPr="00395B5F">
              <w:rPr>
                <w:sz w:val="24"/>
              </w:rPr>
              <w:t>Черновское</w:t>
            </w:r>
            <w:r w:rsidR="00B41810" w:rsidRPr="00395B5F">
              <w:rPr>
                <w:sz w:val="24"/>
              </w:rPr>
              <w:t xml:space="preserve"> </w:t>
            </w:r>
            <w:r w:rsidR="00B41810" w:rsidRPr="00395B5F">
              <w:rPr>
                <w:sz w:val="24"/>
                <w:lang w:val="en-US"/>
              </w:rPr>
              <w:t>I</w:t>
            </w:r>
            <w:r w:rsidRPr="00395B5F">
              <w:rPr>
                <w:sz w:val="24"/>
                <w:lang w:val="en-US"/>
              </w:rPr>
              <w:t>I</w:t>
            </w:r>
            <w:r w:rsidRPr="00395B5F">
              <w:rPr>
                <w:sz w:val="24"/>
              </w:rPr>
              <w:t>, городище</w:t>
            </w:r>
          </w:p>
        </w:tc>
        <w:tc>
          <w:tcPr>
            <w:tcW w:w="3969" w:type="dxa"/>
            <w:vAlign w:val="center"/>
          </w:tcPr>
          <w:p w:rsidR="00DE1B50" w:rsidRPr="00395B5F" w:rsidRDefault="00B41810" w:rsidP="00786599">
            <w:pPr>
              <w:pStyle w:val="S7"/>
              <w:ind w:firstLine="0"/>
              <w:rPr>
                <w:sz w:val="24"/>
              </w:rPr>
            </w:pPr>
            <w:r w:rsidRPr="00395B5F">
              <w:rPr>
                <w:sz w:val="24"/>
              </w:rPr>
              <w:t xml:space="preserve">200 м к северу от д.Запвльта, Черновской с/а, лев.берег р.Пальта, прав.притока </w:t>
            </w:r>
            <w:r w:rsidR="00D27D74" w:rsidRPr="00395B5F">
              <w:rPr>
                <w:sz w:val="24"/>
              </w:rPr>
              <w:t>р. Кама</w:t>
            </w:r>
          </w:p>
        </w:tc>
        <w:tc>
          <w:tcPr>
            <w:tcW w:w="2977" w:type="dxa"/>
            <w:vAlign w:val="center"/>
          </w:tcPr>
          <w:p w:rsidR="00DE1B50" w:rsidRPr="00395B5F" w:rsidRDefault="00B41810" w:rsidP="00786599">
            <w:pPr>
              <w:pStyle w:val="S7"/>
              <w:ind w:firstLine="0"/>
              <w:jc w:val="center"/>
              <w:rPr>
                <w:sz w:val="24"/>
              </w:rPr>
            </w:pPr>
            <w:r w:rsidRPr="00395B5F">
              <w:rPr>
                <w:sz w:val="24"/>
              </w:rPr>
              <w:t>Приказ от 10.08.2011 № СЭД-16-01-03-75, приказ от 27.05.2015 № СЭД-27-01-10-296</w:t>
            </w:r>
          </w:p>
        </w:tc>
      </w:tr>
      <w:tr w:rsidR="00DE1B50" w:rsidRPr="00395B5F" w:rsidTr="00F8377C">
        <w:tc>
          <w:tcPr>
            <w:tcW w:w="540" w:type="dxa"/>
            <w:vAlign w:val="center"/>
          </w:tcPr>
          <w:p w:rsidR="00DE1B50" w:rsidRPr="00395B5F" w:rsidRDefault="00DE1B50" w:rsidP="00F8377C">
            <w:pPr>
              <w:pStyle w:val="S7"/>
              <w:ind w:firstLine="0"/>
              <w:jc w:val="center"/>
              <w:rPr>
                <w:sz w:val="24"/>
              </w:rPr>
            </w:pPr>
            <w:r w:rsidRPr="00395B5F">
              <w:rPr>
                <w:sz w:val="24"/>
              </w:rPr>
              <w:t>21</w:t>
            </w:r>
          </w:p>
        </w:tc>
        <w:tc>
          <w:tcPr>
            <w:tcW w:w="2120" w:type="dxa"/>
            <w:vAlign w:val="center"/>
          </w:tcPr>
          <w:p w:rsidR="00DE1B50" w:rsidRPr="00395B5F" w:rsidRDefault="00B41810" w:rsidP="00F8377C">
            <w:pPr>
              <w:pStyle w:val="S7"/>
              <w:ind w:firstLine="0"/>
              <w:jc w:val="left"/>
              <w:rPr>
                <w:sz w:val="24"/>
              </w:rPr>
            </w:pPr>
            <w:r w:rsidRPr="00395B5F">
              <w:rPr>
                <w:sz w:val="24"/>
              </w:rPr>
              <w:t xml:space="preserve">Черновское </w:t>
            </w:r>
            <w:r w:rsidRPr="00395B5F">
              <w:rPr>
                <w:sz w:val="24"/>
                <w:lang w:val="en-US"/>
              </w:rPr>
              <w:t>III</w:t>
            </w:r>
            <w:r w:rsidRPr="00395B5F">
              <w:rPr>
                <w:sz w:val="24"/>
              </w:rPr>
              <w:t>, городище</w:t>
            </w:r>
          </w:p>
        </w:tc>
        <w:tc>
          <w:tcPr>
            <w:tcW w:w="3969" w:type="dxa"/>
            <w:vAlign w:val="center"/>
          </w:tcPr>
          <w:p w:rsidR="00DE1B50" w:rsidRPr="00395B5F" w:rsidRDefault="00B41810" w:rsidP="00786599">
            <w:pPr>
              <w:pStyle w:val="S7"/>
              <w:ind w:firstLine="0"/>
              <w:rPr>
                <w:sz w:val="24"/>
              </w:rPr>
            </w:pPr>
            <w:r w:rsidRPr="00395B5F">
              <w:rPr>
                <w:sz w:val="24"/>
              </w:rPr>
              <w:t xml:space="preserve">400 м к северу от </w:t>
            </w:r>
            <w:r w:rsidR="00D27D74" w:rsidRPr="00395B5F">
              <w:rPr>
                <w:sz w:val="24"/>
              </w:rPr>
              <w:t>с. Чёрная</w:t>
            </w:r>
            <w:r w:rsidRPr="00395B5F">
              <w:rPr>
                <w:sz w:val="24"/>
              </w:rPr>
              <w:t xml:space="preserve">, прав.берег р.Пальта, прав.притока </w:t>
            </w:r>
            <w:r w:rsidR="00D27D74" w:rsidRPr="00395B5F">
              <w:rPr>
                <w:sz w:val="24"/>
              </w:rPr>
              <w:t>р. Кама</w:t>
            </w:r>
          </w:p>
        </w:tc>
        <w:tc>
          <w:tcPr>
            <w:tcW w:w="2977" w:type="dxa"/>
            <w:vAlign w:val="center"/>
          </w:tcPr>
          <w:p w:rsidR="00DE1B50" w:rsidRPr="00395B5F" w:rsidRDefault="00B41810" w:rsidP="00786599">
            <w:pPr>
              <w:pStyle w:val="S7"/>
              <w:ind w:firstLine="0"/>
              <w:jc w:val="center"/>
              <w:rPr>
                <w:sz w:val="24"/>
              </w:rPr>
            </w:pPr>
            <w:r w:rsidRPr="00395B5F">
              <w:rPr>
                <w:sz w:val="24"/>
              </w:rPr>
              <w:t>Приказ от 24.04.2015 № СЭД-27-01-10-151</w:t>
            </w:r>
          </w:p>
        </w:tc>
      </w:tr>
      <w:tr w:rsidR="00DE1B50" w:rsidRPr="00395B5F" w:rsidTr="00F8377C">
        <w:tc>
          <w:tcPr>
            <w:tcW w:w="540" w:type="dxa"/>
            <w:vAlign w:val="center"/>
          </w:tcPr>
          <w:p w:rsidR="00DE1B50" w:rsidRPr="00395B5F" w:rsidRDefault="00DE1B50" w:rsidP="00F8377C">
            <w:pPr>
              <w:pStyle w:val="S7"/>
              <w:ind w:firstLine="0"/>
              <w:jc w:val="center"/>
              <w:rPr>
                <w:sz w:val="24"/>
              </w:rPr>
            </w:pPr>
            <w:r w:rsidRPr="00395B5F">
              <w:rPr>
                <w:sz w:val="24"/>
              </w:rPr>
              <w:t>22</w:t>
            </w:r>
          </w:p>
        </w:tc>
        <w:tc>
          <w:tcPr>
            <w:tcW w:w="2120" w:type="dxa"/>
            <w:vAlign w:val="center"/>
          </w:tcPr>
          <w:p w:rsidR="00DE1B50" w:rsidRPr="00395B5F" w:rsidRDefault="00F9790A" w:rsidP="00F8377C">
            <w:pPr>
              <w:pStyle w:val="S7"/>
              <w:ind w:firstLine="0"/>
              <w:jc w:val="left"/>
              <w:rPr>
                <w:sz w:val="24"/>
              </w:rPr>
            </w:pPr>
            <w:r w:rsidRPr="00395B5F">
              <w:rPr>
                <w:sz w:val="24"/>
              </w:rPr>
              <w:t xml:space="preserve">Запальта </w:t>
            </w:r>
            <w:r w:rsidRPr="00395B5F">
              <w:rPr>
                <w:sz w:val="24"/>
                <w:lang w:val="en-US"/>
              </w:rPr>
              <w:t>I</w:t>
            </w:r>
            <w:r w:rsidRPr="00395B5F">
              <w:rPr>
                <w:sz w:val="24"/>
              </w:rPr>
              <w:t>, селище</w:t>
            </w:r>
          </w:p>
        </w:tc>
        <w:tc>
          <w:tcPr>
            <w:tcW w:w="3969" w:type="dxa"/>
            <w:vAlign w:val="center"/>
          </w:tcPr>
          <w:p w:rsidR="00DE1B50" w:rsidRPr="00395B5F" w:rsidRDefault="00F9790A" w:rsidP="00786599">
            <w:pPr>
              <w:pStyle w:val="S7"/>
              <w:ind w:firstLine="0"/>
              <w:rPr>
                <w:sz w:val="24"/>
              </w:rPr>
            </w:pPr>
            <w:r w:rsidRPr="00395B5F">
              <w:rPr>
                <w:sz w:val="24"/>
              </w:rPr>
              <w:t xml:space="preserve">д.Запальта,  в 0,25 км к юго-западу, прав.берег </w:t>
            </w:r>
            <w:r w:rsidR="00D27D74" w:rsidRPr="00395B5F">
              <w:rPr>
                <w:sz w:val="24"/>
              </w:rPr>
              <w:t>р. Чёрная</w:t>
            </w:r>
          </w:p>
        </w:tc>
        <w:tc>
          <w:tcPr>
            <w:tcW w:w="2977" w:type="dxa"/>
            <w:vAlign w:val="center"/>
          </w:tcPr>
          <w:p w:rsidR="00DE1B50" w:rsidRPr="00395B5F" w:rsidRDefault="00F9790A" w:rsidP="00786599">
            <w:pPr>
              <w:pStyle w:val="S7"/>
              <w:ind w:firstLine="0"/>
              <w:jc w:val="center"/>
              <w:rPr>
                <w:sz w:val="24"/>
              </w:rPr>
            </w:pPr>
            <w:r w:rsidRPr="00395B5F">
              <w:rPr>
                <w:sz w:val="24"/>
              </w:rPr>
              <w:t>-</w:t>
            </w:r>
          </w:p>
        </w:tc>
      </w:tr>
      <w:tr w:rsidR="00DE1B50" w:rsidRPr="00395B5F" w:rsidTr="00F8377C">
        <w:tc>
          <w:tcPr>
            <w:tcW w:w="540" w:type="dxa"/>
            <w:vAlign w:val="center"/>
          </w:tcPr>
          <w:p w:rsidR="00DE1B50" w:rsidRPr="00395B5F" w:rsidRDefault="00DE1B50" w:rsidP="00F8377C">
            <w:pPr>
              <w:pStyle w:val="S7"/>
              <w:ind w:firstLine="0"/>
              <w:jc w:val="center"/>
              <w:rPr>
                <w:sz w:val="24"/>
              </w:rPr>
            </w:pPr>
            <w:r w:rsidRPr="00395B5F">
              <w:rPr>
                <w:sz w:val="24"/>
              </w:rPr>
              <w:t>23</w:t>
            </w:r>
          </w:p>
        </w:tc>
        <w:tc>
          <w:tcPr>
            <w:tcW w:w="2120" w:type="dxa"/>
            <w:vAlign w:val="center"/>
          </w:tcPr>
          <w:p w:rsidR="00DE1B50" w:rsidRPr="00395B5F" w:rsidRDefault="00F9790A" w:rsidP="00F8377C">
            <w:pPr>
              <w:pStyle w:val="S7"/>
              <w:ind w:firstLine="0"/>
              <w:jc w:val="left"/>
              <w:rPr>
                <w:sz w:val="24"/>
              </w:rPr>
            </w:pPr>
            <w:r w:rsidRPr="00395B5F">
              <w:rPr>
                <w:sz w:val="24"/>
              </w:rPr>
              <w:t xml:space="preserve">Запальта </w:t>
            </w:r>
            <w:r w:rsidRPr="00395B5F">
              <w:rPr>
                <w:sz w:val="24"/>
                <w:lang w:val="en-US"/>
              </w:rPr>
              <w:t>IV</w:t>
            </w:r>
            <w:r w:rsidRPr="00395B5F">
              <w:rPr>
                <w:sz w:val="24"/>
              </w:rPr>
              <w:t>, селище</w:t>
            </w:r>
          </w:p>
        </w:tc>
        <w:tc>
          <w:tcPr>
            <w:tcW w:w="3969" w:type="dxa"/>
            <w:vAlign w:val="center"/>
          </w:tcPr>
          <w:p w:rsidR="00DE1B50" w:rsidRPr="00395B5F" w:rsidRDefault="00F9790A" w:rsidP="00786599">
            <w:pPr>
              <w:pStyle w:val="S7"/>
              <w:ind w:firstLine="0"/>
              <w:rPr>
                <w:sz w:val="24"/>
              </w:rPr>
            </w:pPr>
            <w:r w:rsidRPr="00395B5F">
              <w:rPr>
                <w:sz w:val="24"/>
              </w:rPr>
              <w:t>д.Запальта</w:t>
            </w:r>
            <w:r w:rsidR="00D27D74" w:rsidRPr="00395B5F">
              <w:rPr>
                <w:sz w:val="24"/>
              </w:rPr>
              <w:t>, в</w:t>
            </w:r>
            <w:r w:rsidRPr="00395B5F">
              <w:rPr>
                <w:sz w:val="24"/>
              </w:rPr>
              <w:t xml:space="preserve"> 1,1 км к востоку, прав.берег р.</w:t>
            </w:r>
            <w:r w:rsidR="00B26EE8" w:rsidRPr="00395B5F">
              <w:rPr>
                <w:sz w:val="24"/>
              </w:rPr>
              <w:t xml:space="preserve">Заберезовая, лев.приток </w:t>
            </w:r>
            <w:r w:rsidR="00D27D74" w:rsidRPr="00395B5F">
              <w:rPr>
                <w:sz w:val="24"/>
              </w:rPr>
              <w:t>р. Чёрная</w:t>
            </w:r>
          </w:p>
        </w:tc>
        <w:tc>
          <w:tcPr>
            <w:tcW w:w="2977" w:type="dxa"/>
            <w:vAlign w:val="center"/>
          </w:tcPr>
          <w:p w:rsidR="00DE1B50" w:rsidRPr="00395B5F" w:rsidRDefault="00F9790A" w:rsidP="00786599">
            <w:pPr>
              <w:pStyle w:val="S7"/>
              <w:ind w:firstLine="0"/>
              <w:jc w:val="center"/>
              <w:rPr>
                <w:sz w:val="24"/>
              </w:rPr>
            </w:pPr>
            <w:r w:rsidRPr="00395B5F">
              <w:rPr>
                <w:sz w:val="24"/>
              </w:rPr>
              <w:t>-</w:t>
            </w:r>
          </w:p>
        </w:tc>
      </w:tr>
      <w:tr w:rsidR="00DE1B50" w:rsidRPr="00395B5F" w:rsidTr="00F8377C">
        <w:tc>
          <w:tcPr>
            <w:tcW w:w="540" w:type="dxa"/>
            <w:vAlign w:val="center"/>
          </w:tcPr>
          <w:p w:rsidR="00DE1B50" w:rsidRPr="00395B5F" w:rsidRDefault="00DE1B50" w:rsidP="00F8377C">
            <w:pPr>
              <w:pStyle w:val="S7"/>
              <w:ind w:firstLine="0"/>
              <w:jc w:val="center"/>
              <w:rPr>
                <w:sz w:val="24"/>
              </w:rPr>
            </w:pPr>
            <w:r w:rsidRPr="00395B5F">
              <w:rPr>
                <w:sz w:val="24"/>
              </w:rPr>
              <w:t>24</w:t>
            </w:r>
          </w:p>
        </w:tc>
        <w:tc>
          <w:tcPr>
            <w:tcW w:w="2120" w:type="dxa"/>
            <w:vAlign w:val="center"/>
          </w:tcPr>
          <w:p w:rsidR="00DE1B50" w:rsidRPr="00395B5F" w:rsidRDefault="00F9790A" w:rsidP="00F8377C">
            <w:pPr>
              <w:pStyle w:val="S7"/>
              <w:ind w:firstLine="0"/>
              <w:jc w:val="left"/>
              <w:rPr>
                <w:sz w:val="24"/>
              </w:rPr>
            </w:pPr>
            <w:r w:rsidRPr="00395B5F">
              <w:rPr>
                <w:sz w:val="24"/>
              </w:rPr>
              <w:t xml:space="preserve">Шабуничи </w:t>
            </w:r>
            <w:r w:rsidRPr="00395B5F">
              <w:rPr>
                <w:sz w:val="24"/>
                <w:lang w:val="en-US"/>
              </w:rPr>
              <w:t>I</w:t>
            </w:r>
            <w:r w:rsidRPr="00395B5F">
              <w:rPr>
                <w:sz w:val="24"/>
              </w:rPr>
              <w:t>, поселение</w:t>
            </w:r>
          </w:p>
        </w:tc>
        <w:tc>
          <w:tcPr>
            <w:tcW w:w="3969" w:type="dxa"/>
            <w:vAlign w:val="center"/>
          </w:tcPr>
          <w:p w:rsidR="00DE1B50" w:rsidRPr="00395B5F" w:rsidRDefault="00B26EE8" w:rsidP="00786599">
            <w:pPr>
              <w:pStyle w:val="S7"/>
              <w:ind w:firstLine="0"/>
              <w:rPr>
                <w:sz w:val="24"/>
              </w:rPr>
            </w:pPr>
            <w:r w:rsidRPr="00395B5F">
              <w:rPr>
                <w:sz w:val="24"/>
              </w:rPr>
              <w:t>ст.</w:t>
            </w:r>
            <w:r w:rsidR="00AF6641" w:rsidRPr="00395B5F">
              <w:rPr>
                <w:sz w:val="24"/>
              </w:rPr>
              <w:t xml:space="preserve"> </w:t>
            </w:r>
            <w:r w:rsidRPr="00395B5F">
              <w:rPr>
                <w:sz w:val="24"/>
              </w:rPr>
              <w:t>Шабуничи, в 5 км к югу, устье р.Пальта</w:t>
            </w:r>
          </w:p>
        </w:tc>
        <w:tc>
          <w:tcPr>
            <w:tcW w:w="2977" w:type="dxa"/>
            <w:vAlign w:val="center"/>
          </w:tcPr>
          <w:p w:rsidR="00DE1B50" w:rsidRPr="00395B5F" w:rsidRDefault="00F9790A" w:rsidP="00786599">
            <w:pPr>
              <w:pStyle w:val="S7"/>
              <w:ind w:firstLine="0"/>
              <w:jc w:val="center"/>
              <w:rPr>
                <w:sz w:val="24"/>
              </w:rPr>
            </w:pPr>
            <w:r w:rsidRPr="00395B5F">
              <w:rPr>
                <w:sz w:val="24"/>
              </w:rPr>
              <w:t>Приказ от 28.04.2015 № СЭД-27-01-10-159</w:t>
            </w:r>
          </w:p>
        </w:tc>
      </w:tr>
    </w:tbl>
    <w:p w:rsidR="00395B5F" w:rsidRDefault="00395B5F" w:rsidP="00D97E6F">
      <w:pPr>
        <w:spacing w:after="0" w:line="240" w:lineRule="auto"/>
        <w:ind w:firstLine="709"/>
        <w:jc w:val="right"/>
        <w:rPr>
          <w:rFonts w:ascii="Times New Roman" w:eastAsia="Times New Roman" w:hAnsi="Times New Roman"/>
          <w:i/>
          <w:sz w:val="28"/>
          <w:szCs w:val="28"/>
        </w:rPr>
      </w:pPr>
    </w:p>
    <w:p w:rsidR="00D97E6F" w:rsidRPr="00395B5F" w:rsidRDefault="00D97E6F" w:rsidP="00D97E6F">
      <w:pPr>
        <w:spacing w:after="0" w:line="240" w:lineRule="auto"/>
        <w:ind w:firstLine="709"/>
        <w:jc w:val="right"/>
        <w:rPr>
          <w:rFonts w:ascii="Times New Roman" w:eastAsia="Times New Roman" w:hAnsi="Times New Roman"/>
          <w:i/>
          <w:sz w:val="28"/>
          <w:szCs w:val="28"/>
        </w:rPr>
      </w:pPr>
      <w:r w:rsidRPr="00395B5F">
        <w:rPr>
          <w:rFonts w:ascii="Times New Roman" w:eastAsia="Times New Roman" w:hAnsi="Times New Roman"/>
          <w:i/>
          <w:sz w:val="28"/>
          <w:szCs w:val="28"/>
        </w:rPr>
        <w:t>Таблица 1.2.3-2</w:t>
      </w:r>
    </w:p>
    <w:p w:rsidR="006C5438" w:rsidRPr="00395B5F" w:rsidRDefault="00F53A26" w:rsidP="006C5438">
      <w:pPr>
        <w:pStyle w:val="S7"/>
        <w:jc w:val="center"/>
        <w:rPr>
          <w:i/>
        </w:rPr>
      </w:pPr>
      <w:r w:rsidRPr="00395B5F">
        <w:rPr>
          <w:i/>
        </w:rPr>
        <w:t>Выявле</w:t>
      </w:r>
      <w:r w:rsidR="00D97E6F" w:rsidRPr="00395B5F">
        <w:rPr>
          <w:i/>
        </w:rPr>
        <w:t>нные объекты культурного наследи</w:t>
      </w:r>
      <w:r w:rsidRPr="00395B5F">
        <w:rPr>
          <w:i/>
        </w:rPr>
        <w:t>я</w:t>
      </w:r>
      <w:r w:rsidR="00D97E6F" w:rsidRPr="00395B5F">
        <w:rPr>
          <w:i/>
        </w:rPr>
        <w:t>, расположенных на территории муниципального образования Краснокамского городского округа</w:t>
      </w:r>
    </w:p>
    <w:p w:rsidR="00786599" w:rsidRPr="00395B5F" w:rsidRDefault="00786599" w:rsidP="006C5438">
      <w:pPr>
        <w:pStyle w:val="S7"/>
        <w:jc w:val="center"/>
        <w:rPr>
          <w:i/>
        </w:rPr>
      </w:pPr>
    </w:p>
    <w:tbl>
      <w:tblPr>
        <w:tblStyle w:val="af1"/>
        <w:tblW w:w="0" w:type="auto"/>
        <w:tblLook w:val="04A0" w:firstRow="1" w:lastRow="0" w:firstColumn="1" w:lastColumn="0" w:noHBand="0" w:noVBand="1"/>
      </w:tblPr>
      <w:tblGrid>
        <w:gridCol w:w="524"/>
        <w:gridCol w:w="2109"/>
        <w:gridCol w:w="3473"/>
        <w:gridCol w:w="3238"/>
      </w:tblGrid>
      <w:tr w:rsidR="00F53A26" w:rsidRPr="00395B5F" w:rsidTr="00C85980">
        <w:tc>
          <w:tcPr>
            <w:tcW w:w="534" w:type="dxa"/>
          </w:tcPr>
          <w:p w:rsidR="00F53A26" w:rsidRPr="00395B5F" w:rsidRDefault="00F53A26" w:rsidP="00F53A26">
            <w:pPr>
              <w:pStyle w:val="S7"/>
              <w:ind w:firstLine="0"/>
              <w:jc w:val="center"/>
              <w:rPr>
                <w:sz w:val="24"/>
              </w:rPr>
            </w:pPr>
            <w:r w:rsidRPr="00395B5F">
              <w:rPr>
                <w:sz w:val="24"/>
              </w:rPr>
              <w:t>№</w:t>
            </w:r>
          </w:p>
        </w:tc>
        <w:tc>
          <w:tcPr>
            <w:tcW w:w="2268" w:type="dxa"/>
          </w:tcPr>
          <w:p w:rsidR="00F53A26" w:rsidRPr="00395B5F" w:rsidRDefault="00F53A26" w:rsidP="00F53A26">
            <w:pPr>
              <w:pStyle w:val="S7"/>
              <w:ind w:firstLine="0"/>
              <w:jc w:val="center"/>
              <w:rPr>
                <w:sz w:val="24"/>
              </w:rPr>
            </w:pPr>
            <w:r w:rsidRPr="00395B5F">
              <w:rPr>
                <w:sz w:val="24"/>
              </w:rPr>
              <w:t>Наименование</w:t>
            </w:r>
          </w:p>
        </w:tc>
        <w:tc>
          <w:tcPr>
            <w:tcW w:w="3827" w:type="dxa"/>
          </w:tcPr>
          <w:p w:rsidR="00F53A26" w:rsidRPr="00395B5F" w:rsidRDefault="00F53A26" w:rsidP="00F53A26">
            <w:pPr>
              <w:pStyle w:val="S7"/>
              <w:ind w:firstLine="0"/>
              <w:jc w:val="center"/>
              <w:rPr>
                <w:sz w:val="24"/>
              </w:rPr>
            </w:pPr>
            <w:r w:rsidRPr="00395B5F">
              <w:rPr>
                <w:sz w:val="24"/>
              </w:rPr>
              <w:t>Адрес</w:t>
            </w:r>
          </w:p>
        </w:tc>
        <w:tc>
          <w:tcPr>
            <w:tcW w:w="3508" w:type="dxa"/>
          </w:tcPr>
          <w:p w:rsidR="00F53A26" w:rsidRPr="00395B5F" w:rsidRDefault="00F53A26" w:rsidP="001B05B0">
            <w:pPr>
              <w:pStyle w:val="S7"/>
              <w:ind w:firstLine="0"/>
              <w:jc w:val="center"/>
              <w:rPr>
                <w:sz w:val="24"/>
              </w:rPr>
            </w:pPr>
            <w:r w:rsidRPr="00395B5F">
              <w:rPr>
                <w:sz w:val="24"/>
              </w:rPr>
              <w:t xml:space="preserve">Приказ Министерства культуры, молодёжной политики и массовых коммуникаций Пермского края </w:t>
            </w:r>
            <w:r w:rsidR="001B05B0" w:rsidRPr="00395B5F">
              <w:rPr>
                <w:sz w:val="24"/>
              </w:rPr>
              <w:t>о включении в перечень выявленных ОКН</w:t>
            </w:r>
          </w:p>
        </w:tc>
      </w:tr>
      <w:tr w:rsidR="00F53A26" w:rsidRPr="00F32160" w:rsidTr="00786599">
        <w:tc>
          <w:tcPr>
            <w:tcW w:w="534" w:type="dxa"/>
            <w:vAlign w:val="center"/>
          </w:tcPr>
          <w:p w:rsidR="00F53A26" w:rsidRPr="00395B5F" w:rsidRDefault="00F53A26" w:rsidP="006C5438">
            <w:pPr>
              <w:pStyle w:val="S7"/>
              <w:ind w:firstLine="0"/>
              <w:jc w:val="center"/>
              <w:rPr>
                <w:sz w:val="24"/>
              </w:rPr>
            </w:pPr>
            <w:r w:rsidRPr="00395B5F">
              <w:rPr>
                <w:sz w:val="24"/>
              </w:rPr>
              <w:t>1</w:t>
            </w:r>
          </w:p>
        </w:tc>
        <w:tc>
          <w:tcPr>
            <w:tcW w:w="2268" w:type="dxa"/>
            <w:vAlign w:val="center"/>
          </w:tcPr>
          <w:p w:rsidR="00F53A26" w:rsidRPr="00395B5F" w:rsidRDefault="00F53A26" w:rsidP="00786599">
            <w:pPr>
              <w:pStyle w:val="S7"/>
              <w:ind w:firstLine="0"/>
              <w:jc w:val="left"/>
              <w:rPr>
                <w:sz w:val="24"/>
              </w:rPr>
            </w:pPr>
            <w:r w:rsidRPr="00395B5F">
              <w:rPr>
                <w:sz w:val="24"/>
              </w:rPr>
              <w:t xml:space="preserve">Залесная </w:t>
            </w:r>
            <w:r w:rsidRPr="00395B5F">
              <w:rPr>
                <w:sz w:val="24"/>
                <w:lang w:val="en-US"/>
              </w:rPr>
              <w:t>I</w:t>
            </w:r>
            <w:r w:rsidRPr="00395B5F">
              <w:rPr>
                <w:sz w:val="24"/>
              </w:rPr>
              <w:t>, городище</w:t>
            </w:r>
          </w:p>
        </w:tc>
        <w:tc>
          <w:tcPr>
            <w:tcW w:w="3827" w:type="dxa"/>
            <w:vAlign w:val="center"/>
          </w:tcPr>
          <w:p w:rsidR="00F53A26" w:rsidRPr="00395B5F" w:rsidRDefault="00F53A26" w:rsidP="00786599">
            <w:pPr>
              <w:pStyle w:val="S7"/>
              <w:ind w:firstLine="0"/>
              <w:rPr>
                <w:sz w:val="24"/>
              </w:rPr>
            </w:pPr>
            <w:r w:rsidRPr="00395B5F">
              <w:rPr>
                <w:sz w:val="24"/>
              </w:rPr>
              <w:t>д.</w:t>
            </w:r>
            <w:r w:rsidR="009202BC" w:rsidRPr="00395B5F">
              <w:rPr>
                <w:sz w:val="24"/>
              </w:rPr>
              <w:t xml:space="preserve"> </w:t>
            </w:r>
            <w:r w:rsidRPr="00395B5F">
              <w:rPr>
                <w:sz w:val="24"/>
              </w:rPr>
              <w:t xml:space="preserve">Залесная, в 2 км к югу-юго-западу, лев.берег </w:t>
            </w:r>
            <w:r w:rsidR="00D27D74" w:rsidRPr="00395B5F">
              <w:rPr>
                <w:sz w:val="24"/>
              </w:rPr>
              <w:t>р. Чёрная</w:t>
            </w:r>
            <w:r w:rsidRPr="00395B5F">
              <w:rPr>
                <w:sz w:val="24"/>
              </w:rPr>
              <w:t xml:space="preserve">, у места слияния </w:t>
            </w:r>
            <w:r w:rsidR="00D27D74" w:rsidRPr="00395B5F">
              <w:rPr>
                <w:sz w:val="24"/>
              </w:rPr>
              <w:t>р. Чёрная</w:t>
            </w:r>
            <w:r w:rsidRPr="00395B5F">
              <w:rPr>
                <w:sz w:val="24"/>
              </w:rPr>
              <w:t xml:space="preserve"> и р.Фадиха; в 2,3 км к западу-югу-западу от д.</w:t>
            </w:r>
            <w:r w:rsidR="00A37881" w:rsidRPr="00395B5F">
              <w:rPr>
                <w:sz w:val="24"/>
              </w:rPr>
              <w:t xml:space="preserve"> </w:t>
            </w:r>
            <w:r w:rsidRPr="00395B5F">
              <w:rPr>
                <w:sz w:val="24"/>
              </w:rPr>
              <w:t>Русаки</w:t>
            </w:r>
          </w:p>
        </w:tc>
        <w:tc>
          <w:tcPr>
            <w:tcW w:w="3508" w:type="dxa"/>
            <w:vAlign w:val="center"/>
          </w:tcPr>
          <w:p w:rsidR="001B05B0" w:rsidRPr="00F32160" w:rsidRDefault="001B05B0" w:rsidP="00786599">
            <w:pPr>
              <w:pStyle w:val="S7"/>
              <w:ind w:firstLine="0"/>
              <w:rPr>
                <w:sz w:val="24"/>
              </w:rPr>
            </w:pPr>
            <w:r w:rsidRPr="00395B5F">
              <w:rPr>
                <w:sz w:val="24"/>
              </w:rPr>
              <w:t>Приказ</w:t>
            </w:r>
            <w:r w:rsidR="00786599" w:rsidRPr="00395B5F">
              <w:rPr>
                <w:sz w:val="24"/>
              </w:rPr>
              <w:t xml:space="preserve"> </w:t>
            </w:r>
            <w:r w:rsidR="00483FEE" w:rsidRPr="00395B5F">
              <w:rPr>
                <w:sz w:val="24"/>
              </w:rPr>
              <w:t>о</w:t>
            </w:r>
            <w:r w:rsidRPr="00395B5F">
              <w:rPr>
                <w:sz w:val="24"/>
              </w:rPr>
              <w:t>т 06.10.2016 СЭД-27-01-10-579</w:t>
            </w:r>
          </w:p>
        </w:tc>
      </w:tr>
    </w:tbl>
    <w:p w:rsidR="006C5438" w:rsidRPr="00F32160" w:rsidRDefault="006C5438" w:rsidP="00786599">
      <w:pPr>
        <w:pStyle w:val="S7"/>
        <w:jc w:val="center"/>
      </w:pPr>
    </w:p>
    <w:p w:rsidR="00D97E6F" w:rsidRPr="00F32160" w:rsidRDefault="00D97E6F" w:rsidP="00786599">
      <w:pPr>
        <w:spacing w:after="0" w:line="240" w:lineRule="auto"/>
        <w:ind w:firstLine="709"/>
        <w:jc w:val="right"/>
        <w:rPr>
          <w:rFonts w:ascii="Times New Roman" w:eastAsia="Times New Roman" w:hAnsi="Times New Roman"/>
          <w:i/>
          <w:sz w:val="28"/>
          <w:szCs w:val="28"/>
        </w:rPr>
      </w:pPr>
      <w:r w:rsidRPr="00F32160">
        <w:rPr>
          <w:rFonts w:ascii="Times New Roman" w:eastAsia="Times New Roman" w:hAnsi="Times New Roman"/>
          <w:i/>
          <w:sz w:val="28"/>
          <w:szCs w:val="28"/>
        </w:rPr>
        <w:t>Таблица 1.2.3-</w:t>
      </w:r>
      <w:r w:rsidR="00786599">
        <w:rPr>
          <w:rFonts w:ascii="Times New Roman" w:eastAsia="Times New Roman" w:hAnsi="Times New Roman"/>
          <w:i/>
          <w:sz w:val="28"/>
          <w:szCs w:val="28"/>
        </w:rPr>
        <w:t>3</w:t>
      </w:r>
    </w:p>
    <w:p w:rsidR="006C5438" w:rsidRDefault="001B05B0" w:rsidP="00786599">
      <w:pPr>
        <w:pStyle w:val="S7"/>
        <w:jc w:val="center"/>
        <w:rPr>
          <w:i/>
        </w:rPr>
      </w:pPr>
      <w:r w:rsidRPr="00F32160">
        <w:rPr>
          <w:i/>
        </w:rPr>
        <w:t>Объекты культурного наследия регионального значения</w:t>
      </w:r>
      <w:r w:rsidR="00D97E6F" w:rsidRPr="00F32160">
        <w:rPr>
          <w:i/>
        </w:rPr>
        <w:t>, расположенных на территории муниципального образования Краснокамского городского округа</w:t>
      </w:r>
    </w:p>
    <w:p w:rsidR="00786599" w:rsidRPr="00F32160" w:rsidRDefault="00786599" w:rsidP="00786599">
      <w:pPr>
        <w:pStyle w:val="S7"/>
        <w:jc w:val="center"/>
        <w:rPr>
          <w:i/>
        </w:rPr>
      </w:pPr>
    </w:p>
    <w:tbl>
      <w:tblPr>
        <w:tblStyle w:val="af1"/>
        <w:tblW w:w="0" w:type="auto"/>
        <w:tblLook w:val="04A0" w:firstRow="1" w:lastRow="0" w:firstColumn="1" w:lastColumn="0" w:noHBand="0" w:noVBand="1"/>
      </w:tblPr>
      <w:tblGrid>
        <w:gridCol w:w="523"/>
        <w:gridCol w:w="2307"/>
        <w:gridCol w:w="3544"/>
        <w:gridCol w:w="2970"/>
      </w:tblGrid>
      <w:tr w:rsidR="001B05B0" w:rsidRPr="00F32160" w:rsidTr="008800C1">
        <w:tc>
          <w:tcPr>
            <w:tcW w:w="523" w:type="dxa"/>
          </w:tcPr>
          <w:p w:rsidR="001B05B0" w:rsidRPr="00F32160" w:rsidRDefault="001B05B0" w:rsidP="00786599">
            <w:pPr>
              <w:pStyle w:val="S7"/>
              <w:ind w:firstLine="0"/>
              <w:jc w:val="center"/>
              <w:rPr>
                <w:sz w:val="24"/>
              </w:rPr>
            </w:pPr>
            <w:r w:rsidRPr="00F32160">
              <w:rPr>
                <w:sz w:val="24"/>
              </w:rPr>
              <w:t>№</w:t>
            </w:r>
          </w:p>
        </w:tc>
        <w:tc>
          <w:tcPr>
            <w:tcW w:w="2307" w:type="dxa"/>
          </w:tcPr>
          <w:p w:rsidR="001B05B0" w:rsidRPr="00F32160" w:rsidRDefault="001B05B0" w:rsidP="00786599">
            <w:pPr>
              <w:pStyle w:val="S7"/>
              <w:ind w:firstLine="0"/>
              <w:jc w:val="center"/>
              <w:rPr>
                <w:sz w:val="24"/>
              </w:rPr>
            </w:pPr>
            <w:r w:rsidRPr="00F32160">
              <w:rPr>
                <w:sz w:val="24"/>
              </w:rPr>
              <w:t>Наименование</w:t>
            </w:r>
          </w:p>
        </w:tc>
        <w:tc>
          <w:tcPr>
            <w:tcW w:w="3544" w:type="dxa"/>
          </w:tcPr>
          <w:p w:rsidR="001B05B0" w:rsidRPr="00F32160" w:rsidRDefault="001B05B0" w:rsidP="00786599">
            <w:pPr>
              <w:pStyle w:val="S7"/>
              <w:ind w:firstLine="0"/>
              <w:jc w:val="center"/>
              <w:rPr>
                <w:sz w:val="24"/>
              </w:rPr>
            </w:pPr>
            <w:r w:rsidRPr="00F32160">
              <w:rPr>
                <w:sz w:val="24"/>
              </w:rPr>
              <w:t>Адрес</w:t>
            </w:r>
          </w:p>
        </w:tc>
        <w:tc>
          <w:tcPr>
            <w:tcW w:w="2970" w:type="dxa"/>
          </w:tcPr>
          <w:p w:rsidR="001B05B0" w:rsidRPr="00F32160" w:rsidRDefault="001B05B0" w:rsidP="00786599">
            <w:pPr>
              <w:pStyle w:val="S7"/>
              <w:ind w:firstLine="0"/>
              <w:jc w:val="center"/>
              <w:rPr>
                <w:sz w:val="24"/>
              </w:rPr>
            </w:pPr>
            <w:r w:rsidRPr="00F32160">
              <w:rPr>
                <w:sz w:val="24"/>
              </w:rPr>
              <w:t>Приказ об установлении границ территории</w:t>
            </w:r>
          </w:p>
        </w:tc>
      </w:tr>
      <w:tr w:rsidR="001B05B0" w:rsidRPr="00F32160" w:rsidTr="008800C1">
        <w:tc>
          <w:tcPr>
            <w:tcW w:w="523" w:type="dxa"/>
            <w:vAlign w:val="center"/>
          </w:tcPr>
          <w:p w:rsidR="001B05B0" w:rsidRPr="00F32160" w:rsidRDefault="001B05B0" w:rsidP="00483FEE">
            <w:pPr>
              <w:pStyle w:val="S7"/>
              <w:ind w:firstLine="0"/>
              <w:jc w:val="center"/>
              <w:rPr>
                <w:sz w:val="24"/>
              </w:rPr>
            </w:pPr>
            <w:r w:rsidRPr="00F32160">
              <w:rPr>
                <w:sz w:val="24"/>
              </w:rPr>
              <w:t>1</w:t>
            </w:r>
          </w:p>
        </w:tc>
        <w:tc>
          <w:tcPr>
            <w:tcW w:w="2307" w:type="dxa"/>
            <w:vAlign w:val="center"/>
          </w:tcPr>
          <w:p w:rsidR="008800C1" w:rsidRDefault="00483FEE" w:rsidP="00786599">
            <w:pPr>
              <w:pStyle w:val="S7"/>
              <w:ind w:firstLine="0"/>
              <w:jc w:val="left"/>
              <w:rPr>
                <w:sz w:val="24"/>
              </w:rPr>
            </w:pPr>
            <w:r w:rsidRPr="00F32160">
              <w:rPr>
                <w:sz w:val="24"/>
              </w:rPr>
              <w:t xml:space="preserve">Жил.дом на </w:t>
            </w:r>
          </w:p>
          <w:p w:rsidR="001B05B0" w:rsidRPr="00F32160" w:rsidRDefault="00483FEE" w:rsidP="00786599">
            <w:pPr>
              <w:pStyle w:val="S7"/>
              <w:ind w:firstLine="0"/>
              <w:jc w:val="left"/>
              <w:rPr>
                <w:sz w:val="24"/>
              </w:rPr>
            </w:pPr>
            <w:r w:rsidRPr="00F32160">
              <w:rPr>
                <w:sz w:val="24"/>
              </w:rPr>
              <w:t>205 квартир</w:t>
            </w:r>
          </w:p>
        </w:tc>
        <w:tc>
          <w:tcPr>
            <w:tcW w:w="3544" w:type="dxa"/>
            <w:vAlign w:val="center"/>
          </w:tcPr>
          <w:p w:rsidR="001B05B0" w:rsidRPr="00F32160" w:rsidRDefault="00483FEE" w:rsidP="00E6695B">
            <w:pPr>
              <w:pStyle w:val="S7"/>
              <w:ind w:firstLine="0"/>
              <w:rPr>
                <w:sz w:val="24"/>
              </w:rPr>
            </w:pPr>
            <w:r w:rsidRPr="00F32160">
              <w:rPr>
                <w:sz w:val="24"/>
              </w:rPr>
              <w:t>г.</w:t>
            </w:r>
            <w:r w:rsidR="00C85980" w:rsidRPr="00F32160">
              <w:rPr>
                <w:sz w:val="24"/>
              </w:rPr>
              <w:t xml:space="preserve"> </w:t>
            </w:r>
            <w:r w:rsidRPr="00F32160">
              <w:rPr>
                <w:sz w:val="24"/>
              </w:rPr>
              <w:t>Краснокамск, пр.</w:t>
            </w:r>
            <w:r w:rsidR="00C85980" w:rsidRPr="00F32160">
              <w:rPr>
                <w:sz w:val="24"/>
              </w:rPr>
              <w:t xml:space="preserve"> </w:t>
            </w:r>
            <w:r w:rsidRPr="00F32160">
              <w:rPr>
                <w:sz w:val="24"/>
              </w:rPr>
              <w:t>Мира, 9</w:t>
            </w:r>
          </w:p>
        </w:tc>
        <w:tc>
          <w:tcPr>
            <w:tcW w:w="2970" w:type="dxa"/>
            <w:vAlign w:val="center"/>
          </w:tcPr>
          <w:p w:rsidR="008800C1" w:rsidRDefault="00483FEE" w:rsidP="00786599">
            <w:pPr>
              <w:pStyle w:val="S7"/>
              <w:ind w:firstLine="0"/>
              <w:rPr>
                <w:sz w:val="24"/>
              </w:rPr>
            </w:pPr>
            <w:r w:rsidRPr="00F32160">
              <w:rPr>
                <w:sz w:val="24"/>
              </w:rPr>
              <w:t>Приказ</w:t>
            </w:r>
            <w:r w:rsidR="00786599">
              <w:rPr>
                <w:sz w:val="24"/>
              </w:rPr>
              <w:t xml:space="preserve"> </w:t>
            </w:r>
            <w:r w:rsidRPr="00F32160">
              <w:rPr>
                <w:sz w:val="24"/>
              </w:rPr>
              <w:t xml:space="preserve">от 10.10.2013г. </w:t>
            </w:r>
          </w:p>
          <w:p w:rsidR="001B05B0" w:rsidRPr="00F32160" w:rsidRDefault="00483FEE" w:rsidP="00786599">
            <w:pPr>
              <w:pStyle w:val="S7"/>
              <w:ind w:firstLine="0"/>
              <w:rPr>
                <w:sz w:val="24"/>
              </w:rPr>
            </w:pPr>
            <w:r w:rsidRPr="00F32160">
              <w:rPr>
                <w:sz w:val="24"/>
              </w:rPr>
              <w:t>СЭД-27-01-12-266</w:t>
            </w:r>
          </w:p>
        </w:tc>
      </w:tr>
      <w:tr w:rsidR="00C85980" w:rsidRPr="00F32160" w:rsidTr="008800C1">
        <w:tc>
          <w:tcPr>
            <w:tcW w:w="523" w:type="dxa"/>
            <w:vAlign w:val="center"/>
          </w:tcPr>
          <w:p w:rsidR="00C85980" w:rsidRPr="00F32160" w:rsidRDefault="00C85980" w:rsidP="00483FEE">
            <w:pPr>
              <w:pStyle w:val="S7"/>
              <w:ind w:firstLine="0"/>
              <w:jc w:val="center"/>
              <w:rPr>
                <w:sz w:val="24"/>
              </w:rPr>
            </w:pPr>
            <w:r w:rsidRPr="00F32160">
              <w:rPr>
                <w:sz w:val="24"/>
              </w:rPr>
              <w:t>2</w:t>
            </w:r>
          </w:p>
        </w:tc>
        <w:tc>
          <w:tcPr>
            <w:tcW w:w="2307" w:type="dxa"/>
            <w:vAlign w:val="center"/>
          </w:tcPr>
          <w:p w:rsidR="00C85980" w:rsidRPr="00F32160" w:rsidRDefault="00C85980" w:rsidP="00786599">
            <w:pPr>
              <w:pStyle w:val="S7"/>
              <w:ind w:firstLine="0"/>
              <w:jc w:val="left"/>
              <w:rPr>
                <w:sz w:val="24"/>
              </w:rPr>
            </w:pPr>
            <w:r w:rsidRPr="00F32160">
              <w:rPr>
                <w:sz w:val="24"/>
              </w:rPr>
              <w:t>Управление ЦБК</w:t>
            </w:r>
          </w:p>
        </w:tc>
        <w:tc>
          <w:tcPr>
            <w:tcW w:w="3544" w:type="dxa"/>
            <w:vAlign w:val="center"/>
          </w:tcPr>
          <w:p w:rsidR="00C85980" w:rsidRPr="00F32160" w:rsidRDefault="00C85980" w:rsidP="00E6695B">
            <w:pPr>
              <w:pStyle w:val="S7"/>
              <w:ind w:firstLine="0"/>
              <w:rPr>
                <w:sz w:val="24"/>
              </w:rPr>
            </w:pPr>
            <w:r w:rsidRPr="00F32160">
              <w:rPr>
                <w:sz w:val="24"/>
              </w:rPr>
              <w:t xml:space="preserve">г. Краснокамск, </w:t>
            </w:r>
            <w:r w:rsidR="00D27D74" w:rsidRPr="00F32160">
              <w:rPr>
                <w:sz w:val="24"/>
              </w:rPr>
              <w:t>ул. Шоссейная</w:t>
            </w:r>
            <w:r w:rsidRPr="00F32160">
              <w:rPr>
                <w:sz w:val="24"/>
              </w:rPr>
              <w:t>, 11</w:t>
            </w:r>
          </w:p>
        </w:tc>
        <w:tc>
          <w:tcPr>
            <w:tcW w:w="2970" w:type="dxa"/>
            <w:vAlign w:val="center"/>
          </w:tcPr>
          <w:p w:rsidR="008800C1" w:rsidRDefault="00C85980" w:rsidP="00786599">
            <w:pPr>
              <w:pStyle w:val="S7"/>
              <w:ind w:firstLine="0"/>
              <w:rPr>
                <w:sz w:val="24"/>
              </w:rPr>
            </w:pPr>
            <w:r w:rsidRPr="00F32160">
              <w:rPr>
                <w:sz w:val="24"/>
              </w:rPr>
              <w:t xml:space="preserve">Приказ от 08.08.2017 № </w:t>
            </w:r>
          </w:p>
          <w:p w:rsidR="00C85980" w:rsidRPr="00F32160" w:rsidRDefault="00C85980" w:rsidP="00786599">
            <w:pPr>
              <w:pStyle w:val="S7"/>
              <w:ind w:firstLine="0"/>
              <w:rPr>
                <w:sz w:val="24"/>
              </w:rPr>
            </w:pPr>
            <w:r w:rsidRPr="00F32160">
              <w:rPr>
                <w:sz w:val="24"/>
              </w:rPr>
              <w:t>СЭД-55-01-05-151</w:t>
            </w:r>
          </w:p>
        </w:tc>
      </w:tr>
      <w:tr w:rsidR="00C85980" w:rsidRPr="00F32160" w:rsidTr="008800C1">
        <w:tc>
          <w:tcPr>
            <w:tcW w:w="523" w:type="dxa"/>
            <w:vAlign w:val="center"/>
          </w:tcPr>
          <w:p w:rsidR="00C85980" w:rsidRPr="00F32160" w:rsidRDefault="00C85980" w:rsidP="00483FEE">
            <w:pPr>
              <w:pStyle w:val="S7"/>
              <w:ind w:firstLine="0"/>
              <w:jc w:val="center"/>
              <w:rPr>
                <w:sz w:val="24"/>
              </w:rPr>
            </w:pPr>
            <w:r w:rsidRPr="00F32160">
              <w:rPr>
                <w:sz w:val="24"/>
              </w:rPr>
              <w:t>3</w:t>
            </w:r>
          </w:p>
        </w:tc>
        <w:tc>
          <w:tcPr>
            <w:tcW w:w="2307" w:type="dxa"/>
            <w:vAlign w:val="center"/>
          </w:tcPr>
          <w:p w:rsidR="00C85980" w:rsidRPr="00F32160" w:rsidRDefault="00C85980" w:rsidP="00786599">
            <w:pPr>
              <w:pStyle w:val="S7"/>
              <w:ind w:firstLine="0"/>
              <w:jc w:val="left"/>
              <w:rPr>
                <w:sz w:val="24"/>
              </w:rPr>
            </w:pPr>
            <w:r w:rsidRPr="00F32160">
              <w:rPr>
                <w:sz w:val="24"/>
              </w:rPr>
              <w:t>Братская могила советских воинов</w:t>
            </w:r>
          </w:p>
        </w:tc>
        <w:tc>
          <w:tcPr>
            <w:tcW w:w="3544" w:type="dxa"/>
            <w:vAlign w:val="center"/>
          </w:tcPr>
          <w:p w:rsidR="00C85980" w:rsidRPr="00F32160" w:rsidRDefault="00C85980" w:rsidP="00E6695B">
            <w:pPr>
              <w:pStyle w:val="S7"/>
              <w:ind w:firstLine="0"/>
              <w:rPr>
                <w:sz w:val="24"/>
              </w:rPr>
            </w:pPr>
            <w:r w:rsidRPr="00F32160">
              <w:rPr>
                <w:sz w:val="24"/>
              </w:rPr>
              <w:t>г. Краснокамск, парк Победы</w:t>
            </w:r>
          </w:p>
        </w:tc>
        <w:tc>
          <w:tcPr>
            <w:tcW w:w="2970" w:type="dxa"/>
            <w:vAlign w:val="center"/>
          </w:tcPr>
          <w:p w:rsidR="008800C1" w:rsidRDefault="00C85980" w:rsidP="00786599">
            <w:pPr>
              <w:pStyle w:val="S7"/>
              <w:ind w:firstLine="0"/>
              <w:rPr>
                <w:sz w:val="24"/>
              </w:rPr>
            </w:pPr>
            <w:r w:rsidRPr="00F32160">
              <w:rPr>
                <w:sz w:val="24"/>
              </w:rPr>
              <w:t xml:space="preserve">Приказ от 08.08.2017 </w:t>
            </w:r>
          </w:p>
          <w:p w:rsidR="00C85980" w:rsidRPr="00F32160" w:rsidRDefault="00C85980" w:rsidP="00786599">
            <w:pPr>
              <w:pStyle w:val="S7"/>
              <w:ind w:firstLine="0"/>
              <w:rPr>
                <w:sz w:val="24"/>
              </w:rPr>
            </w:pPr>
            <w:r w:rsidRPr="00F32160">
              <w:rPr>
                <w:sz w:val="24"/>
              </w:rPr>
              <w:t>СЭД-55-01-05-150</w:t>
            </w:r>
          </w:p>
        </w:tc>
      </w:tr>
      <w:tr w:rsidR="00C85980" w:rsidRPr="00F32160" w:rsidTr="008800C1">
        <w:tc>
          <w:tcPr>
            <w:tcW w:w="523" w:type="dxa"/>
            <w:vAlign w:val="center"/>
          </w:tcPr>
          <w:p w:rsidR="00C85980" w:rsidRPr="00F32160" w:rsidRDefault="00C85980" w:rsidP="00483FEE">
            <w:pPr>
              <w:pStyle w:val="S7"/>
              <w:ind w:firstLine="0"/>
              <w:jc w:val="center"/>
              <w:rPr>
                <w:sz w:val="24"/>
              </w:rPr>
            </w:pPr>
            <w:r w:rsidRPr="00F32160">
              <w:rPr>
                <w:sz w:val="24"/>
              </w:rPr>
              <w:t>4</w:t>
            </w:r>
          </w:p>
        </w:tc>
        <w:tc>
          <w:tcPr>
            <w:tcW w:w="2307" w:type="dxa"/>
            <w:vAlign w:val="center"/>
          </w:tcPr>
          <w:p w:rsidR="00C85980" w:rsidRPr="00F32160" w:rsidRDefault="00C85980" w:rsidP="00786599">
            <w:pPr>
              <w:pStyle w:val="S7"/>
              <w:ind w:firstLine="0"/>
              <w:jc w:val="left"/>
              <w:rPr>
                <w:sz w:val="24"/>
              </w:rPr>
            </w:pPr>
            <w:r w:rsidRPr="00F32160">
              <w:rPr>
                <w:sz w:val="24"/>
              </w:rPr>
              <w:t>Бюст В. И. Ленина</w:t>
            </w:r>
          </w:p>
        </w:tc>
        <w:tc>
          <w:tcPr>
            <w:tcW w:w="3544" w:type="dxa"/>
            <w:vAlign w:val="center"/>
          </w:tcPr>
          <w:p w:rsidR="00C85980" w:rsidRPr="00F32160" w:rsidRDefault="00C85980" w:rsidP="00E6695B">
            <w:pPr>
              <w:pStyle w:val="S7"/>
              <w:ind w:firstLine="0"/>
              <w:rPr>
                <w:sz w:val="24"/>
              </w:rPr>
            </w:pPr>
            <w:r w:rsidRPr="00F32160">
              <w:rPr>
                <w:sz w:val="24"/>
              </w:rPr>
              <w:t xml:space="preserve">г. Краснокамск, ул. Шоссейная, напротив КЦБК </w:t>
            </w:r>
          </w:p>
        </w:tc>
        <w:tc>
          <w:tcPr>
            <w:tcW w:w="2970" w:type="dxa"/>
            <w:vAlign w:val="center"/>
          </w:tcPr>
          <w:p w:rsidR="008800C1" w:rsidRDefault="005B6EC3" w:rsidP="00786599">
            <w:pPr>
              <w:pStyle w:val="S7"/>
              <w:ind w:firstLine="0"/>
              <w:rPr>
                <w:sz w:val="24"/>
              </w:rPr>
            </w:pPr>
            <w:r w:rsidRPr="00F32160">
              <w:rPr>
                <w:sz w:val="24"/>
              </w:rPr>
              <w:t xml:space="preserve">Приказ от 07.08.2017 </w:t>
            </w:r>
          </w:p>
          <w:p w:rsidR="00C85980" w:rsidRPr="00F32160" w:rsidRDefault="005B6EC3" w:rsidP="00786599">
            <w:pPr>
              <w:pStyle w:val="S7"/>
              <w:ind w:firstLine="0"/>
              <w:rPr>
                <w:sz w:val="24"/>
              </w:rPr>
            </w:pPr>
            <w:r w:rsidRPr="00F32160">
              <w:rPr>
                <w:sz w:val="24"/>
              </w:rPr>
              <w:t>СЭД-55-01-05-149</w:t>
            </w:r>
          </w:p>
        </w:tc>
      </w:tr>
    </w:tbl>
    <w:p w:rsidR="001B05B0" w:rsidRPr="00F32160" w:rsidRDefault="001B05B0" w:rsidP="006C5438">
      <w:pPr>
        <w:pStyle w:val="S7"/>
        <w:jc w:val="center"/>
        <w:rPr>
          <w:i/>
        </w:rPr>
      </w:pPr>
    </w:p>
    <w:p w:rsidR="00BA0C53" w:rsidRDefault="00BA0C53">
      <w:pPr>
        <w:spacing w:after="0" w:line="240" w:lineRule="auto"/>
        <w:rPr>
          <w:rFonts w:ascii="Times New Roman" w:eastAsia="Times New Roman" w:hAnsi="Times New Roman"/>
          <w:i/>
          <w:sz w:val="24"/>
          <w:szCs w:val="24"/>
        </w:rPr>
      </w:pPr>
      <w:r>
        <w:rPr>
          <w:i/>
          <w:sz w:val="24"/>
        </w:rPr>
        <w:br w:type="page"/>
      </w:r>
    </w:p>
    <w:p w:rsidR="00051BC3" w:rsidRPr="00556DF5" w:rsidRDefault="00051BC3" w:rsidP="00C10126">
      <w:pPr>
        <w:pStyle w:val="1"/>
        <w:numPr>
          <w:ilvl w:val="2"/>
          <w:numId w:val="41"/>
        </w:numPr>
        <w:spacing w:after="0"/>
        <w:ind w:left="0" w:firstLine="0"/>
        <w:jc w:val="center"/>
      </w:pPr>
      <w:bookmarkStart w:id="33" w:name="_Toc498012282"/>
      <w:bookmarkStart w:id="34" w:name="_Toc530401316"/>
      <w:bookmarkStart w:id="35" w:name="_Toc59721982"/>
      <w:r w:rsidRPr="00556DF5">
        <w:t>Демографическая ситуация</w:t>
      </w:r>
      <w:bookmarkEnd w:id="33"/>
      <w:bookmarkEnd w:id="34"/>
      <w:bookmarkEnd w:id="35"/>
    </w:p>
    <w:p w:rsidR="005A42DB" w:rsidRPr="00F52E2D" w:rsidRDefault="005A42DB" w:rsidP="00F30242">
      <w:pPr>
        <w:pStyle w:val="aff"/>
        <w:spacing w:after="0"/>
        <w:rPr>
          <w:sz w:val="28"/>
          <w:szCs w:val="28"/>
          <w:highlight w:val="yellow"/>
        </w:rPr>
      </w:pPr>
    </w:p>
    <w:p w:rsidR="00CC34C7" w:rsidRPr="00556DF5" w:rsidRDefault="00CC34C7" w:rsidP="00556DF5">
      <w:pPr>
        <w:spacing w:after="0" w:line="240" w:lineRule="auto"/>
        <w:ind w:firstLine="709"/>
        <w:jc w:val="both"/>
        <w:rPr>
          <w:rFonts w:ascii="Times New Roman" w:hAnsi="Times New Roman"/>
          <w:sz w:val="28"/>
          <w:szCs w:val="28"/>
          <w:lang w:eastAsia="ru-RU"/>
        </w:rPr>
      </w:pPr>
      <w:bookmarkStart w:id="36" w:name="_Toc409403828"/>
      <w:bookmarkStart w:id="37" w:name="_Toc498012283"/>
      <w:bookmarkStart w:id="38" w:name="_Toc527538065"/>
      <w:r w:rsidRPr="00556DF5">
        <w:rPr>
          <w:rFonts w:ascii="Times New Roman" w:hAnsi="Times New Roman"/>
          <w:sz w:val="28"/>
          <w:szCs w:val="28"/>
          <w:lang w:eastAsia="ru-RU"/>
        </w:rPr>
        <w:t>Численность населения, зарегистрированного на территории Краснокамского городского округа, составила на начало 2019 года 73832 человека, в том числе:</w:t>
      </w:r>
    </w:p>
    <w:p w:rsidR="00CC34C7" w:rsidRPr="00556DF5" w:rsidRDefault="00CC34C7" w:rsidP="00556DF5">
      <w:pPr>
        <w:spacing w:after="0" w:line="240" w:lineRule="auto"/>
        <w:ind w:firstLine="709"/>
        <w:jc w:val="both"/>
        <w:rPr>
          <w:rFonts w:ascii="Times New Roman" w:hAnsi="Times New Roman"/>
          <w:sz w:val="28"/>
          <w:szCs w:val="28"/>
          <w:lang w:eastAsia="ru-RU"/>
        </w:rPr>
      </w:pPr>
      <w:r w:rsidRPr="00556DF5">
        <w:rPr>
          <w:rFonts w:ascii="Times New Roman" w:hAnsi="Times New Roman"/>
          <w:sz w:val="28"/>
          <w:szCs w:val="28"/>
          <w:lang w:eastAsia="ru-RU"/>
        </w:rPr>
        <w:t xml:space="preserve">58351 человек – городское население; </w:t>
      </w:r>
    </w:p>
    <w:p w:rsidR="00CC34C7" w:rsidRPr="00556DF5" w:rsidRDefault="00CC34C7" w:rsidP="00556DF5">
      <w:pPr>
        <w:spacing w:after="0" w:line="240" w:lineRule="auto"/>
        <w:ind w:firstLine="709"/>
        <w:jc w:val="both"/>
        <w:rPr>
          <w:rFonts w:ascii="Times New Roman" w:hAnsi="Times New Roman"/>
          <w:sz w:val="28"/>
          <w:szCs w:val="28"/>
          <w:lang w:eastAsia="ru-RU"/>
        </w:rPr>
      </w:pPr>
      <w:r w:rsidRPr="00556DF5">
        <w:rPr>
          <w:rFonts w:ascii="Times New Roman" w:hAnsi="Times New Roman"/>
          <w:sz w:val="28"/>
          <w:szCs w:val="28"/>
          <w:lang w:eastAsia="ru-RU"/>
        </w:rPr>
        <w:t>15481 человек – сельское население.</w:t>
      </w:r>
    </w:p>
    <w:p w:rsidR="00CC34C7" w:rsidRPr="00556DF5" w:rsidRDefault="00CC34C7" w:rsidP="00556DF5">
      <w:pPr>
        <w:spacing w:after="0" w:line="240" w:lineRule="auto"/>
        <w:ind w:firstLine="709"/>
        <w:jc w:val="both"/>
        <w:rPr>
          <w:rFonts w:ascii="Times New Roman" w:hAnsi="Times New Roman"/>
          <w:sz w:val="28"/>
          <w:szCs w:val="28"/>
          <w:lang w:eastAsia="ru-RU"/>
        </w:rPr>
      </w:pPr>
      <w:r w:rsidRPr="00556DF5">
        <w:rPr>
          <w:rFonts w:ascii="Times New Roman" w:hAnsi="Times New Roman"/>
          <w:sz w:val="28"/>
          <w:szCs w:val="28"/>
          <w:lang w:eastAsia="ru-RU"/>
        </w:rPr>
        <w:t>Доля населения округа составляет 2,8 % от населения Пермского края (таблица 1.2.4-1).</w:t>
      </w:r>
    </w:p>
    <w:p w:rsidR="00CC34C7" w:rsidRDefault="00CC34C7" w:rsidP="00556DF5">
      <w:pPr>
        <w:spacing w:after="0" w:line="240" w:lineRule="auto"/>
        <w:ind w:firstLine="709"/>
        <w:jc w:val="both"/>
        <w:rPr>
          <w:rFonts w:ascii="Times New Roman" w:hAnsi="Times New Roman"/>
          <w:sz w:val="28"/>
          <w:szCs w:val="28"/>
          <w:lang w:eastAsia="ru-RU"/>
        </w:rPr>
      </w:pPr>
      <w:r w:rsidRPr="00556DF5">
        <w:rPr>
          <w:rFonts w:ascii="Times New Roman" w:hAnsi="Times New Roman"/>
          <w:sz w:val="28"/>
          <w:szCs w:val="28"/>
          <w:lang w:eastAsia="ru-RU"/>
        </w:rPr>
        <w:t>В течение 2010-2017 гг. наблюдался рост численности населения.</w:t>
      </w:r>
    </w:p>
    <w:p w:rsidR="00395B5F" w:rsidRPr="00556DF5" w:rsidRDefault="00395B5F" w:rsidP="00556DF5">
      <w:pPr>
        <w:spacing w:after="0" w:line="240" w:lineRule="auto"/>
        <w:ind w:firstLine="709"/>
        <w:jc w:val="both"/>
        <w:rPr>
          <w:rFonts w:ascii="Times New Roman" w:hAnsi="Times New Roman"/>
          <w:sz w:val="28"/>
          <w:szCs w:val="28"/>
          <w:lang w:eastAsia="ru-RU"/>
        </w:rPr>
      </w:pPr>
    </w:p>
    <w:p w:rsidR="00CC34C7" w:rsidRPr="00CC34C7" w:rsidRDefault="00CC34C7" w:rsidP="00395B5F">
      <w:pPr>
        <w:jc w:val="center"/>
        <w:rPr>
          <w:lang w:eastAsia="ru-RU"/>
        </w:rPr>
      </w:pPr>
      <w:r w:rsidRPr="00CC34C7">
        <w:rPr>
          <w:noProof/>
          <w:lang w:eastAsia="ru-RU"/>
        </w:rPr>
        <w:drawing>
          <wp:inline distT="0" distB="0" distL="0" distR="0" wp14:anchorId="1CF6AA94" wp14:editId="3DFAC196">
            <wp:extent cx="5511800" cy="368617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C34C7" w:rsidRPr="00556DF5" w:rsidRDefault="00CC34C7" w:rsidP="00556DF5">
      <w:pPr>
        <w:jc w:val="center"/>
        <w:rPr>
          <w:rFonts w:ascii="Times New Roman" w:hAnsi="Times New Roman"/>
          <w:i/>
          <w:sz w:val="28"/>
          <w:szCs w:val="28"/>
          <w:lang w:eastAsia="ru-RU"/>
        </w:rPr>
      </w:pPr>
      <w:r w:rsidRPr="00556DF5">
        <w:rPr>
          <w:rFonts w:ascii="Times New Roman" w:hAnsi="Times New Roman"/>
          <w:i/>
          <w:sz w:val="28"/>
          <w:szCs w:val="28"/>
          <w:lang w:eastAsia="ru-RU"/>
        </w:rPr>
        <w:t>Рисунок 1.2.4-1 – Динамика численности населения Краснокамского городского округа</w:t>
      </w:r>
      <w:r w:rsidR="00395B5F">
        <w:rPr>
          <w:rFonts w:ascii="Times New Roman" w:hAnsi="Times New Roman"/>
          <w:i/>
          <w:sz w:val="28"/>
          <w:szCs w:val="28"/>
          <w:lang w:eastAsia="ru-RU"/>
        </w:rPr>
        <w:t>, тыс. чел.</w:t>
      </w:r>
    </w:p>
    <w:p w:rsidR="00CC34C7" w:rsidRPr="00556DF5" w:rsidRDefault="00CC34C7" w:rsidP="00556DF5">
      <w:pPr>
        <w:spacing w:after="0" w:line="240" w:lineRule="auto"/>
        <w:ind w:firstLine="709"/>
        <w:jc w:val="both"/>
        <w:rPr>
          <w:rFonts w:ascii="Times New Roman" w:hAnsi="Times New Roman"/>
          <w:i/>
          <w:sz w:val="28"/>
          <w:szCs w:val="28"/>
          <w:lang w:eastAsia="ru-RU"/>
        </w:rPr>
      </w:pPr>
    </w:p>
    <w:p w:rsidR="00CC34C7" w:rsidRPr="00556DF5" w:rsidRDefault="00CC34C7" w:rsidP="00556DF5">
      <w:pPr>
        <w:spacing w:after="0" w:line="240" w:lineRule="auto"/>
        <w:ind w:firstLine="709"/>
        <w:jc w:val="both"/>
        <w:rPr>
          <w:rFonts w:ascii="Times New Roman" w:hAnsi="Times New Roman"/>
          <w:sz w:val="28"/>
          <w:szCs w:val="28"/>
          <w:lang w:eastAsia="ru-RU"/>
        </w:rPr>
      </w:pPr>
      <w:r w:rsidRPr="00556DF5">
        <w:rPr>
          <w:rFonts w:ascii="Times New Roman" w:hAnsi="Times New Roman"/>
          <w:sz w:val="28"/>
          <w:szCs w:val="28"/>
          <w:lang w:eastAsia="ru-RU"/>
        </w:rPr>
        <w:t>Средний за период 2010-2018 гг. темп прироста населения составил 0,6 % в год, в том числе:</w:t>
      </w:r>
    </w:p>
    <w:p w:rsidR="00CC34C7" w:rsidRPr="00556DF5" w:rsidRDefault="00CC34C7" w:rsidP="00556DF5">
      <w:pPr>
        <w:spacing w:after="0" w:line="240" w:lineRule="auto"/>
        <w:ind w:firstLine="709"/>
        <w:jc w:val="both"/>
        <w:rPr>
          <w:rFonts w:ascii="Times New Roman" w:hAnsi="Times New Roman"/>
          <w:sz w:val="28"/>
          <w:szCs w:val="28"/>
          <w:lang w:eastAsia="ru-RU"/>
        </w:rPr>
      </w:pPr>
      <w:r w:rsidRPr="00556DF5">
        <w:rPr>
          <w:rFonts w:ascii="Times New Roman" w:hAnsi="Times New Roman"/>
          <w:sz w:val="28"/>
          <w:szCs w:val="28"/>
          <w:lang w:eastAsia="ru-RU"/>
        </w:rPr>
        <w:t>0,4 % - городского населения;</w:t>
      </w:r>
    </w:p>
    <w:p w:rsidR="00CC34C7" w:rsidRPr="00556DF5" w:rsidRDefault="00CC34C7" w:rsidP="00556DF5">
      <w:pPr>
        <w:spacing w:after="0" w:line="240" w:lineRule="auto"/>
        <w:ind w:firstLine="709"/>
        <w:jc w:val="both"/>
        <w:rPr>
          <w:rFonts w:ascii="Times New Roman" w:hAnsi="Times New Roman"/>
          <w:sz w:val="28"/>
          <w:szCs w:val="28"/>
          <w:lang w:eastAsia="ru-RU"/>
        </w:rPr>
      </w:pPr>
      <w:r w:rsidRPr="00556DF5">
        <w:rPr>
          <w:rFonts w:ascii="Times New Roman" w:hAnsi="Times New Roman"/>
          <w:sz w:val="28"/>
          <w:szCs w:val="28"/>
          <w:lang w:eastAsia="ru-RU"/>
        </w:rPr>
        <w:t>1,4 % - сельского населения.</w:t>
      </w:r>
    </w:p>
    <w:p w:rsidR="00CC34C7" w:rsidRPr="00556DF5" w:rsidRDefault="00CC34C7" w:rsidP="00556DF5">
      <w:pPr>
        <w:spacing w:after="0" w:line="240" w:lineRule="auto"/>
        <w:ind w:firstLine="709"/>
        <w:jc w:val="both"/>
        <w:rPr>
          <w:rFonts w:ascii="Times New Roman" w:hAnsi="Times New Roman"/>
          <w:sz w:val="28"/>
          <w:szCs w:val="28"/>
          <w:lang w:eastAsia="ru-RU"/>
        </w:rPr>
      </w:pPr>
      <w:r w:rsidRPr="00556DF5">
        <w:rPr>
          <w:rFonts w:ascii="Times New Roman" w:hAnsi="Times New Roman"/>
          <w:sz w:val="28"/>
          <w:szCs w:val="28"/>
          <w:lang w:eastAsia="ru-RU"/>
        </w:rPr>
        <w:t xml:space="preserve">Сведения о численности населения Краснокамского городского округа в разрезе населенных пунктов представлены в таблице 1.2.4-3. В г. Краснокамске проживает 71,2% населения, в </w:t>
      </w:r>
      <w:r w:rsidR="008800C1">
        <w:rPr>
          <w:rFonts w:ascii="Times New Roman" w:hAnsi="Times New Roman"/>
          <w:sz w:val="28"/>
          <w:szCs w:val="28"/>
        </w:rPr>
        <w:t>р.п. Оверята</w:t>
      </w:r>
      <w:r w:rsidRPr="00556DF5">
        <w:rPr>
          <w:rFonts w:ascii="Times New Roman" w:hAnsi="Times New Roman"/>
          <w:sz w:val="28"/>
          <w:szCs w:val="28"/>
          <w:lang w:eastAsia="ru-RU"/>
        </w:rPr>
        <w:t xml:space="preserve"> – 6,7 %. Крупным сельским населенным пунктом, имеющим численность населения свыше 3 тыс. чел., является п. Майский. Более 1 тыс. жителей зарегистрировано в селах Мысы, Стряпунята и </w:t>
      </w:r>
      <w:r w:rsidR="00BB3E8E">
        <w:rPr>
          <w:rFonts w:ascii="Times New Roman" w:hAnsi="Times New Roman"/>
          <w:sz w:val="28"/>
          <w:szCs w:val="28"/>
          <w:lang w:eastAsia="ru-RU"/>
        </w:rPr>
        <w:t>Чёрная</w:t>
      </w:r>
      <w:r w:rsidRPr="00556DF5">
        <w:rPr>
          <w:rFonts w:ascii="Times New Roman" w:hAnsi="Times New Roman"/>
          <w:sz w:val="28"/>
          <w:szCs w:val="28"/>
          <w:lang w:eastAsia="ru-RU"/>
        </w:rPr>
        <w:t>.</w:t>
      </w:r>
    </w:p>
    <w:p w:rsidR="00CC34C7" w:rsidRPr="00556DF5" w:rsidRDefault="00CC34C7" w:rsidP="00556DF5">
      <w:pPr>
        <w:spacing w:after="0" w:line="240" w:lineRule="auto"/>
        <w:ind w:firstLine="709"/>
        <w:jc w:val="both"/>
        <w:rPr>
          <w:rFonts w:ascii="Times New Roman" w:hAnsi="Times New Roman"/>
          <w:sz w:val="28"/>
          <w:szCs w:val="28"/>
          <w:lang w:eastAsia="ru-RU"/>
        </w:rPr>
      </w:pPr>
      <w:r w:rsidRPr="00556DF5">
        <w:rPr>
          <w:rFonts w:ascii="Times New Roman" w:hAnsi="Times New Roman"/>
          <w:sz w:val="28"/>
          <w:szCs w:val="28"/>
          <w:lang w:eastAsia="ru-RU"/>
        </w:rPr>
        <w:t>Национальный состав населения следующий: русские (90 %), татары (3 %), коми-пермяки (1 %), удмурты (0,5 %), немцы, башкиры, мордва, украинцы, цыгане, азербайджанцы, армяне, таджики и др.</w:t>
      </w:r>
    </w:p>
    <w:p w:rsidR="00556DF5" w:rsidRDefault="00CC34C7" w:rsidP="00556DF5">
      <w:pPr>
        <w:spacing w:after="0" w:line="240" w:lineRule="auto"/>
        <w:ind w:firstLine="709"/>
        <w:jc w:val="both"/>
        <w:rPr>
          <w:rFonts w:ascii="Times New Roman" w:hAnsi="Times New Roman"/>
          <w:sz w:val="28"/>
          <w:szCs w:val="28"/>
          <w:lang w:eastAsia="ru-RU"/>
        </w:rPr>
      </w:pPr>
      <w:r w:rsidRPr="00556DF5">
        <w:rPr>
          <w:rFonts w:ascii="Times New Roman" w:hAnsi="Times New Roman"/>
          <w:sz w:val="28"/>
          <w:szCs w:val="28"/>
          <w:lang w:eastAsia="ru-RU"/>
        </w:rPr>
        <w:t>Основные показатели, характеризующие демографическую ситуацию в городском округе, представлены в таблице 1.2.4-4.</w:t>
      </w:r>
    </w:p>
    <w:p w:rsidR="00CC34C7" w:rsidRPr="00556DF5" w:rsidRDefault="00CC34C7" w:rsidP="00556DF5">
      <w:pPr>
        <w:spacing w:after="0" w:line="240" w:lineRule="auto"/>
        <w:ind w:firstLine="709"/>
        <w:jc w:val="both"/>
        <w:rPr>
          <w:rFonts w:ascii="Times New Roman" w:hAnsi="Times New Roman"/>
          <w:sz w:val="28"/>
          <w:szCs w:val="28"/>
          <w:lang w:eastAsia="ru-RU"/>
        </w:rPr>
        <w:sectPr w:rsidR="00CC34C7" w:rsidRPr="00556DF5" w:rsidSect="00365C8B">
          <w:pgSz w:w="11906" w:h="16838"/>
          <w:pgMar w:top="1134" w:right="851" w:bottom="1134" w:left="1701" w:header="709" w:footer="709" w:gutter="0"/>
          <w:cols w:space="708"/>
          <w:docGrid w:linePitch="360"/>
        </w:sectPr>
      </w:pPr>
      <w:r w:rsidRPr="00556DF5">
        <w:rPr>
          <w:rFonts w:ascii="Times New Roman" w:hAnsi="Times New Roman"/>
          <w:sz w:val="28"/>
          <w:szCs w:val="28"/>
          <w:lang w:eastAsia="ru-RU"/>
        </w:rPr>
        <w:br w:type="page"/>
      </w:r>
    </w:p>
    <w:p w:rsidR="00CC34C7" w:rsidRPr="00952C2C" w:rsidRDefault="00CC34C7" w:rsidP="00952C2C">
      <w:pPr>
        <w:spacing w:after="0" w:line="240" w:lineRule="auto"/>
        <w:jc w:val="right"/>
        <w:rPr>
          <w:rFonts w:ascii="Times New Roman" w:hAnsi="Times New Roman"/>
          <w:i/>
          <w:sz w:val="28"/>
          <w:szCs w:val="28"/>
          <w:lang w:eastAsia="ru-RU"/>
        </w:rPr>
      </w:pPr>
      <w:r w:rsidRPr="00952C2C">
        <w:rPr>
          <w:rFonts w:ascii="Times New Roman" w:hAnsi="Times New Roman"/>
          <w:i/>
          <w:sz w:val="28"/>
          <w:szCs w:val="28"/>
          <w:lang w:eastAsia="ru-RU"/>
        </w:rPr>
        <w:t>Таблица 1.2.4-1</w:t>
      </w:r>
    </w:p>
    <w:p w:rsidR="00CC34C7" w:rsidRPr="00952C2C" w:rsidRDefault="00CC34C7" w:rsidP="00952C2C">
      <w:pPr>
        <w:spacing w:after="0" w:line="240" w:lineRule="auto"/>
        <w:jc w:val="center"/>
        <w:rPr>
          <w:rFonts w:ascii="Times New Roman" w:hAnsi="Times New Roman"/>
          <w:i/>
          <w:sz w:val="28"/>
          <w:szCs w:val="28"/>
          <w:lang w:eastAsia="ru-RU"/>
        </w:rPr>
      </w:pPr>
      <w:r w:rsidRPr="00952C2C">
        <w:rPr>
          <w:rFonts w:ascii="Times New Roman" w:hAnsi="Times New Roman"/>
          <w:i/>
          <w:sz w:val="28"/>
          <w:szCs w:val="28"/>
          <w:lang w:eastAsia="ru-RU"/>
        </w:rPr>
        <w:t>Доля населения Краснокамского городского округа в общей численности населения Пермского края</w:t>
      </w:r>
    </w:p>
    <w:p w:rsidR="00CC34C7" w:rsidRPr="00952C2C" w:rsidRDefault="00CC34C7" w:rsidP="00952C2C">
      <w:pPr>
        <w:spacing w:after="0" w:line="240" w:lineRule="auto"/>
        <w:rPr>
          <w:rFonts w:ascii="Times New Roman" w:hAnsi="Times New Roman"/>
          <w:i/>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5154"/>
        <w:gridCol w:w="876"/>
        <w:gridCol w:w="876"/>
        <w:gridCol w:w="876"/>
        <w:gridCol w:w="876"/>
        <w:gridCol w:w="876"/>
        <w:gridCol w:w="876"/>
        <w:gridCol w:w="876"/>
        <w:gridCol w:w="876"/>
        <w:gridCol w:w="876"/>
        <w:gridCol w:w="876"/>
      </w:tblGrid>
      <w:tr w:rsidR="00CC34C7" w:rsidRPr="00952C2C" w:rsidTr="00952C2C">
        <w:trPr>
          <w:trHeight w:val="164"/>
          <w:jc w:val="center"/>
        </w:trPr>
        <w:tc>
          <w:tcPr>
            <w:tcW w:w="0" w:type="auto"/>
            <w:vMerge w:val="restart"/>
            <w:vAlign w:val="center"/>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 п/п</w:t>
            </w:r>
          </w:p>
        </w:tc>
        <w:tc>
          <w:tcPr>
            <w:tcW w:w="0" w:type="auto"/>
            <w:vMerge w:val="restart"/>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Наименование показателя</w:t>
            </w:r>
          </w:p>
        </w:tc>
        <w:tc>
          <w:tcPr>
            <w:tcW w:w="0" w:type="auto"/>
            <w:gridSpan w:val="10"/>
            <w:shd w:val="clear" w:color="auto" w:fill="auto"/>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Годы</w:t>
            </w:r>
          </w:p>
        </w:tc>
      </w:tr>
      <w:tr w:rsidR="00CC34C7" w:rsidRPr="00952C2C" w:rsidTr="00952C2C">
        <w:trPr>
          <w:trHeight w:val="155"/>
          <w:jc w:val="center"/>
        </w:trPr>
        <w:tc>
          <w:tcPr>
            <w:tcW w:w="0" w:type="auto"/>
            <w:vMerge/>
            <w:vAlign w:val="center"/>
          </w:tcPr>
          <w:p w:rsidR="00CC34C7" w:rsidRPr="00952C2C" w:rsidRDefault="00CC34C7" w:rsidP="00952C2C">
            <w:pPr>
              <w:spacing w:after="0" w:line="240" w:lineRule="auto"/>
              <w:jc w:val="center"/>
              <w:rPr>
                <w:rFonts w:ascii="Times New Roman" w:hAnsi="Times New Roman"/>
                <w:sz w:val="24"/>
                <w:szCs w:val="24"/>
                <w:lang w:eastAsia="ru-RU"/>
              </w:rPr>
            </w:pPr>
          </w:p>
        </w:tc>
        <w:tc>
          <w:tcPr>
            <w:tcW w:w="0" w:type="auto"/>
            <w:vMerge/>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p>
        </w:tc>
        <w:tc>
          <w:tcPr>
            <w:tcW w:w="0" w:type="auto"/>
            <w:shd w:val="clear" w:color="auto" w:fill="auto"/>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2010</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2011</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2012</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2013</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2014</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2015</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2016</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2017</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2018</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2019</w:t>
            </w:r>
          </w:p>
        </w:tc>
      </w:tr>
      <w:tr w:rsidR="00CC34C7" w:rsidRPr="00952C2C" w:rsidTr="00556DF5">
        <w:trPr>
          <w:trHeight w:val="70"/>
          <w:jc w:val="center"/>
        </w:trPr>
        <w:tc>
          <w:tcPr>
            <w:tcW w:w="0" w:type="auto"/>
            <w:vAlign w:val="center"/>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1</w:t>
            </w:r>
          </w:p>
        </w:tc>
        <w:tc>
          <w:tcPr>
            <w:tcW w:w="0" w:type="auto"/>
            <w:shd w:val="clear" w:color="auto" w:fill="auto"/>
            <w:vAlign w:val="bottom"/>
            <w:hideMark/>
          </w:tcPr>
          <w:p w:rsidR="00CC34C7" w:rsidRPr="00952C2C" w:rsidRDefault="00CC34C7" w:rsidP="00952C2C">
            <w:pPr>
              <w:spacing w:after="0" w:line="240" w:lineRule="auto"/>
              <w:rPr>
                <w:rFonts w:ascii="Times New Roman" w:hAnsi="Times New Roman"/>
                <w:sz w:val="24"/>
                <w:szCs w:val="24"/>
                <w:lang w:eastAsia="ru-RU"/>
              </w:rPr>
            </w:pPr>
            <w:r w:rsidRPr="00952C2C">
              <w:rPr>
                <w:rFonts w:ascii="Times New Roman" w:hAnsi="Times New Roman"/>
                <w:sz w:val="24"/>
                <w:szCs w:val="24"/>
                <w:lang w:eastAsia="ru-RU"/>
              </w:rPr>
              <w:t>Численность населения Краснокамского городского округа (на начало года), тыс. чел.</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70,1</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70,3</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70,8</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71,8</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72,6</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73,3</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73,8</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74,0</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74,1</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73,8</w:t>
            </w:r>
          </w:p>
        </w:tc>
      </w:tr>
      <w:tr w:rsidR="00CC34C7" w:rsidRPr="00952C2C" w:rsidTr="00556DF5">
        <w:trPr>
          <w:trHeight w:val="70"/>
          <w:jc w:val="center"/>
        </w:trPr>
        <w:tc>
          <w:tcPr>
            <w:tcW w:w="0" w:type="auto"/>
            <w:vAlign w:val="center"/>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w:t>
            </w:r>
          </w:p>
        </w:tc>
        <w:tc>
          <w:tcPr>
            <w:tcW w:w="0" w:type="auto"/>
            <w:shd w:val="clear" w:color="auto" w:fill="auto"/>
            <w:vAlign w:val="bottom"/>
            <w:hideMark/>
          </w:tcPr>
          <w:p w:rsidR="00CC34C7" w:rsidRPr="00952C2C" w:rsidRDefault="00CC34C7" w:rsidP="00952C2C">
            <w:pPr>
              <w:spacing w:after="0" w:line="240" w:lineRule="auto"/>
              <w:rPr>
                <w:rFonts w:ascii="Times New Roman" w:hAnsi="Times New Roman"/>
                <w:sz w:val="24"/>
                <w:szCs w:val="24"/>
                <w:lang w:eastAsia="ru-RU"/>
              </w:rPr>
            </w:pPr>
            <w:r w:rsidRPr="00952C2C">
              <w:rPr>
                <w:rFonts w:ascii="Times New Roman" w:hAnsi="Times New Roman"/>
                <w:sz w:val="24"/>
                <w:szCs w:val="24"/>
                <w:lang w:eastAsia="ru-RU"/>
              </w:rPr>
              <w:t>Численность населения Пермского края (на начало года), тыс. чел.</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2648,7</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2633,6</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2631,1</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2634,5</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2636,2</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2637,0</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2634,4</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2632,1</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2623,1</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2610,8</w:t>
            </w:r>
          </w:p>
        </w:tc>
      </w:tr>
      <w:tr w:rsidR="00CC34C7" w:rsidRPr="00952C2C" w:rsidTr="00556DF5">
        <w:trPr>
          <w:trHeight w:val="70"/>
          <w:jc w:val="center"/>
        </w:trPr>
        <w:tc>
          <w:tcPr>
            <w:tcW w:w="0" w:type="auto"/>
            <w:vAlign w:val="center"/>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3</w:t>
            </w:r>
          </w:p>
        </w:tc>
        <w:tc>
          <w:tcPr>
            <w:tcW w:w="0" w:type="auto"/>
            <w:shd w:val="clear" w:color="auto" w:fill="auto"/>
            <w:vAlign w:val="bottom"/>
            <w:hideMark/>
          </w:tcPr>
          <w:p w:rsidR="00CC34C7" w:rsidRPr="00952C2C" w:rsidRDefault="00CC34C7" w:rsidP="00952C2C">
            <w:pPr>
              <w:spacing w:after="0" w:line="240" w:lineRule="auto"/>
              <w:rPr>
                <w:rFonts w:ascii="Times New Roman" w:hAnsi="Times New Roman"/>
                <w:sz w:val="24"/>
                <w:szCs w:val="24"/>
                <w:lang w:eastAsia="ru-RU"/>
              </w:rPr>
            </w:pPr>
            <w:r w:rsidRPr="00952C2C">
              <w:rPr>
                <w:rFonts w:ascii="Times New Roman" w:hAnsi="Times New Roman"/>
                <w:sz w:val="24"/>
                <w:szCs w:val="24"/>
                <w:lang w:eastAsia="ru-RU"/>
              </w:rPr>
              <w:t>Доля населения Краснокамского ГО в численности населения Пермского края, %</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2,7</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2,7</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2,7</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2,7</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2,8</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2,8</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2,8</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2,8</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2,8</w:t>
            </w:r>
          </w:p>
        </w:tc>
        <w:tc>
          <w:tcPr>
            <w:tcW w:w="0" w:type="auto"/>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2,8</w:t>
            </w:r>
          </w:p>
        </w:tc>
      </w:tr>
    </w:tbl>
    <w:p w:rsidR="00CC34C7" w:rsidRPr="00952C2C" w:rsidRDefault="00CC34C7" w:rsidP="00952C2C">
      <w:pPr>
        <w:spacing w:after="0" w:line="240" w:lineRule="auto"/>
        <w:jc w:val="right"/>
        <w:rPr>
          <w:rFonts w:ascii="Times New Roman" w:hAnsi="Times New Roman"/>
          <w:i/>
          <w:sz w:val="28"/>
          <w:szCs w:val="28"/>
          <w:lang w:eastAsia="ru-RU"/>
        </w:rPr>
      </w:pPr>
    </w:p>
    <w:p w:rsidR="00CC34C7" w:rsidRPr="00952C2C" w:rsidRDefault="00CC34C7" w:rsidP="00952C2C">
      <w:pPr>
        <w:spacing w:after="0" w:line="240" w:lineRule="auto"/>
        <w:jc w:val="right"/>
        <w:rPr>
          <w:rFonts w:ascii="Times New Roman" w:hAnsi="Times New Roman"/>
          <w:i/>
          <w:sz w:val="28"/>
          <w:szCs w:val="28"/>
          <w:lang w:eastAsia="ru-RU"/>
        </w:rPr>
      </w:pPr>
      <w:r w:rsidRPr="00952C2C">
        <w:rPr>
          <w:rFonts w:ascii="Times New Roman" w:hAnsi="Times New Roman"/>
          <w:i/>
          <w:sz w:val="28"/>
          <w:szCs w:val="28"/>
          <w:lang w:eastAsia="ru-RU"/>
        </w:rPr>
        <w:t>Таблица 1.2.4-2</w:t>
      </w:r>
    </w:p>
    <w:p w:rsidR="00CC34C7" w:rsidRPr="00952C2C" w:rsidRDefault="00CC34C7" w:rsidP="00952C2C">
      <w:pPr>
        <w:spacing w:after="0" w:line="240" w:lineRule="auto"/>
        <w:jc w:val="center"/>
        <w:rPr>
          <w:rFonts w:ascii="Times New Roman" w:hAnsi="Times New Roman"/>
          <w:i/>
          <w:sz w:val="28"/>
          <w:szCs w:val="28"/>
          <w:lang w:eastAsia="ru-RU"/>
        </w:rPr>
      </w:pPr>
      <w:r w:rsidRPr="00952C2C">
        <w:rPr>
          <w:rFonts w:ascii="Times New Roman" w:hAnsi="Times New Roman"/>
          <w:i/>
          <w:sz w:val="28"/>
          <w:szCs w:val="28"/>
          <w:lang w:eastAsia="ru-RU"/>
        </w:rPr>
        <w:t>Динамика численности населения Краснокамского городского округа</w:t>
      </w:r>
      <w:r w:rsidR="00952C2C">
        <w:rPr>
          <w:rStyle w:val="afa"/>
          <w:rFonts w:ascii="Times New Roman" w:hAnsi="Times New Roman"/>
          <w:i/>
          <w:sz w:val="28"/>
          <w:szCs w:val="28"/>
          <w:lang w:eastAsia="ru-RU"/>
        </w:rPr>
        <w:footnoteReference w:id="2"/>
      </w:r>
    </w:p>
    <w:p w:rsidR="00CC34C7" w:rsidRPr="00952C2C" w:rsidRDefault="00CC34C7" w:rsidP="00952C2C">
      <w:pPr>
        <w:spacing w:after="0" w:line="240" w:lineRule="auto"/>
        <w:jc w:val="right"/>
        <w:rPr>
          <w:rFonts w:ascii="Times New Roman" w:hAnsi="Times New Roman"/>
          <w:i/>
          <w:sz w:val="28"/>
          <w:szCs w:val="28"/>
          <w:lang w:eastAsia="ru-RU"/>
        </w:rPr>
      </w:pPr>
    </w:p>
    <w:tbl>
      <w:tblPr>
        <w:tblW w:w="14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932"/>
        <w:gridCol w:w="909"/>
        <w:gridCol w:w="950"/>
        <w:gridCol w:w="927"/>
        <w:gridCol w:w="967"/>
        <w:gridCol w:w="914"/>
        <w:gridCol w:w="816"/>
        <w:gridCol w:w="892"/>
        <w:gridCol w:w="899"/>
        <w:gridCol w:w="816"/>
        <w:gridCol w:w="816"/>
      </w:tblGrid>
      <w:tr w:rsidR="00CC34C7" w:rsidRPr="00952C2C" w:rsidTr="00952C2C">
        <w:trPr>
          <w:trHeight w:val="90"/>
          <w:jc w:val="center"/>
        </w:trPr>
        <w:tc>
          <w:tcPr>
            <w:tcW w:w="540" w:type="dxa"/>
            <w:vMerge w:val="restart"/>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 п/п</w:t>
            </w:r>
          </w:p>
        </w:tc>
        <w:tc>
          <w:tcPr>
            <w:tcW w:w="4932" w:type="dxa"/>
            <w:vMerge w:val="restart"/>
            <w:shd w:val="clear" w:color="auto" w:fill="auto"/>
            <w:noWrap/>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Наименование показателя</w:t>
            </w:r>
          </w:p>
        </w:tc>
        <w:tc>
          <w:tcPr>
            <w:tcW w:w="8906" w:type="dxa"/>
            <w:gridSpan w:val="10"/>
            <w:shd w:val="clear" w:color="auto" w:fill="auto"/>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Годы</w:t>
            </w:r>
          </w:p>
        </w:tc>
      </w:tr>
      <w:tr w:rsidR="00CC34C7" w:rsidRPr="00952C2C" w:rsidTr="00952C2C">
        <w:trPr>
          <w:trHeight w:val="90"/>
          <w:jc w:val="center"/>
        </w:trPr>
        <w:tc>
          <w:tcPr>
            <w:tcW w:w="540" w:type="dxa"/>
            <w:vMerge/>
          </w:tcPr>
          <w:p w:rsidR="00CC34C7" w:rsidRPr="00952C2C" w:rsidRDefault="00CC34C7" w:rsidP="00952C2C">
            <w:pPr>
              <w:spacing w:after="0" w:line="240" w:lineRule="auto"/>
              <w:jc w:val="center"/>
              <w:rPr>
                <w:rFonts w:ascii="Times New Roman" w:hAnsi="Times New Roman"/>
                <w:sz w:val="24"/>
                <w:szCs w:val="24"/>
                <w:lang w:eastAsia="ru-RU"/>
              </w:rPr>
            </w:pPr>
          </w:p>
        </w:tc>
        <w:tc>
          <w:tcPr>
            <w:tcW w:w="4932" w:type="dxa"/>
            <w:vMerge/>
            <w:shd w:val="clear" w:color="auto" w:fill="auto"/>
            <w:noWrap/>
            <w:vAlign w:val="bottom"/>
            <w:hideMark/>
          </w:tcPr>
          <w:p w:rsidR="00CC34C7" w:rsidRPr="00952C2C" w:rsidRDefault="00CC34C7" w:rsidP="00952C2C">
            <w:pPr>
              <w:spacing w:after="0" w:line="240" w:lineRule="auto"/>
              <w:jc w:val="center"/>
              <w:rPr>
                <w:rFonts w:ascii="Times New Roman" w:hAnsi="Times New Roman"/>
                <w:sz w:val="24"/>
                <w:szCs w:val="24"/>
                <w:lang w:eastAsia="ru-RU"/>
              </w:rPr>
            </w:pPr>
          </w:p>
        </w:tc>
        <w:tc>
          <w:tcPr>
            <w:tcW w:w="909" w:type="dxa"/>
            <w:shd w:val="clear" w:color="auto" w:fill="auto"/>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2010</w:t>
            </w:r>
          </w:p>
        </w:tc>
        <w:tc>
          <w:tcPr>
            <w:tcW w:w="950"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2011</w:t>
            </w:r>
          </w:p>
        </w:tc>
        <w:tc>
          <w:tcPr>
            <w:tcW w:w="927"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2012</w:t>
            </w:r>
          </w:p>
        </w:tc>
        <w:tc>
          <w:tcPr>
            <w:tcW w:w="967"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2013</w:t>
            </w:r>
          </w:p>
        </w:tc>
        <w:tc>
          <w:tcPr>
            <w:tcW w:w="914"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2014</w:t>
            </w:r>
          </w:p>
        </w:tc>
        <w:tc>
          <w:tcPr>
            <w:tcW w:w="816"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2015</w:t>
            </w:r>
          </w:p>
        </w:tc>
        <w:tc>
          <w:tcPr>
            <w:tcW w:w="892"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2016</w:t>
            </w:r>
          </w:p>
        </w:tc>
        <w:tc>
          <w:tcPr>
            <w:tcW w:w="899"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2017</w:t>
            </w:r>
          </w:p>
        </w:tc>
        <w:tc>
          <w:tcPr>
            <w:tcW w:w="816"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2018</w:t>
            </w:r>
          </w:p>
        </w:tc>
        <w:tc>
          <w:tcPr>
            <w:tcW w:w="816"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2019</w:t>
            </w:r>
          </w:p>
        </w:tc>
      </w:tr>
      <w:tr w:rsidR="00CC34C7" w:rsidRPr="00952C2C" w:rsidTr="00952C2C">
        <w:trPr>
          <w:trHeight w:val="70"/>
          <w:jc w:val="center"/>
        </w:trPr>
        <w:tc>
          <w:tcPr>
            <w:tcW w:w="540" w:type="dxa"/>
            <w:vAlign w:val="center"/>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1</w:t>
            </w:r>
          </w:p>
        </w:tc>
        <w:tc>
          <w:tcPr>
            <w:tcW w:w="4932" w:type="dxa"/>
            <w:shd w:val="clear" w:color="auto" w:fill="auto"/>
            <w:vAlign w:val="bottom"/>
            <w:hideMark/>
          </w:tcPr>
          <w:p w:rsidR="00CC34C7" w:rsidRPr="00952C2C" w:rsidRDefault="00CC34C7" w:rsidP="00952C2C">
            <w:pPr>
              <w:spacing w:after="0" w:line="240" w:lineRule="auto"/>
              <w:rPr>
                <w:rFonts w:ascii="Times New Roman" w:hAnsi="Times New Roman"/>
                <w:sz w:val="24"/>
                <w:szCs w:val="24"/>
                <w:lang w:eastAsia="ru-RU"/>
              </w:rPr>
            </w:pPr>
            <w:r w:rsidRPr="00952C2C">
              <w:rPr>
                <w:rFonts w:ascii="Times New Roman" w:hAnsi="Times New Roman"/>
                <w:sz w:val="24"/>
                <w:szCs w:val="24"/>
                <w:lang w:eastAsia="ru-RU"/>
              </w:rPr>
              <w:t>Численность населения Краснокамского городского округа (на начало года), чел.</w:t>
            </w:r>
          </w:p>
        </w:tc>
        <w:tc>
          <w:tcPr>
            <w:tcW w:w="909"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70138</w:t>
            </w:r>
          </w:p>
        </w:tc>
        <w:tc>
          <w:tcPr>
            <w:tcW w:w="950"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70316</w:t>
            </w:r>
          </w:p>
        </w:tc>
        <w:tc>
          <w:tcPr>
            <w:tcW w:w="927"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70814</w:t>
            </w:r>
          </w:p>
        </w:tc>
        <w:tc>
          <w:tcPr>
            <w:tcW w:w="967"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71804</w:t>
            </w:r>
          </w:p>
        </w:tc>
        <w:tc>
          <w:tcPr>
            <w:tcW w:w="914"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72635</w:t>
            </w:r>
          </w:p>
        </w:tc>
        <w:tc>
          <w:tcPr>
            <w:tcW w:w="816"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73319</w:t>
            </w:r>
          </w:p>
        </w:tc>
        <w:tc>
          <w:tcPr>
            <w:tcW w:w="892"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73844</w:t>
            </w:r>
          </w:p>
        </w:tc>
        <w:tc>
          <w:tcPr>
            <w:tcW w:w="899"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74044</w:t>
            </w:r>
          </w:p>
        </w:tc>
        <w:tc>
          <w:tcPr>
            <w:tcW w:w="816"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74069</w:t>
            </w:r>
          </w:p>
        </w:tc>
        <w:tc>
          <w:tcPr>
            <w:tcW w:w="816"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73832</w:t>
            </w:r>
          </w:p>
        </w:tc>
      </w:tr>
      <w:tr w:rsidR="00CC34C7" w:rsidRPr="00952C2C" w:rsidTr="00952C2C">
        <w:trPr>
          <w:trHeight w:val="70"/>
          <w:jc w:val="center"/>
        </w:trPr>
        <w:tc>
          <w:tcPr>
            <w:tcW w:w="540" w:type="dxa"/>
            <w:vAlign w:val="center"/>
          </w:tcPr>
          <w:p w:rsidR="00CC34C7" w:rsidRPr="00952C2C" w:rsidRDefault="00CC34C7" w:rsidP="00952C2C">
            <w:pPr>
              <w:spacing w:after="0" w:line="240" w:lineRule="auto"/>
              <w:jc w:val="center"/>
              <w:rPr>
                <w:rFonts w:ascii="Times New Roman" w:hAnsi="Times New Roman"/>
                <w:sz w:val="24"/>
                <w:szCs w:val="24"/>
                <w:lang w:eastAsia="ru-RU"/>
              </w:rPr>
            </w:pPr>
          </w:p>
        </w:tc>
        <w:tc>
          <w:tcPr>
            <w:tcW w:w="4932" w:type="dxa"/>
            <w:shd w:val="clear" w:color="auto" w:fill="auto"/>
            <w:vAlign w:val="bottom"/>
            <w:hideMark/>
          </w:tcPr>
          <w:p w:rsidR="00CC34C7" w:rsidRPr="00952C2C" w:rsidRDefault="00CC34C7" w:rsidP="00952C2C">
            <w:pPr>
              <w:spacing w:after="0" w:line="240" w:lineRule="auto"/>
              <w:rPr>
                <w:rFonts w:ascii="Times New Roman" w:hAnsi="Times New Roman"/>
                <w:sz w:val="24"/>
                <w:szCs w:val="24"/>
                <w:lang w:eastAsia="ru-RU"/>
              </w:rPr>
            </w:pPr>
            <w:r w:rsidRPr="00952C2C">
              <w:rPr>
                <w:rFonts w:ascii="Times New Roman" w:hAnsi="Times New Roman"/>
                <w:sz w:val="24"/>
                <w:szCs w:val="24"/>
                <w:lang w:eastAsia="ru-RU"/>
              </w:rPr>
              <w:t>в том числе:</w:t>
            </w:r>
          </w:p>
        </w:tc>
        <w:tc>
          <w:tcPr>
            <w:tcW w:w="909"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p>
        </w:tc>
        <w:tc>
          <w:tcPr>
            <w:tcW w:w="950"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p>
        </w:tc>
        <w:tc>
          <w:tcPr>
            <w:tcW w:w="927"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p>
        </w:tc>
        <w:tc>
          <w:tcPr>
            <w:tcW w:w="967"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p>
        </w:tc>
        <w:tc>
          <w:tcPr>
            <w:tcW w:w="914"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p>
        </w:tc>
        <w:tc>
          <w:tcPr>
            <w:tcW w:w="816"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p>
        </w:tc>
        <w:tc>
          <w:tcPr>
            <w:tcW w:w="892"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p>
        </w:tc>
        <w:tc>
          <w:tcPr>
            <w:tcW w:w="899"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p>
        </w:tc>
        <w:tc>
          <w:tcPr>
            <w:tcW w:w="816"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p>
        </w:tc>
        <w:tc>
          <w:tcPr>
            <w:tcW w:w="816"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p>
        </w:tc>
      </w:tr>
      <w:tr w:rsidR="00CC34C7" w:rsidRPr="00952C2C" w:rsidTr="00952C2C">
        <w:trPr>
          <w:trHeight w:val="70"/>
          <w:jc w:val="center"/>
        </w:trPr>
        <w:tc>
          <w:tcPr>
            <w:tcW w:w="540" w:type="dxa"/>
            <w:vAlign w:val="center"/>
          </w:tcPr>
          <w:p w:rsidR="00CC34C7" w:rsidRPr="00952C2C" w:rsidRDefault="00CC34C7" w:rsidP="00952C2C">
            <w:pPr>
              <w:spacing w:after="0" w:line="240" w:lineRule="auto"/>
              <w:jc w:val="center"/>
              <w:rPr>
                <w:rFonts w:ascii="Times New Roman" w:hAnsi="Times New Roman"/>
                <w:sz w:val="24"/>
                <w:szCs w:val="24"/>
                <w:lang w:eastAsia="ru-RU"/>
              </w:rPr>
            </w:pPr>
          </w:p>
        </w:tc>
        <w:tc>
          <w:tcPr>
            <w:tcW w:w="4932" w:type="dxa"/>
            <w:shd w:val="clear" w:color="auto" w:fill="auto"/>
            <w:vAlign w:val="bottom"/>
            <w:hideMark/>
          </w:tcPr>
          <w:p w:rsidR="00CC34C7" w:rsidRPr="00952C2C" w:rsidRDefault="00CC34C7" w:rsidP="00952C2C">
            <w:pPr>
              <w:spacing w:after="0" w:line="240" w:lineRule="auto"/>
              <w:rPr>
                <w:rFonts w:ascii="Times New Roman" w:hAnsi="Times New Roman"/>
                <w:sz w:val="24"/>
                <w:szCs w:val="24"/>
                <w:lang w:eastAsia="ru-RU"/>
              </w:rPr>
            </w:pPr>
            <w:r w:rsidRPr="00952C2C">
              <w:rPr>
                <w:rFonts w:ascii="Times New Roman" w:hAnsi="Times New Roman"/>
                <w:sz w:val="24"/>
                <w:szCs w:val="24"/>
                <w:lang w:eastAsia="ru-RU"/>
              </w:rPr>
              <w:t>городское население</w:t>
            </w:r>
          </w:p>
        </w:tc>
        <w:tc>
          <w:tcPr>
            <w:tcW w:w="909"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56432</w:t>
            </w:r>
          </w:p>
        </w:tc>
        <w:tc>
          <w:tcPr>
            <w:tcW w:w="950"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56591</w:t>
            </w:r>
          </w:p>
        </w:tc>
        <w:tc>
          <w:tcPr>
            <w:tcW w:w="927"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57142</w:t>
            </w:r>
          </w:p>
        </w:tc>
        <w:tc>
          <w:tcPr>
            <w:tcW w:w="967"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57932</w:t>
            </w:r>
          </w:p>
        </w:tc>
        <w:tc>
          <w:tcPr>
            <w:tcW w:w="914"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58515</w:t>
            </w:r>
          </w:p>
        </w:tc>
        <w:tc>
          <w:tcPr>
            <w:tcW w:w="816"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58836</w:t>
            </w:r>
          </w:p>
        </w:tc>
        <w:tc>
          <w:tcPr>
            <w:tcW w:w="892"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59028</w:t>
            </w:r>
          </w:p>
        </w:tc>
        <w:tc>
          <w:tcPr>
            <w:tcW w:w="899"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58973</w:t>
            </w:r>
          </w:p>
        </w:tc>
        <w:tc>
          <w:tcPr>
            <w:tcW w:w="816"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58795</w:t>
            </w:r>
          </w:p>
        </w:tc>
        <w:tc>
          <w:tcPr>
            <w:tcW w:w="816"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58351</w:t>
            </w:r>
          </w:p>
        </w:tc>
      </w:tr>
      <w:tr w:rsidR="00CC34C7" w:rsidRPr="00952C2C" w:rsidTr="00952C2C">
        <w:trPr>
          <w:trHeight w:val="70"/>
          <w:jc w:val="center"/>
        </w:trPr>
        <w:tc>
          <w:tcPr>
            <w:tcW w:w="540" w:type="dxa"/>
            <w:vAlign w:val="center"/>
          </w:tcPr>
          <w:p w:rsidR="00CC34C7" w:rsidRPr="00952C2C" w:rsidRDefault="00CC34C7" w:rsidP="00952C2C">
            <w:pPr>
              <w:spacing w:after="0" w:line="240" w:lineRule="auto"/>
              <w:jc w:val="center"/>
              <w:rPr>
                <w:rFonts w:ascii="Times New Roman" w:hAnsi="Times New Roman"/>
                <w:sz w:val="24"/>
                <w:szCs w:val="24"/>
                <w:lang w:eastAsia="ru-RU"/>
              </w:rPr>
            </w:pPr>
          </w:p>
        </w:tc>
        <w:tc>
          <w:tcPr>
            <w:tcW w:w="4932" w:type="dxa"/>
            <w:shd w:val="clear" w:color="auto" w:fill="auto"/>
            <w:vAlign w:val="bottom"/>
            <w:hideMark/>
          </w:tcPr>
          <w:p w:rsidR="00CC34C7" w:rsidRPr="00952C2C" w:rsidRDefault="00CC34C7" w:rsidP="00952C2C">
            <w:pPr>
              <w:spacing w:after="0" w:line="240" w:lineRule="auto"/>
              <w:rPr>
                <w:rFonts w:ascii="Times New Roman" w:hAnsi="Times New Roman"/>
                <w:sz w:val="24"/>
                <w:szCs w:val="24"/>
                <w:lang w:eastAsia="ru-RU"/>
              </w:rPr>
            </w:pPr>
            <w:r w:rsidRPr="00952C2C">
              <w:rPr>
                <w:rFonts w:ascii="Times New Roman" w:hAnsi="Times New Roman"/>
                <w:sz w:val="24"/>
                <w:szCs w:val="24"/>
                <w:lang w:eastAsia="ru-RU"/>
              </w:rPr>
              <w:t>сельское население</w:t>
            </w:r>
          </w:p>
        </w:tc>
        <w:tc>
          <w:tcPr>
            <w:tcW w:w="909"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13706</w:t>
            </w:r>
          </w:p>
        </w:tc>
        <w:tc>
          <w:tcPr>
            <w:tcW w:w="950"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13725</w:t>
            </w:r>
          </w:p>
        </w:tc>
        <w:tc>
          <w:tcPr>
            <w:tcW w:w="927"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13672</w:t>
            </w:r>
          </w:p>
        </w:tc>
        <w:tc>
          <w:tcPr>
            <w:tcW w:w="967"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13872</w:t>
            </w:r>
          </w:p>
        </w:tc>
        <w:tc>
          <w:tcPr>
            <w:tcW w:w="914"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14120</w:t>
            </w:r>
          </w:p>
        </w:tc>
        <w:tc>
          <w:tcPr>
            <w:tcW w:w="816"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14483</w:t>
            </w:r>
          </w:p>
        </w:tc>
        <w:tc>
          <w:tcPr>
            <w:tcW w:w="892"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14816</w:t>
            </w:r>
          </w:p>
        </w:tc>
        <w:tc>
          <w:tcPr>
            <w:tcW w:w="899"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15071</w:t>
            </w:r>
          </w:p>
        </w:tc>
        <w:tc>
          <w:tcPr>
            <w:tcW w:w="816"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15274</w:t>
            </w:r>
          </w:p>
        </w:tc>
        <w:tc>
          <w:tcPr>
            <w:tcW w:w="816"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15481</w:t>
            </w:r>
          </w:p>
        </w:tc>
      </w:tr>
      <w:tr w:rsidR="00CC34C7" w:rsidRPr="00952C2C" w:rsidTr="00952C2C">
        <w:trPr>
          <w:trHeight w:val="300"/>
          <w:jc w:val="center"/>
        </w:trPr>
        <w:tc>
          <w:tcPr>
            <w:tcW w:w="540" w:type="dxa"/>
            <w:vAlign w:val="center"/>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w:t>
            </w:r>
          </w:p>
        </w:tc>
        <w:tc>
          <w:tcPr>
            <w:tcW w:w="4932" w:type="dxa"/>
            <w:shd w:val="clear" w:color="auto" w:fill="auto"/>
            <w:vAlign w:val="bottom"/>
            <w:hideMark/>
          </w:tcPr>
          <w:p w:rsidR="00CC34C7" w:rsidRPr="00952C2C" w:rsidRDefault="00CC34C7" w:rsidP="00952C2C">
            <w:pPr>
              <w:spacing w:after="0" w:line="240" w:lineRule="auto"/>
              <w:rPr>
                <w:rFonts w:ascii="Times New Roman" w:hAnsi="Times New Roman"/>
                <w:sz w:val="24"/>
                <w:szCs w:val="24"/>
                <w:lang w:eastAsia="ru-RU"/>
              </w:rPr>
            </w:pPr>
            <w:r w:rsidRPr="00952C2C">
              <w:rPr>
                <w:rFonts w:ascii="Times New Roman" w:hAnsi="Times New Roman"/>
                <w:sz w:val="24"/>
                <w:szCs w:val="24"/>
                <w:lang w:eastAsia="ru-RU"/>
              </w:rPr>
              <w:t>Удельный вес городского населения в общей численности населения округа, %</w:t>
            </w:r>
          </w:p>
        </w:tc>
        <w:tc>
          <w:tcPr>
            <w:tcW w:w="909"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80,5</w:t>
            </w:r>
          </w:p>
        </w:tc>
        <w:tc>
          <w:tcPr>
            <w:tcW w:w="950"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80,5</w:t>
            </w:r>
          </w:p>
        </w:tc>
        <w:tc>
          <w:tcPr>
            <w:tcW w:w="927"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80,7</w:t>
            </w:r>
          </w:p>
        </w:tc>
        <w:tc>
          <w:tcPr>
            <w:tcW w:w="967"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80,6</w:t>
            </w:r>
          </w:p>
        </w:tc>
        <w:tc>
          <w:tcPr>
            <w:tcW w:w="914"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80,2</w:t>
            </w:r>
          </w:p>
        </w:tc>
        <w:tc>
          <w:tcPr>
            <w:tcW w:w="816"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79,9</w:t>
            </w:r>
          </w:p>
        </w:tc>
        <w:tc>
          <w:tcPr>
            <w:tcW w:w="892"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79,6</w:t>
            </w:r>
          </w:p>
        </w:tc>
        <w:tc>
          <w:tcPr>
            <w:tcW w:w="899"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79,4</w:t>
            </w:r>
          </w:p>
        </w:tc>
        <w:tc>
          <w:tcPr>
            <w:tcW w:w="816"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79,0</w:t>
            </w:r>
          </w:p>
        </w:tc>
        <w:tc>
          <w:tcPr>
            <w:tcW w:w="816"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80,5</w:t>
            </w:r>
          </w:p>
        </w:tc>
      </w:tr>
      <w:tr w:rsidR="00CC34C7" w:rsidRPr="00952C2C" w:rsidTr="00952C2C">
        <w:trPr>
          <w:trHeight w:val="300"/>
          <w:jc w:val="center"/>
        </w:trPr>
        <w:tc>
          <w:tcPr>
            <w:tcW w:w="540" w:type="dxa"/>
            <w:vAlign w:val="center"/>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3</w:t>
            </w:r>
          </w:p>
        </w:tc>
        <w:tc>
          <w:tcPr>
            <w:tcW w:w="4932" w:type="dxa"/>
            <w:shd w:val="clear" w:color="auto" w:fill="auto"/>
            <w:vAlign w:val="bottom"/>
            <w:hideMark/>
          </w:tcPr>
          <w:p w:rsidR="00CC34C7" w:rsidRPr="00952C2C" w:rsidRDefault="00CC34C7" w:rsidP="00952C2C">
            <w:pPr>
              <w:spacing w:after="0" w:line="240" w:lineRule="auto"/>
              <w:rPr>
                <w:rFonts w:ascii="Times New Roman" w:hAnsi="Times New Roman"/>
                <w:sz w:val="24"/>
                <w:szCs w:val="24"/>
                <w:lang w:eastAsia="ru-RU"/>
              </w:rPr>
            </w:pPr>
            <w:r w:rsidRPr="00952C2C">
              <w:rPr>
                <w:rFonts w:ascii="Times New Roman" w:hAnsi="Times New Roman"/>
                <w:sz w:val="24"/>
                <w:szCs w:val="24"/>
                <w:lang w:eastAsia="ru-RU"/>
              </w:rPr>
              <w:t>Удельный вес сельского населения в общей численности населения округа, %</w:t>
            </w:r>
          </w:p>
        </w:tc>
        <w:tc>
          <w:tcPr>
            <w:tcW w:w="909"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19,5</w:t>
            </w:r>
          </w:p>
        </w:tc>
        <w:tc>
          <w:tcPr>
            <w:tcW w:w="950"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19,5</w:t>
            </w:r>
          </w:p>
        </w:tc>
        <w:tc>
          <w:tcPr>
            <w:tcW w:w="927"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19,3</w:t>
            </w:r>
          </w:p>
        </w:tc>
        <w:tc>
          <w:tcPr>
            <w:tcW w:w="967"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19,4</w:t>
            </w:r>
          </w:p>
        </w:tc>
        <w:tc>
          <w:tcPr>
            <w:tcW w:w="914"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19,8</w:t>
            </w:r>
          </w:p>
        </w:tc>
        <w:tc>
          <w:tcPr>
            <w:tcW w:w="816"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20,1</w:t>
            </w:r>
          </w:p>
        </w:tc>
        <w:tc>
          <w:tcPr>
            <w:tcW w:w="892"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20,4</w:t>
            </w:r>
          </w:p>
        </w:tc>
        <w:tc>
          <w:tcPr>
            <w:tcW w:w="899"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20,6</w:t>
            </w:r>
          </w:p>
        </w:tc>
        <w:tc>
          <w:tcPr>
            <w:tcW w:w="816"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21,0</w:t>
            </w:r>
          </w:p>
        </w:tc>
        <w:tc>
          <w:tcPr>
            <w:tcW w:w="816" w:type="dxa"/>
            <w:shd w:val="clear" w:color="auto" w:fill="auto"/>
            <w:noWrap/>
            <w:vAlign w:val="center"/>
            <w:hideMark/>
          </w:tcPr>
          <w:p w:rsidR="00CC34C7" w:rsidRPr="00952C2C" w:rsidRDefault="00CC34C7" w:rsidP="00952C2C">
            <w:pPr>
              <w:spacing w:after="0" w:line="240" w:lineRule="auto"/>
              <w:jc w:val="center"/>
              <w:rPr>
                <w:rFonts w:ascii="Times New Roman" w:hAnsi="Times New Roman"/>
                <w:sz w:val="24"/>
                <w:szCs w:val="24"/>
                <w:lang w:eastAsia="ru-RU"/>
              </w:rPr>
            </w:pPr>
            <w:r w:rsidRPr="00952C2C">
              <w:rPr>
                <w:rFonts w:ascii="Times New Roman" w:hAnsi="Times New Roman"/>
                <w:sz w:val="24"/>
                <w:szCs w:val="24"/>
                <w:lang w:eastAsia="ru-RU"/>
              </w:rPr>
              <w:t>19,5</w:t>
            </w:r>
          </w:p>
        </w:tc>
      </w:tr>
    </w:tbl>
    <w:p w:rsidR="00CC34C7" w:rsidRPr="00CC34C7" w:rsidRDefault="00CC34C7" w:rsidP="00CC34C7">
      <w:pPr>
        <w:rPr>
          <w:lang w:eastAsia="ru-RU"/>
        </w:rPr>
      </w:pPr>
    </w:p>
    <w:p w:rsidR="00CC34C7" w:rsidRPr="00CC34C7" w:rsidRDefault="00CC34C7" w:rsidP="00CC34C7">
      <w:pPr>
        <w:rPr>
          <w:lang w:eastAsia="ru-RU"/>
        </w:rPr>
        <w:sectPr w:rsidR="00CC34C7" w:rsidRPr="00CC34C7" w:rsidSect="00365C8B">
          <w:pgSz w:w="16838" w:h="11906" w:orient="landscape"/>
          <w:pgMar w:top="1701" w:right="1134" w:bottom="851" w:left="1134" w:header="709" w:footer="709" w:gutter="0"/>
          <w:cols w:space="708"/>
          <w:docGrid w:linePitch="360"/>
        </w:sectPr>
      </w:pPr>
    </w:p>
    <w:p w:rsidR="00CC34C7" w:rsidRPr="00C900A7" w:rsidRDefault="00CC34C7" w:rsidP="00C900A7">
      <w:pPr>
        <w:spacing w:after="0" w:line="240" w:lineRule="auto"/>
        <w:jc w:val="right"/>
        <w:rPr>
          <w:rFonts w:ascii="Times New Roman" w:hAnsi="Times New Roman"/>
          <w:i/>
          <w:sz w:val="28"/>
          <w:szCs w:val="28"/>
          <w:lang w:eastAsia="ru-RU"/>
        </w:rPr>
      </w:pPr>
      <w:r w:rsidRPr="00C900A7">
        <w:rPr>
          <w:rFonts w:ascii="Times New Roman" w:hAnsi="Times New Roman"/>
          <w:i/>
          <w:sz w:val="28"/>
          <w:szCs w:val="28"/>
          <w:lang w:eastAsia="ru-RU"/>
        </w:rPr>
        <w:t>Таблица 1.2.4-3</w:t>
      </w:r>
    </w:p>
    <w:p w:rsidR="00CC34C7" w:rsidRPr="00C900A7" w:rsidRDefault="00CC34C7" w:rsidP="00C900A7">
      <w:pPr>
        <w:spacing w:after="0" w:line="240" w:lineRule="auto"/>
        <w:jc w:val="center"/>
        <w:rPr>
          <w:rFonts w:ascii="Times New Roman" w:hAnsi="Times New Roman"/>
          <w:sz w:val="28"/>
          <w:szCs w:val="28"/>
          <w:lang w:eastAsia="ru-RU"/>
        </w:rPr>
      </w:pPr>
      <w:r w:rsidRPr="00C900A7">
        <w:rPr>
          <w:rFonts w:ascii="Times New Roman" w:hAnsi="Times New Roman"/>
          <w:i/>
          <w:sz w:val="28"/>
          <w:szCs w:val="28"/>
          <w:lang w:eastAsia="ru-RU"/>
        </w:rPr>
        <w:t>Численность населения Краснокамского городского округа на 22.11.2019 в разрезе населенных пунктов</w:t>
      </w:r>
    </w:p>
    <w:p w:rsidR="00CC34C7" w:rsidRPr="00C900A7" w:rsidRDefault="00CC34C7" w:rsidP="00C900A7">
      <w:pPr>
        <w:spacing w:after="0" w:line="240" w:lineRule="auto"/>
        <w:rPr>
          <w:rFonts w:ascii="Times New Roman" w:hAnsi="Times New Roman"/>
          <w:sz w:val="24"/>
          <w:szCs w:val="24"/>
          <w:highlight w:val="green"/>
          <w:lang w:eastAsia="ru-RU"/>
        </w:rPr>
      </w:pPr>
    </w:p>
    <w:p w:rsidR="00CC34C7" w:rsidRPr="00C900A7" w:rsidRDefault="00CC34C7" w:rsidP="00C900A7">
      <w:pPr>
        <w:spacing w:after="0" w:line="240" w:lineRule="auto"/>
        <w:rPr>
          <w:rFonts w:ascii="Times New Roman" w:hAnsi="Times New Roman"/>
          <w:sz w:val="24"/>
          <w:szCs w:val="24"/>
          <w:lang w:eastAsia="ru-RU"/>
        </w:rPr>
        <w:sectPr w:rsidR="00CC34C7" w:rsidRPr="00C900A7" w:rsidSect="00365C8B">
          <w:pgSz w:w="11906" w:h="16838"/>
          <w:pgMar w:top="1134" w:right="851" w:bottom="1134" w:left="1701" w:header="709" w:footer="709" w:gutter="0"/>
          <w:cols w:space="708"/>
          <w:docGrid w:linePitch="360"/>
        </w:sectPr>
      </w:pPr>
    </w:p>
    <w:tbl>
      <w:tblPr>
        <w:tblW w:w="457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
        <w:gridCol w:w="2977"/>
        <w:gridCol w:w="1134"/>
      </w:tblGrid>
      <w:tr w:rsidR="00CC34C7" w:rsidRPr="00C900A7" w:rsidTr="00BE0240">
        <w:trPr>
          <w:trHeight w:val="330"/>
        </w:trPr>
        <w:tc>
          <w:tcPr>
            <w:tcW w:w="464" w:type="dxa"/>
            <w:shd w:val="clear" w:color="auto" w:fill="auto"/>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 п/п</w:t>
            </w:r>
          </w:p>
        </w:tc>
        <w:tc>
          <w:tcPr>
            <w:tcW w:w="2977" w:type="dxa"/>
            <w:shd w:val="clear" w:color="auto" w:fill="auto"/>
            <w:hideMark/>
          </w:tcPr>
          <w:p w:rsidR="00CC34C7" w:rsidRPr="00C900A7" w:rsidRDefault="00CC34C7" w:rsidP="00BE0240">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Территория</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Численность населения, чел.</w:t>
            </w:r>
          </w:p>
        </w:tc>
      </w:tr>
      <w:tr w:rsidR="00CC34C7" w:rsidRPr="00C900A7" w:rsidTr="00BE0240">
        <w:trPr>
          <w:trHeight w:val="70"/>
        </w:trPr>
        <w:tc>
          <w:tcPr>
            <w:tcW w:w="464" w:type="dxa"/>
            <w:shd w:val="clear" w:color="auto" w:fill="auto"/>
            <w:vAlign w:val="center"/>
            <w:hideMark/>
          </w:tcPr>
          <w:p w:rsidR="00CC34C7" w:rsidRPr="00C900A7" w:rsidRDefault="00CC34C7" w:rsidP="00651D44">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w:t>
            </w:r>
          </w:p>
        </w:tc>
        <w:tc>
          <w:tcPr>
            <w:tcW w:w="2977" w:type="dxa"/>
            <w:shd w:val="clear" w:color="auto" w:fill="auto"/>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Краснокамский городской округ</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74036</w:t>
            </w:r>
          </w:p>
        </w:tc>
      </w:tr>
      <w:tr w:rsidR="00CC34C7" w:rsidRPr="00C900A7" w:rsidTr="00BE0240">
        <w:trPr>
          <w:trHeight w:val="70"/>
        </w:trPr>
        <w:tc>
          <w:tcPr>
            <w:tcW w:w="464" w:type="dxa"/>
            <w:shd w:val="clear" w:color="auto" w:fill="auto"/>
            <w:vAlign w:val="center"/>
            <w:hideMark/>
          </w:tcPr>
          <w:p w:rsidR="00CC34C7" w:rsidRPr="00C900A7" w:rsidRDefault="00CC34C7" w:rsidP="00651D44">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w:t>
            </w:r>
          </w:p>
        </w:tc>
        <w:tc>
          <w:tcPr>
            <w:tcW w:w="2977" w:type="dxa"/>
            <w:shd w:val="clear" w:color="auto" w:fill="auto"/>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город Краснокамск</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52712</w:t>
            </w:r>
          </w:p>
        </w:tc>
      </w:tr>
      <w:tr w:rsidR="00CC34C7" w:rsidRPr="00C900A7" w:rsidTr="00BE0240">
        <w:trPr>
          <w:trHeight w:val="70"/>
        </w:trPr>
        <w:tc>
          <w:tcPr>
            <w:tcW w:w="464" w:type="dxa"/>
            <w:shd w:val="clear" w:color="auto" w:fill="auto"/>
            <w:vAlign w:val="center"/>
            <w:hideMark/>
          </w:tcPr>
          <w:p w:rsidR="00CC34C7" w:rsidRPr="00C900A7" w:rsidRDefault="00CC34C7" w:rsidP="00651D44">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3</w:t>
            </w:r>
          </w:p>
        </w:tc>
        <w:tc>
          <w:tcPr>
            <w:tcW w:w="2977" w:type="dxa"/>
            <w:shd w:val="clear" w:color="auto" w:fill="auto"/>
            <w:hideMark/>
          </w:tcPr>
          <w:p w:rsidR="00CC34C7" w:rsidRPr="00C900A7" w:rsidRDefault="0085158F" w:rsidP="00C900A7">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Рабочий поселок </w:t>
            </w:r>
            <w:r w:rsidR="00CC34C7" w:rsidRPr="00C900A7">
              <w:rPr>
                <w:rFonts w:ascii="Times New Roman" w:hAnsi="Times New Roman"/>
                <w:sz w:val="24"/>
                <w:szCs w:val="24"/>
                <w:lang w:eastAsia="ru-RU"/>
              </w:rPr>
              <w:t>Оверята</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4964</w:t>
            </w:r>
          </w:p>
        </w:tc>
      </w:tr>
      <w:tr w:rsidR="00CC34C7" w:rsidRPr="00C900A7" w:rsidTr="00BE0240">
        <w:trPr>
          <w:trHeight w:val="85"/>
        </w:trPr>
        <w:tc>
          <w:tcPr>
            <w:tcW w:w="464" w:type="dxa"/>
            <w:shd w:val="clear" w:color="auto" w:fill="auto"/>
            <w:vAlign w:val="center"/>
            <w:hideMark/>
          </w:tcPr>
          <w:p w:rsidR="00CC34C7" w:rsidRPr="00C900A7" w:rsidRDefault="00CC34C7" w:rsidP="00651D44">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Железнодорожная Будка 1401-й км</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8</w:t>
            </w:r>
          </w:p>
        </w:tc>
      </w:tr>
      <w:tr w:rsidR="00CC34C7" w:rsidRPr="00C900A7" w:rsidTr="00BE0240">
        <w:trPr>
          <w:trHeight w:val="85"/>
        </w:trPr>
        <w:tc>
          <w:tcPr>
            <w:tcW w:w="464" w:type="dxa"/>
            <w:shd w:val="clear" w:color="auto" w:fill="auto"/>
            <w:vAlign w:val="center"/>
            <w:hideMark/>
          </w:tcPr>
          <w:p w:rsidR="00CC34C7" w:rsidRPr="00C900A7" w:rsidRDefault="00CC34C7" w:rsidP="00651D44">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Железнодорожная Будка 1402-й км</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w:t>
            </w:r>
          </w:p>
        </w:tc>
      </w:tr>
      <w:tr w:rsidR="00CC34C7" w:rsidRPr="00C900A7" w:rsidTr="00BE0240">
        <w:trPr>
          <w:trHeight w:val="85"/>
        </w:trPr>
        <w:tc>
          <w:tcPr>
            <w:tcW w:w="464" w:type="dxa"/>
            <w:shd w:val="clear" w:color="auto" w:fill="auto"/>
            <w:vAlign w:val="center"/>
            <w:hideMark/>
          </w:tcPr>
          <w:p w:rsidR="00CC34C7" w:rsidRPr="00C900A7" w:rsidRDefault="00CC34C7" w:rsidP="00651D44">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6</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Железнодорожная Будка 1403-й км</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w:t>
            </w:r>
          </w:p>
        </w:tc>
      </w:tr>
      <w:tr w:rsidR="00CC34C7" w:rsidRPr="00C900A7" w:rsidTr="00BE0240">
        <w:trPr>
          <w:trHeight w:val="70"/>
        </w:trPr>
        <w:tc>
          <w:tcPr>
            <w:tcW w:w="464" w:type="dxa"/>
            <w:shd w:val="clear" w:color="auto" w:fill="auto"/>
            <w:vAlign w:val="center"/>
            <w:hideMark/>
          </w:tcPr>
          <w:p w:rsidR="00CC34C7" w:rsidRPr="00C900A7" w:rsidRDefault="00CC34C7" w:rsidP="00651D44">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Железнодорожная Будка 1405-й км</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w:t>
            </w:r>
          </w:p>
        </w:tc>
      </w:tr>
      <w:tr w:rsidR="00CC34C7" w:rsidRPr="00C900A7" w:rsidTr="00BE0240">
        <w:trPr>
          <w:trHeight w:val="382"/>
        </w:trPr>
        <w:tc>
          <w:tcPr>
            <w:tcW w:w="464" w:type="dxa"/>
            <w:shd w:val="clear" w:color="auto" w:fill="auto"/>
            <w:vAlign w:val="center"/>
            <w:hideMark/>
          </w:tcPr>
          <w:p w:rsidR="00CC34C7" w:rsidRPr="00C900A7" w:rsidRDefault="00CC34C7" w:rsidP="00651D44">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8</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Железнодорожная Будка 1406-й км</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w:t>
            </w:r>
          </w:p>
        </w:tc>
      </w:tr>
      <w:tr w:rsidR="00CC34C7" w:rsidRPr="00C900A7" w:rsidTr="00BE0240">
        <w:trPr>
          <w:trHeight w:val="85"/>
        </w:trPr>
        <w:tc>
          <w:tcPr>
            <w:tcW w:w="464" w:type="dxa"/>
            <w:shd w:val="clear" w:color="auto" w:fill="auto"/>
            <w:vAlign w:val="center"/>
            <w:hideMark/>
          </w:tcPr>
          <w:p w:rsidR="00CC34C7" w:rsidRPr="00C900A7" w:rsidRDefault="00CC34C7" w:rsidP="00651D44">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9</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Алешино</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8</w:t>
            </w:r>
          </w:p>
        </w:tc>
      </w:tr>
      <w:tr w:rsidR="00CC34C7" w:rsidRPr="00C900A7" w:rsidTr="00BE0240">
        <w:trPr>
          <w:trHeight w:val="70"/>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10</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Большая</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57</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11</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Брагино</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208</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12</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Бусырята</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8</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13</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Васенки</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8</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14</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Даньки</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140</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15</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Запальта</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63</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16</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Калининцы</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11</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17</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Кормильцы</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47</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18</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посёлок Ласьва</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656</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19</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Малые Шабуничи</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104</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20</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Мишкино</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29</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21</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 xml:space="preserve">посёлок ж.-д. площадки Мишкино </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24</w:t>
            </w:r>
          </w:p>
        </w:tc>
      </w:tr>
      <w:tr w:rsidR="00CC34C7" w:rsidRPr="00C900A7" w:rsidTr="00BE0240">
        <w:trPr>
          <w:trHeight w:val="70"/>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22</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Мошни</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95</w:t>
            </w:r>
          </w:p>
        </w:tc>
      </w:tr>
      <w:tr w:rsidR="00CC34C7" w:rsidRPr="00C900A7" w:rsidTr="00BE0240">
        <w:trPr>
          <w:trHeight w:val="70"/>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23</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село Мысы</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2164</w:t>
            </w:r>
          </w:p>
        </w:tc>
      </w:tr>
      <w:tr w:rsidR="00CC34C7" w:rsidRPr="00C900A7" w:rsidTr="00BE0240">
        <w:trPr>
          <w:trHeight w:val="70"/>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24</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Нагорная</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19</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25</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Нижнее Брагино</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17</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26</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Никитино</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127</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27</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Никитино</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28</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28</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Новая Ивановка</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486</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29</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Новоселы</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287</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30</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Осляна</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38</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31</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Пирожки</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32</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Семичи</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407</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33</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Хухрята</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244</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34</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 xml:space="preserve">село </w:t>
            </w:r>
            <w:r w:rsidR="00BB3E8E">
              <w:rPr>
                <w:rFonts w:ascii="Times New Roman" w:hAnsi="Times New Roman"/>
                <w:sz w:val="24"/>
                <w:szCs w:val="24"/>
                <w:lang w:eastAsia="ru-RU"/>
              </w:rPr>
              <w:t>Чёрная</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1107</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35</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 xml:space="preserve">посёлок </w:t>
            </w:r>
            <w:r w:rsidR="009202BC">
              <w:rPr>
                <w:rFonts w:ascii="Times New Roman" w:hAnsi="Times New Roman"/>
                <w:sz w:val="24"/>
                <w:szCs w:val="24"/>
                <w:lang w:eastAsia="ru-RU"/>
              </w:rPr>
              <w:t xml:space="preserve">при станци </w:t>
            </w:r>
            <w:r w:rsidRPr="00C900A7">
              <w:rPr>
                <w:rFonts w:ascii="Times New Roman" w:hAnsi="Times New Roman"/>
                <w:sz w:val="24"/>
                <w:szCs w:val="24"/>
                <w:lang w:eastAsia="ru-RU"/>
              </w:rPr>
              <w:t>Шабуничи</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654</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36</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Якунята</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37</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посёлок Майский</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4860</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38</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Большое Шилово</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52</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39</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Верхнее Гуляево</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43</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40</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Волеги</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179</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41</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Гурино</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51</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42</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Заречная</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39</w:t>
            </w:r>
          </w:p>
        </w:tc>
      </w:tr>
      <w:tr w:rsidR="00CC34C7" w:rsidRPr="00C900A7" w:rsidTr="00BE0240">
        <w:trPr>
          <w:trHeight w:val="70"/>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43</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Кабанов Мыс</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13</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44</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Карабаи</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228</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45</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Клепики</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45</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46</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Конец-Бор</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606</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47</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Кузнецы</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37</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48</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Малое Шилово</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86</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49</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Мошево</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55</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50</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Нижнее Гуляево</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19</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51</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Нижние Симонята</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80</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52</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село Усть-Сыны</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502</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53</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Фадеята</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413</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54</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село Стряпунята</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1548</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55</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Абакшата</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14</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56</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Абакшата</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12</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57</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Абросы</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9</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58</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Ананичи</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118</w:t>
            </w:r>
          </w:p>
        </w:tc>
      </w:tr>
      <w:tr w:rsidR="00CC34C7" w:rsidRPr="00C900A7" w:rsidTr="00BE0240">
        <w:trPr>
          <w:trHeight w:val="70"/>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59</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Батуры</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24</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60</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Большие Калинята</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8</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61</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Евстюничи</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62</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Екимята</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65</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63</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Ерошино</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64</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Жаково</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37</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65</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Залесная</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66</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Ильино</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67</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Катыши</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51</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68</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Осташата</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6</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69</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посёлок Подстанция</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12</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70</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Понылки</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71</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Русаки</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12</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72</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Трубино</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3</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73</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посёлок Фроловичи</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30</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74</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Часовня</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8</w:t>
            </w:r>
          </w:p>
        </w:tc>
      </w:tr>
      <w:tr w:rsidR="00CC34C7" w:rsidRPr="00C900A7" w:rsidTr="00BE0240">
        <w:trPr>
          <w:trHeight w:val="85"/>
        </w:trPr>
        <w:tc>
          <w:tcPr>
            <w:tcW w:w="464" w:type="dxa"/>
            <w:shd w:val="clear" w:color="auto" w:fill="auto"/>
            <w:vAlign w:val="center"/>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75</w:t>
            </w:r>
          </w:p>
        </w:tc>
        <w:tc>
          <w:tcPr>
            <w:tcW w:w="2977" w:type="dxa"/>
            <w:shd w:val="clear" w:color="auto" w:fill="auto"/>
            <w:vAlign w:val="bottom"/>
            <w:hideMark/>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деревня Дочки</w:t>
            </w:r>
          </w:p>
        </w:tc>
        <w:tc>
          <w:tcPr>
            <w:tcW w:w="1134" w:type="dxa"/>
            <w:shd w:val="clear" w:color="auto" w:fill="auto"/>
            <w:vAlign w:val="center"/>
            <w:hideMark/>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w:t>
            </w:r>
          </w:p>
        </w:tc>
      </w:tr>
    </w:tbl>
    <w:p w:rsidR="00CC34C7" w:rsidRPr="00C900A7" w:rsidRDefault="00CC34C7" w:rsidP="00C900A7">
      <w:pPr>
        <w:spacing w:after="0" w:line="240" w:lineRule="auto"/>
        <w:rPr>
          <w:rFonts w:ascii="Times New Roman" w:hAnsi="Times New Roman"/>
          <w:sz w:val="24"/>
          <w:szCs w:val="24"/>
          <w:lang w:eastAsia="ru-RU"/>
        </w:rPr>
        <w:sectPr w:rsidR="00CC34C7" w:rsidRPr="00C900A7" w:rsidSect="00365C8B">
          <w:type w:val="continuous"/>
          <w:pgSz w:w="11906" w:h="16838"/>
          <w:pgMar w:top="1134" w:right="851" w:bottom="1134" w:left="1701" w:header="709" w:footer="709" w:gutter="0"/>
          <w:cols w:num="2" w:space="708"/>
          <w:docGrid w:linePitch="360"/>
        </w:sectPr>
      </w:pPr>
    </w:p>
    <w:p w:rsidR="00CC34C7" w:rsidRPr="00C900A7" w:rsidRDefault="00CC34C7" w:rsidP="00C900A7">
      <w:pPr>
        <w:spacing w:after="0" w:line="240" w:lineRule="auto"/>
        <w:jc w:val="right"/>
        <w:rPr>
          <w:rFonts w:ascii="Times New Roman" w:hAnsi="Times New Roman"/>
          <w:i/>
          <w:sz w:val="28"/>
          <w:szCs w:val="28"/>
          <w:lang w:eastAsia="ru-RU"/>
        </w:rPr>
      </w:pPr>
      <w:r w:rsidRPr="00C900A7">
        <w:rPr>
          <w:rFonts w:ascii="Times New Roman" w:hAnsi="Times New Roman"/>
          <w:i/>
          <w:sz w:val="28"/>
          <w:szCs w:val="28"/>
          <w:lang w:eastAsia="ru-RU"/>
        </w:rPr>
        <w:t>Таблица 1.2.4-4</w:t>
      </w:r>
    </w:p>
    <w:p w:rsidR="00CC34C7" w:rsidRPr="00C900A7" w:rsidRDefault="00CC34C7" w:rsidP="00C900A7">
      <w:pPr>
        <w:spacing w:after="0" w:line="240" w:lineRule="auto"/>
        <w:jc w:val="center"/>
        <w:rPr>
          <w:rFonts w:ascii="Times New Roman" w:hAnsi="Times New Roman"/>
          <w:i/>
          <w:sz w:val="28"/>
          <w:szCs w:val="28"/>
          <w:lang w:eastAsia="ru-RU"/>
        </w:rPr>
      </w:pPr>
      <w:r w:rsidRPr="00C900A7">
        <w:rPr>
          <w:rFonts w:ascii="Times New Roman" w:hAnsi="Times New Roman"/>
          <w:i/>
          <w:sz w:val="28"/>
          <w:szCs w:val="28"/>
          <w:lang w:eastAsia="ru-RU"/>
        </w:rPr>
        <w:t>Основные показатели, характеризующие демографическую ситуацию на территории</w:t>
      </w:r>
      <w:r w:rsidR="00C900A7">
        <w:rPr>
          <w:rFonts w:ascii="Times New Roman" w:hAnsi="Times New Roman"/>
          <w:i/>
          <w:sz w:val="28"/>
          <w:szCs w:val="28"/>
          <w:lang w:eastAsia="ru-RU"/>
        </w:rPr>
        <w:t xml:space="preserve"> </w:t>
      </w:r>
      <w:r w:rsidRPr="00C900A7">
        <w:rPr>
          <w:rFonts w:ascii="Times New Roman" w:hAnsi="Times New Roman"/>
          <w:i/>
          <w:sz w:val="28"/>
          <w:szCs w:val="28"/>
          <w:lang w:eastAsia="ru-RU"/>
        </w:rPr>
        <w:t>Краснокамского городского округа</w:t>
      </w:r>
    </w:p>
    <w:p w:rsidR="00CC34C7" w:rsidRPr="00C900A7" w:rsidRDefault="00CC34C7" w:rsidP="00C900A7">
      <w:pPr>
        <w:spacing w:after="0" w:line="240" w:lineRule="auto"/>
        <w:rPr>
          <w:rFonts w:ascii="Times New Roman" w:hAnsi="Times New Roman"/>
          <w:i/>
          <w:sz w:val="28"/>
          <w:szCs w:val="28"/>
          <w:lang w:eastAsia="ru-RU"/>
        </w:rPr>
      </w:pPr>
    </w:p>
    <w:tbl>
      <w:tblPr>
        <w:tblW w:w="487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3008"/>
        <w:gridCol w:w="942"/>
        <w:gridCol w:w="871"/>
        <w:gridCol w:w="936"/>
        <w:gridCol w:w="831"/>
        <w:gridCol w:w="865"/>
        <w:gridCol w:w="860"/>
        <w:gridCol w:w="817"/>
        <w:gridCol w:w="899"/>
        <w:gridCol w:w="871"/>
        <w:gridCol w:w="959"/>
        <w:gridCol w:w="1853"/>
      </w:tblGrid>
      <w:tr w:rsidR="00CC34C7" w:rsidRPr="00C900A7" w:rsidTr="00C900A7">
        <w:trPr>
          <w:trHeight w:val="70"/>
          <w:jc w:val="center"/>
        </w:trPr>
        <w:tc>
          <w:tcPr>
            <w:tcW w:w="167" w:type="pct"/>
            <w:vMerge w:val="restart"/>
            <w:tcBorders>
              <w:top w:val="single" w:sz="4" w:space="0" w:color="auto"/>
              <w:left w:val="single" w:sz="4" w:space="0" w:color="auto"/>
              <w:right w:val="single" w:sz="4" w:space="0" w:color="auto"/>
            </w:tcBorders>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w:t>
            </w:r>
          </w:p>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п/п</w:t>
            </w:r>
          </w:p>
        </w:tc>
        <w:tc>
          <w:tcPr>
            <w:tcW w:w="1060" w:type="pct"/>
            <w:vMerge w:val="restart"/>
            <w:tcBorders>
              <w:top w:val="single" w:sz="4" w:space="0" w:color="auto"/>
              <w:left w:val="single" w:sz="4" w:space="0" w:color="auto"/>
              <w:right w:val="single" w:sz="4" w:space="0" w:color="auto"/>
            </w:tcBorders>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Наименование показателя</w:t>
            </w:r>
          </w:p>
        </w:tc>
        <w:tc>
          <w:tcPr>
            <w:tcW w:w="2782" w:type="pct"/>
            <w:gridSpan w:val="9"/>
            <w:tcBorders>
              <w:top w:val="single" w:sz="4" w:space="0" w:color="auto"/>
              <w:left w:val="single" w:sz="4" w:space="0" w:color="auto"/>
              <w:bottom w:val="single" w:sz="4" w:space="0" w:color="auto"/>
              <w:right w:val="single" w:sz="4" w:space="0" w:color="auto"/>
            </w:tcBorders>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Годы</w:t>
            </w:r>
          </w:p>
        </w:tc>
        <w:tc>
          <w:tcPr>
            <w:tcW w:w="991" w:type="pct"/>
            <w:gridSpan w:val="2"/>
            <w:tcBorders>
              <w:top w:val="single" w:sz="4" w:space="0" w:color="auto"/>
              <w:left w:val="single" w:sz="4" w:space="0" w:color="auto"/>
              <w:bottom w:val="single" w:sz="4" w:space="0" w:color="auto"/>
              <w:right w:val="single" w:sz="4" w:space="0" w:color="auto"/>
            </w:tcBorders>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Среднегодовое значение</w:t>
            </w:r>
          </w:p>
        </w:tc>
      </w:tr>
      <w:tr w:rsidR="00CC34C7" w:rsidRPr="00C900A7" w:rsidTr="00C900A7">
        <w:trPr>
          <w:jc w:val="center"/>
        </w:trPr>
        <w:tc>
          <w:tcPr>
            <w:tcW w:w="167" w:type="pct"/>
            <w:vMerge/>
            <w:tcBorders>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rPr>
                <w:rFonts w:ascii="Times New Roman" w:hAnsi="Times New Roman"/>
                <w:sz w:val="24"/>
                <w:szCs w:val="24"/>
                <w:lang w:eastAsia="ru-RU"/>
              </w:rPr>
            </w:pPr>
          </w:p>
        </w:tc>
        <w:tc>
          <w:tcPr>
            <w:tcW w:w="1060" w:type="pct"/>
            <w:vMerge/>
            <w:tcBorders>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rPr>
                <w:rFonts w:ascii="Times New Roman" w:hAnsi="Times New Roman"/>
                <w:sz w:val="24"/>
                <w:szCs w:val="24"/>
                <w:lang w:eastAsia="ru-RU"/>
              </w:rPr>
            </w:pPr>
          </w:p>
        </w:tc>
        <w:tc>
          <w:tcPr>
            <w:tcW w:w="332"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2010</w:t>
            </w:r>
          </w:p>
        </w:tc>
        <w:tc>
          <w:tcPr>
            <w:tcW w:w="30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2011</w:t>
            </w:r>
          </w:p>
        </w:tc>
        <w:tc>
          <w:tcPr>
            <w:tcW w:w="330"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2012</w:t>
            </w:r>
          </w:p>
        </w:tc>
        <w:tc>
          <w:tcPr>
            <w:tcW w:w="293"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2013</w:t>
            </w:r>
          </w:p>
        </w:tc>
        <w:tc>
          <w:tcPr>
            <w:tcW w:w="30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2014</w:t>
            </w:r>
          </w:p>
        </w:tc>
        <w:tc>
          <w:tcPr>
            <w:tcW w:w="303"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2015</w:t>
            </w:r>
          </w:p>
        </w:tc>
        <w:tc>
          <w:tcPr>
            <w:tcW w:w="288"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2016</w:t>
            </w:r>
          </w:p>
        </w:tc>
        <w:tc>
          <w:tcPr>
            <w:tcW w:w="31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2017</w:t>
            </w:r>
          </w:p>
        </w:tc>
        <w:tc>
          <w:tcPr>
            <w:tcW w:w="30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2018</w:t>
            </w:r>
          </w:p>
        </w:tc>
        <w:tc>
          <w:tcPr>
            <w:tcW w:w="338"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чел.</w:t>
            </w:r>
          </w:p>
        </w:tc>
        <w:tc>
          <w:tcPr>
            <w:tcW w:w="65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доля от общей</w:t>
            </w:r>
          </w:p>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численности, %</w:t>
            </w:r>
          </w:p>
        </w:tc>
      </w:tr>
      <w:tr w:rsidR="00CC34C7" w:rsidRPr="00C900A7" w:rsidTr="00C900A7">
        <w:trPr>
          <w:jc w:val="center"/>
        </w:trPr>
        <w:tc>
          <w:tcPr>
            <w:tcW w:w="16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w:t>
            </w:r>
          </w:p>
        </w:tc>
        <w:tc>
          <w:tcPr>
            <w:tcW w:w="1060"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Численность населения на начало года, чел.</w:t>
            </w:r>
          </w:p>
        </w:tc>
        <w:tc>
          <w:tcPr>
            <w:tcW w:w="332"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70138</w:t>
            </w:r>
          </w:p>
        </w:tc>
        <w:tc>
          <w:tcPr>
            <w:tcW w:w="30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70316</w:t>
            </w:r>
          </w:p>
        </w:tc>
        <w:tc>
          <w:tcPr>
            <w:tcW w:w="330"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70814</w:t>
            </w:r>
          </w:p>
        </w:tc>
        <w:tc>
          <w:tcPr>
            <w:tcW w:w="293"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71804</w:t>
            </w:r>
          </w:p>
        </w:tc>
        <w:tc>
          <w:tcPr>
            <w:tcW w:w="30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72635</w:t>
            </w:r>
          </w:p>
        </w:tc>
        <w:tc>
          <w:tcPr>
            <w:tcW w:w="303"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73319</w:t>
            </w:r>
          </w:p>
        </w:tc>
        <w:tc>
          <w:tcPr>
            <w:tcW w:w="288"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73844</w:t>
            </w:r>
          </w:p>
        </w:tc>
        <w:tc>
          <w:tcPr>
            <w:tcW w:w="31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74044</w:t>
            </w:r>
          </w:p>
        </w:tc>
        <w:tc>
          <w:tcPr>
            <w:tcW w:w="30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74069</w:t>
            </w:r>
          </w:p>
        </w:tc>
        <w:tc>
          <w:tcPr>
            <w:tcW w:w="338"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72331</w:t>
            </w:r>
          </w:p>
        </w:tc>
        <w:tc>
          <w:tcPr>
            <w:tcW w:w="65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100,0</w:t>
            </w:r>
          </w:p>
        </w:tc>
      </w:tr>
      <w:tr w:rsidR="00CC34C7" w:rsidRPr="00C900A7" w:rsidTr="00C900A7">
        <w:trPr>
          <w:jc w:val="center"/>
        </w:trPr>
        <w:tc>
          <w:tcPr>
            <w:tcW w:w="16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w:t>
            </w:r>
          </w:p>
        </w:tc>
        <w:tc>
          <w:tcPr>
            <w:tcW w:w="1060"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Число родившихся, чел.</w:t>
            </w:r>
          </w:p>
        </w:tc>
        <w:tc>
          <w:tcPr>
            <w:tcW w:w="332"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983</w:t>
            </w:r>
          </w:p>
        </w:tc>
        <w:tc>
          <w:tcPr>
            <w:tcW w:w="30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996</w:t>
            </w:r>
          </w:p>
        </w:tc>
        <w:tc>
          <w:tcPr>
            <w:tcW w:w="330"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1061</w:t>
            </w:r>
          </w:p>
        </w:tc>
        <w:tc>
          <w:tcPr>
            <w:tcW w:w="293"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1053</w:t>
            </w:r>
          </w:p>
        </w:tc>
        <w:tc>
          <w:tcPr>
            <w:tcW w:w="30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1089</w:t>
            </w:r>
          </w:p>
        </w:tc>
        <w:tc>
          <w:tcPr>
            <w:tcW w:w="303"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1015</w:t>
            </w:r>
          </w:p>
        </w:tc>
        <w:tc>
          <w:tcPr>
            <w:tcW w:w="288"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978</w:t>
            </w:r>
          </w:p>
        </w:tc>
        <w:tc>
          <w:tcPr>
            <w:tcW w:w="31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885</w:t>
            </w:r>
          </w:p>
        </w:tc>
        <w:tc>
          <w:tcPr>
            <w:tcW w:w="30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846</w:t>
            </w:r>
          </w:p>
        </w:tc>
        <w:tc>
          <w:tcPr>
            <w:tcW w:w="338"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990</w:t>
            </w:r>
          </w:p>
        </w:tc>
        <w:tc>
          <w:tcPr>
            <w:tcW w:w="65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1,4</w:t>
            </w:r>
          </w:p>
        </w:tc>
      </w:tr>
      <w:tr w:rsidR="00CC34C7" w:rsidRPr="00C900A7" w:rsidTr="00C900A7">
        <w:trPr>
          <w:jc w:val="center"/>
        </w:trPr>
        <w:tc>
          <w:tcPr>
            <w:tcW w:w="16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3</w:t>
            </w:r>
          </w:p>
        </w:tc>
        <w:tc>
          <w:tcPr>
            <w:tcW w:w="1060"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Общий коэффициент рождаемости (чел. на 1000 чел. населения)</w:t>
            </w:r>
          </w:p>
        </w:tc>
        <w:tc>
          <w:tcPr>
            <w:tcW w:w="332"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14,0</w:t>
            </w:r>
          </w:p>
        </w:tc>
        <w:tc>
          <w:tcPr>
            <w:tcW w:w="30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14,1</w:t>
            </w:r>
          </w:p>
        </w:tc>
        <w:tc>
          <w:tcPr>
            <w:tcW w:w="330"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14,9</w:t>
            </w:r>
          </w:p>
        </w:tc>
        <w:tc>
          <w:tcPr>
            <w:tcW w:w="293"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14,6</w:t>
            </w:r>
          </w:p>
        </w:tc>
        <w:tc>
          <w:tcPr>
            <w:tcW w:w="30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14,9</w:t>
            </w:r>
          </w:p>
        </w:tc>
        <w:tc>
          <w:tcPr>
            <w:tcW w:w="303"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13,8</w:t>
            </w:r>
          </w:p>
        </w:tc>
        <w:tc>
          <w:tcPr>
            <w:tcW w:w="288"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13,2</w:t>
            </w:r>
          </w:p>
        </w:tc>
        <w:tc>
          <w:tcPr>
            <w:tcW w:w="31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12,0</w:t>
            </w:r>
          </w:p>
        </w:tc>
        <w:tc>
          <w:tcPr>
            <w:tcW w:w="30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11,4</w:t>
            </w:r>
          </w:p>
        </w:tc>
        <w:tc>
          <w:tcPr>
            <w:tcW w:w="338"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Х</w:t>
            </w:r>
          </w:p>
        </w:tc>
        <w:tc>
          <w:tcPr>
            <w:tcW w:w="65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Х</w:t>
            </w:r>
          </w:p>
        </w:tc>
      </w:tr>
      <w:tr w:rsidR="00CC34C7" w:rsidRPr="00C900A7" w:rsidTr="00C900A7">
        <w:trPr>
          <w:jc w:val="center"/>
        </w:trPr>
        <w:tc>
          <w:tcPr>
            <w:tcW w:w="16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w:t>
            </w:r>
          </w:p>
        </w:tc>
        <w:tc>
          <w:tcPr>
            <w:tcW w:w="1060"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Число умерших, чел.</w:t>
            </w:r>
          </w:p>
        </w:tc>
        <w:tc>
          <w:tcPr>
            <w:tcW w:w="332"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1190</w:t>
            </w:r>
          </w:p>
        </w:tc>
        <w:tc>
          <w:tcPr>
            <w:tcW w:w="30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1173</w:t>
            </w:r>
          </w:p>
        </w:tc>
        <w:tc>
          <w:tcPr>
            <w:tcW w:w="330"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1107</w:t>
            </w:r>
          </w:p>
        </w:tc>
        <w:tc>
          <w:tcPr>
            <w:tcW w:w="293"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1060</w:t>
            </w:r>
          </w:p>
        </w:tc>
        <w:tc>
          <w:tcPr>
            <w:tcW w:w="30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1077</w:t>
            </w:r>
          </w:p>
        </w:tc>
        <w:tc>
          <w:tcPr>
            <w:tcW w:w="303"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1028</w:t>
            </w:r>
          </w:p>
        </w:tc>
        <w:tc>
          <w:tcPr>
            <w:tcW w:w="288"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1018</w:t>
            </w:r>
          </w:p>
        </w:tc>
        <w:tc>
          <w:tcPr>
            <w:tcW w:w="31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964</w:t>
            </w:r>
          </w:p>
        </w:tc>
        <w:tc>
          <w:tcPr>
            <w:tcW w:w="30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985</w:t>
            </w:r>
          </w:p>
        </w:tc>
        <w:tc>
          <w:tcPr>
            <w:tcW w:w="338"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1067</w:t>
            </w:r>
          </w:p>
        </w:tc>
        <w:tc>
          <w:tcPr>
            <w:tcW w:w="65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1,5</w:t>
            </w:r>
          </w:p>
        </w:tc>
      </w:tr>
      <w:tr w:rsidR="00CC34C7" w:rsidRPr="00C900A7" w:rsidTr="00C900A7">
        <w:trPr>
          <w:jc w:val="center"/>
        </w:trPr>
        <w:tc>
          <w:tcPr>
            <w:tcW w:w="16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w:t>
            </w:r>
          </w:p>
        </w:tc>
        <w:tc>
          <w:tcPr>
            <w:tcW w:w="1060"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Общий коэффициент смертности (чел. на 1000 чел. населения)</w:t>
            </w:r>
          </w:p>
        </w:tc>
        <w:tc>
          <w:tcPr>
            <w:tcW w:w="332"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16,9</w:t>
            </w:r>
          </w:p>
        </w:tc>
        <w:tc>
          <w:tcPr>
            <w:tcW w:w="30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16,6</w:t>
            </w:r>
          </w:p>
        </w:tc>
        <w:tc>
          <w:tcPr>
            <w:tcW w:w="330"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15,5</w:t>
            </w:r>
          </w:p>
        </w:tc>
        <w:tc>
          <w:tcPr>
            <w:tcW w:w="293"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14,7</w:t>
            </w:r>
          </w:p>
        </w:tc>
        <w:tc>
          <w:tcPr>
            <w:tcW w:w="30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14,8</w:t>
            </w:r>
          </w:p>
        </w:tc>
        <w:tc>
          <w:tcPr>
            <w:tcW w:w="303"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14,0</w:t>
            </w:r>
          </w:p>
        </w:tc>
        <w:tc>
          <w:tcPr>
            <w:tcW w:w="288"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13,8</w:t>
            </w:r>
          </w:p>
        </w:tc>
        <w:tc>
          <w:tcPr>
            <w:tcW w:w="31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13,0</w:t>
            </w:r>
          </w:p>
        </w:tc>
        <w:tc>
          <w:tcPr>
            <w:tcW w:w="30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13,3</w:t>
            </w:r>
          </w:p>
        </w:tc>
        <w:tc>
          <w:tcPr>
            <w:tcW w:w="338"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Х</w:t>
            </w:r>
          </w:p>
        </w:tc>
        <w:tc>
          <w:tcPr>
            <w:tcW w:w="65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Х</w:t>
            </w:r>
          </w:p>
        </w:tc>
      </w:tr>
      <w:tr w:rsidR="00CC34C7" w:rsidRPr="00C900A7" w:rsidTr="00C900A7">
        <w:trPr>
          <w:jc w:val="center"/>
        </w:trPr>
        <w:tc>
          <w:tcPr>
            <w:tcW w:w="16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6</w:t>
            </w:r>
          </w:p>
        </w:tc>
        <w:tc>
          <w:tcPr>
            <w:tcW w:w="1060"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Естественный прирост/ убыль населения, чел.</w:t>
            </w:r>
          </w:p>
        </w:tc>
        <w:tc>
          <w:tcPr>
            <w:tcW w:w="332"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-207</w:t>
            </w:r>
          </w:p>
        </w:tc>
        <w:tc>
          <w:tcPr>
            <w:tcW w:w="30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-177</w:t>
            </w:r>
          </w:p>
        </w:tc>
        <w:tc>
          <w:tcPr>
            <w:tcW w:w="330"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-46</w:t>
            </w:r>
          </w:p>
        </w:tc>
        <w:tc>
          <w:tcPr>
            <w:tcW w:w="293"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w:t>
            </w:r>
          </w:p>
        </w:tc>
        <w:tc>
          <w:tcPr>
            <w:tcW w:w="30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12</w:t>
            </w:r>
          </w:p>
        </w:tc>
        <w:tc>
          <w:tcPr>
            <w:tcW w:w="303"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-13</w:t>
            </w:r>
          </w:p>
        </w:tc>
        <w:tc>
          <w:tcPr>
            <w:tcW w:w="288"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-40</w:t>
            </w:r>
          </w:p>
        </w:tc>
        <w:tc>
          <w:tcPr>
            <w:tcW w:w="31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-79</w:t>
            </w:r>
          </w:p>
        </w:tc>
        <w:tc>
          <w:tcPr>
            <w:tcW w:w="30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-139</w:t>
            </w:r>
          </w:p>
        </w:tc>
        <w:tc>
          <w:tcPr>
            <w:tcW w:w="338"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-77</w:t>
            </w:r>
          </w:p>
        </w:tc>
        <w:tc>
          <w:tcPr>
            <w:tcW w:w="65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-0,1</w:t>
            </w:r>
          </w:p>
        </w:tc>
      </w:tr>
      <w:tr w:rsidR="00CC34C7" w:rsidRPr="00C900A7" w:rsidTr="00C900A7">
        <w:trPr>
          <w:jc w:val="center"/>
        </w:trPr>
        <w:tc>
          <w:tcPr>
            <w:tcW w:w="16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w:t>
            </w:r>
          </w:p>
        </w:tc>
        <w:tc>
          <w:tcPr>
            <w:tcW w:w="1060"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Миграционный прирост/ убыль населения, чел.</w:t>
            </w:r>
          </w:p>
        </w:tc>
        <w:tc>
          <w:tcPr>
            <w:tcW w:w="332"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385</w:t>
            </w:r>
          </w:p>
        </w:tc>
        <w:tc>
          <w:tcPr>
            <w:tcW w:w="30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675</w:t>
            </w:r>
          </w:p>
        </w:tc>
        <w:tc>
          <w:tcPr>
            <w:tcW w:w="330"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1036</w:t>
            </w:r>
          </w:p>
        </w:tc>
        <w:tc>
          <w:tcPr>
            <w:tcW w:w="293"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838</w:t>
            </w:r>
          </w:p>
        </w:tc>
        <w:tc>
          <w:tcPr>
            <w:tcW w:w="30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672</w:t>
            </w:r>
          </w:p>
        </w:tc>
        <w:tc>
          <w:tcPr>
            <w:tcW w:w="303"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538</w:t>
            </w:r>
          </w:p>
        </w:tc>
        <w:tc>
          <w:tcPr>
            <w:tcW w:w="288"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240</w:t>
            </w:r>
          </w:p>
        </w:tc>
        <w:tc>
          <w:tcPr>
            <w:tcW w:w="31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104</w:t>
            </w:r>
          </w:p>
        </w:tc>
        <w:tc>
          <w:tcPr>
            <w:tcW w:w="30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-98</w:t>
            </w:r>
          </w:p>
        </w:tc>
        <w:tc>
          <w:tcPr>
            <w:tcW w:w="338"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488</w:t>
            </w:r>
          </w:p>
        </w:tc>
        <w:tc>
          <w:tcPr>
            <w:tcW w:w="65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0,7</w:t>
            </w:r>
          </w:p>
        </w:tc>
      </w:tr>
      <w:tr w:rsidR="00CC34C7" w:rsidRPr="00C900A7" w:rsidTr="00C900A7">
        <w:trPr>
          <w:jc w:val="center"/>
        </w:trPr>
        <w:tc>
          <w:tcPr>
            <w:tcW w:w="16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8</w:t>
            </w:r>
          </w:p>
        </w:tc>
        <w:tc>
          <w:tcPr>
            <w:tcW w:w="1060"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Общий прирост численности населения</w:t>
            </w:r>
          </w:p>
        </w:tc>
        <w:tc>
          <w:tcPr>
            <w:tcW w:w="332"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178</w:t>
            </w:r>
          </w:p>
        </w:tc>
        <w:tc>
          <w:tcPr>
            <w:tcW w:w="30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498</w:t>
            </w:r>
          </w:p>
        </w:tc>
        <w:tc>
          <w:tcPr>
            <w:tcW w:w="330"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990</w:t>
            </w:r>
          </w:p>
        </w:tc>
        <w:tc>
          <w:tcPr>
            <w:tcW w:w="293"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831</w:t>
            </w:r>
          </w:p>
        </w:tc>
        <w:tc>
          <w:tcPr>
            <w:tcW w:w="30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684</w:t>
            </w:r>
          </w:p>
        </w:tc>
        <w:tc>
          <w:tcPr>
            <w:tcW w:w="303"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525</w:t>
            </w:r>
          </w:p>
        </w:tc>
        <w:tc>
          <w:tcPr>
            <w:tcW w:w="288"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200</w:t>
            </w:r>
          </w:p>
        </w:tc>
        <w:tc>
          <w:tcPr>
            <w:tcW w:w="31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25</w:t>
            </w:r>
          </w:p>
        </w:tc>
        <w:tc>
          <w:tcPr>
            <w:tcW w:w="307"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-237</w:t>
            </w:r>
          </w:p>
        </w:tc>
        <w:tc>
          <w:tcPr>
            <w:tcW w:w="338"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411</w:t>
            </w:r>
          </w:p>
        </w:tc>
        <w:tc>
          <w:tcPr>
            <w:tcW w:w="65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C900A7">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0,6</w:t>
            </w:r>
          </w:p>
        </w:tc>
      </w:tr>
    </w:tbl>
    <w:p w:rsidR="00CC34C7" w:rsidRPr="00C900A7" w:rsidRDefault="00CC34C7" w:rsidP="00C900A7">
      <w:pPr>
        <w:spacing w:after="0" w:line="240" w:lineRule="auto"/>
        <w:rPr>
          <w:rFonts w:ascii="Times New Roman" w:hAnsi="Times New Roman"/>
          <w:sz w:val="24"/>
          <w:szCs w:val="24"/>
          <w:lang w:eastAsia="ru-RU"/>
        </w:rPr>
        <w:sectPr w:rsidR="00CC34C7" w:rsidRPr="00C900A7" w:rsidSect="00365C8B">
          <w:pgSz w:w="16838" w:h="11906" w:orient="landscape"/>
          <w:pgMar w:top="1701" w:right="1134" w:bottom="851" w:left="1134" w:header="709" w:footer="709" w:gutter="0"/>
          <w:cols w:space="708"/>
          <w:docGrid w:linePitch="360"/>
        </w:sectPr>
      </w:pPr>
    </w:p>
    <w:p w:rsidR="00CC34C7" w:rsidRPr="00C900A7" w:rsidRDefault="00CC34C7" w:rsidP="00C900A7">
      <w:pPr>
        <w:spacing w:after="0" w:line="240" w:lineRule="auto"/>
        <w:ind w:firstLine="709"/>
        <w:jc w:val="both"/>
        <w:rPr>
          <w:rFonts w:ascii="Times New Roman" w:hAnsi="Times New Roman"/>
          <w:sz w:val="28"/>
          <w:szCs w:val="28"/>
          <w:lang w:eastAsia="ru-RU"/>
        </w:rPr>
      </w:pPr>
      <w:r w:rsidRPr="00C900A7">
        <w:rPr>
          <w:rFonts w:ascii="Times New Roman" w:hAnsi="Times New Roman"/>
          <w:sz w:val="28"/>
          <w:szCs w:val="28"/>
          <w:lang w:eastAsia="ru-RU"/>
        </w:rPr>
        <w:t>Общий коэффициент рождаемости в 2018 г. составил 11,4 ‰, что ниже среднего по Пермскому краю значения (11,7 ‰). Среднее за 2010-2018 гг. значение коэффициента рождаемости на территории Краснокамского городского округа составило 13,7 ‰.</w:t>
      </w:r>
    </w:p>
    <w:p w:rsidR="00CC34C7" w:rsidRPr="00C900A7" w:rsidRDefault="00CC34C7" w:rsidP="00C900A7">
      <w:pPr>
        <w:spacing w:after="0" w:line="240" w:lineRule="auto"/>
        <w:ind w:firstLine="709"/>
        <w:jc w:val="both"/>
        <w:rPr>
          <w:rFonts w:ascii="Times New Roman" w:hAnsi="Times New Roman"/>
          <w:sz w:val="28"/>
          <w:szCs w:val="28"/>
          <w:lang w:eastAsia="ru-RU"/>
        </w:rPr>
      </w:pPr>
      <w:r w:rsidRPr="00C900A7">
        <w:rPr>
          <w:rFonts w:ascii="Times New Roman" w:hAnsi="Times New Roman"/>
          <w:sz w:val="28"/>
          <w:szCs w:val="28"/>
          <w:lang w:eastAsia="ru-RU"/>
        </w:rPr>
        <w:t>Общий коэффициент смертности составил в 2018 г. 13,3 ‰, что ниже среднего по Пермскому краю значения – 14,7 ‰. Среднее за рассматриваемый период значение коэффициента смертности в Краснокамском городском округе составило 14,7 ‰.</w:t>
      </w:r>
    </w:p>
    <w:p w:rsidR="00CC34C7" w:rsidRPr="00C900A7" w:rsidRDefault="00CC34C7" w:rsidP="00C900A7">
      <w:pPr>
        <w:spacing w:after="0" w:line="240" w:lineRule="auto"/>
        <w:ind w:firstLine="709"/>
        <w:jc w:val="both"/>
        <w:rPr>
          <w:rFonts w:ascii="Times New Roman" w:hAnsi="Times New Roman"/>
          <w:sz w:val="28"/>
          <w:szCs w:val="28"/>
          <w:lang w:eastAsia="ru-RU"/>
        </w:rPr>
      </w:pPr>
      <w:r w:rsidRPr="00C900A7">
        <w:rPr>
          <w:rFonts w:ascii="Times New Roman" w:hAnsi="Times New Roman"/>
          <w:sz w:val="28"/>
          <w:szCs w:val="28"/>
          <w:lang w:eastAsia="ru-RU"/>
        </w:rPr>
        <w:t>В структуре смертности населения на первом месте болезни системы кровообращения, на втором – новообразования, на третьем – болезни органов пищеварения.</w:t>
      </w:r>
    </w:p>
    <w:p w:rsidR="00CC34C7" w:rsidRPr="00C900A7" w:rsidRDefault="00CC34C7" w:rsidP="00C900A7">
      <w:pPr>
        <w:spacing w:after="0" w:line="240" w:lineRule="auto"/>
        <w:ind w:firstLine="709"/>
        <w:jc w:val="both"/>
        <w:rPr>
          <w:rFonts w:ascii="Times New Roman" w:hAnsi="Times New Roman"/>
          <w:sz w:val="28"/>
          <w:szCs w:val="28"/>
          <w:lang w:eastAsia="ru-RU"/>
        </w:rPr>
      </w:pPr>
      <w:r w:rsidRPr="00C900A7">
        <w:rPr>
          <w:rFonts w:ascii="Times New Roman" w:hAnsi="Times New Roman"/>
          <w:sz w:val="28"/>
          <w:szCs w:val="28"/>
          <w:lang w:eastAsia="ru-RU"/>
        </w:rPr>
        <w:t>В течение рассматриваемого периода, исключая 2014 г., смертность превышала рождаемость, что обусловило естественную убыль населения (рисунок 1.2.4-2).</w:t>
      </w:r>
    </w:p>
    <w:p w:rsidR="00CC34C7" w:rsidRPr="00C900A7" w:rsidRDefault="00CC34C7" w:rsidP="00C900A7">
      <w:pPr>
        <w:spacing w:after="0" w:line="240" w:lineRule="auto"/>
        <w:rPr>
          <w:rFonts w:ascii="Times New Roman" w:hAnsi="Times New Roman"/>
          <w:sz w:val="24"/>
          <w:szCs w:val="24"/>
          <w:lang w:eastAsia="ru-RU"/>
        </w:rPr>
      </w:pPr>
    </w:p>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noProof/>
          <w:sz w:val="24"/>
          <w:szCs w:val="24"/>
          <w:lang w:eastAsia="ru-RU"/>
        </w:rPr>
        <w:drawing>
          <wp:inline distT="0" distB="0" distL="0" distR="0" wp14:anchorId="57E17ED1" wp14:editId="00CB0447">
            <wp:extent cx="6152515" cy="48482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C34C7" w:rsidRPr="00C900A7" w:rsidRDefault="00CC34C7" w:rsidP="00C900A7">
      <w:pPr>
        <w:spacing w:after="0" w:line="240" w:lineRule="auto"/>
        <w:rPr>
          <w:rFonts w:ascii="Times New Roman" w:hAnsi="Times New Roman"/>
          <w:sz w:val="28"/>
          <w:szCs w:val="28"/>
          <w:lang w:eastAsia="ru-RU"/>
        </w:rPr>
      </w:pPr>
    </w:p>
    <w:p w:rsidR="00CC34C7" w:rsidRPr="00C900A7" w:rsidRDefault="00CC34C7" w:rsidP="00C900A7">
      <w:pPr>
        <w:spacing w:after="0" w:line="240" w:lineRule="auto"/>
        <w:jc w:val="center"/>
        <w:rPr>
          <w:rFonts w:ascii="Times New Roman" w:hAnsi="Times New Roman"/>
          <w:i/>
          <w:sz w:val="28"/>
          <w:szCs w:val="28"/>
          <w:lang w:eastAsia="ru-RU"/>
        </w:rPr>
      </w:pPr>
      <w:r w:rsidRPr="00C900A7">
        <w:rPr>
          <w:rFonts w:ascii="Times New Roman" w:hAnsi="Times New Roman"/>
          <w:i/>
          <w:sz w:val="28"/>
          <w:szCs w:val="28"/>
          <w:lang w:eastAsia="ru-RU"/>
        </w:rPr>
        <w:t xml:space="preserve">Рисунок 1.2.4-2 – Динамика </w:t>
      </w:r>
      <w:r w:rsidR="00574C23">
        <w:rPr>
          <w:rFonts w:ascii="Times New Roman" w:hAnsi="Times New Roman"/>
          <w:i/>
          <w:sz w:val="28"/>
          <w:szCs w:val="28"/>
          <w:lang w:eastAsia="ru-RU"/>
        </w:rPr>
        <w:t xml:space="preserve">общего </w:t>
      </w:r>
      <w:r w:rsidRPr="00C900A7">
        <w:rPr>
          <w:rFonts w:ascii="Times New Roman" w:hAnsi="Times New Roman"/>
          <w:i/>
          <w:sz w:val="28"/>
          <w:szCs w:val="28"/>
          <w:lang w:eastAsia="ru-RU"/>
        </w:rPr>
        <w:t>прироста/ убыли населения</w:t>
      </w:r>
    </w:p>
    <w:p w:rsidR="00CC34C7" w:rsidRPr="00C900A7" w:rsidRDefault="00CC34C7" w:rsidP="00C900A7">
      <w:pPr>
        <w:spacing w:after="0" w:line="240" w:lineRule="auto"/>
        <w:rPr>
          <w:rFonts w:ascii="Times New Roman" w:hAnsi="Times New Roman"/>
          <w:sz w:val="28"/>
          <w:szCs w:val="28"/>
          <w:lang w:eastAsia="ru-RU"/>
        </w:rPr>
      </w:pPr>
    </w:p>
    <w:p w:rsidR="00CC34C7" w:rsidRPr="00C900A7" w:rsidRDefault="00CC34C7" w:rsidP="00456BAC">
      <w:pPr>
        <w:spacing w:after="0" w:line="240" w:lineRule="auto"/>
        <w:ind w:firstLine="709"/>
        <w:jc w:val="both"/>
        <w:rPr>
          <w:rFonts w:ascii="Times New Roman" w:hAnsi="Times New Roman"/>
          <w:sz w:val="28"/>
          <w:szCs w:val="28"/>
          <w:lang w:eastAsia="ru-RU"/>
        </w:rPr>
      </w:pPr>
      <w:r w:rsidRPr="00C900A7">
        <w:rPr>
          <w:rFonts w:ascii="Times New Roman" w:hAnsi="Times New Roman"/>
          <w:sz w:val="28"/>
          <w:szCs w:val="28"/>
          <w:lang w:eastAsia="ru-RU"/>
        </w:rPr>
        <w:t>Основным источником пополнения человеческих ресурсов Краснокамского городского округа является миграция. Территориальная близость к краевому центру, расположение на основных транспортных магистралях, более низкая по сравнению с Пермью «стоимость жизни» обеспечивают приток населения.</w:t>
      </w:r>
    </w:p>
    <w:p w:rsidR="00CC34C7" w:rsidRPr="00456BAC" w:rsidRDefault="00CC34C7" w:rsidP="00456BAC">
      <w:pPr>
        <w:spacing w:after="0" w:line="240" w:lineRule="auto"/>
        <w:ind w:firstLine="709"/>
        <w:jc w:val="both"/>
        <w:rPr>
          <w:rFonts w:ascii="Times New Roman" w:hAnsi="Times New Roman"/>
          <w:i/>
          <w:sz w:val="28"/>
          <w:szCs w:val="28"/>
          <w:lang w:eastAsia="ru-RU"/>
        </w:rPr>
      </w:pPr>
    </w:p>
    <w:p w:rsidR="00CC34C7" w:rsidRPr="00456BAC" w:rsidRDefault="00CC34C7" w:rsidP="00456BAC">
      <w:pPr>
        <w:spacing w:after="0" w:line="240" w:lineRule="auto"/>
        <w:jc w:val="right"/>
        <w:rPr>
          <w:rFonts w:ascii="Times New Roman" w:hAnsi="Times New Roman"/>
          <w:i/>
          <w:sz w:val="28"/>
          <w:szCs w:val="28"/>
          <w:lang w:eastAsia="ru-RU"/>
        </w:rPr>
      </w:pPr>
      <w:r w:rsidRPr="00456BAC">
        <w:rPr>
          <w:rFonts w:ascii="Times New Roman" w:hAnsi="Times New Roman"/>
          <w:i/>
          <w:sz w:val="28"/>
          <w:szCs w:val="28"/>
          <w:lang w:eastAsia="ru-RU"/>
        </w:rPr>
        <w:t>Таблица 1.2.4-5</w:t>
      </w:r>
    </w:p>
    <w:p w:rsidR="00CC34C7" w:rsidRPr="00456BAC" w:rsidRDefault="00CC34C7" w:rsidP="00456BAC">
      <w:pPr>
        <w:spacing w:after="0" w:line="240" w:lineRule="auto"/>
        <w:jc w:val="center"/>
        <w:rPr>
          <w:rFonts w:ascii="Times New Roman" w:hAnsi="Times New Roman"/>
          <w:i/>
          <w:sz w:val="28"/>
          <w:szCs w:val="28"/>
          <w:lang w:eastAsia="ru-RU"/>
        </w:rPr>
      </w:pPr>
      <w:r w:rsidRPr="00456BAC">
        <w:rPr>
          <w:rFonts w:ascii="Times New Roman" w:hAnsi="Times New Roman"/>
          <w:i/>
          <w:sz w:val="28"/>
          <w:szCs w:val="28"/>
          <w:lang w:eastAsia="ru-RU"/>
        </w:rPr>
        <w:t>Направления миграционного движения населения в Краснокамском городском округе, чел.</w:t>
      </w:r>
    </w:p>
    <w:p w:rsidR="00CC34C7" w:rsidRPr="00456BAC" w:rsidRDefault="00CC34C7" w:rsidP="00456BAC">
      <w:pPr>
        <w:spacing w:after="0" w:line="240" w:lineRule="auto"/>
        <w:jc w:val="center"/>
        <w:rPr>
          <w:rFonts w:ascii="Times New Roman" w:hAnsi="Times New Roman"/>
          <w:i/>
          <w:sz w:val="28"/>
          <w:szCs w:val="28"/>
          <w:lang w:eastAsia="ru-RU"/>
        </w:rPr>
      </w:pP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92"/>
        <w:gridCol w:w="822"/>
        <w:gridCol w:w="710"/>
        <w:gridCol w:w="736"/>
        <w:gridCol w:w="706"/>
        <w:gridCol w:w="791"/>
        <w:gridCol w:w="756"/>
        <w:gridCol w:w="704"/>
      </w:tblGrid>
      <w:tr w:rsidR="00CC34C7" w:rsidRPr="00C900A7" w:rsidTr="00CC34C7">
        <w:trPr>
          <w:jc w:val="center"/>
        </w:trPr>
        <w:tc>
          <w:tcPr>
            <w:tcW w:w="2166" w:type="pct"/>
            <w:vMerge w:val="restart"/>
          </w:tcPr>
          <w:p w:rsidR="00CC34C7" w:rsidRPr="00456BAC" w:rsidRDefault="00CC34C7" w:rsidP="00456BAC">
            <w:pPr>
              <w:spacing w:after="0" w:line="240" w:lineRule="auto"/>
              <w:jc w:val="center"/>
              <w:rPr>
                <w:rFonts w:ascii="Times New Roman" w:hAnsi="Times New Roman"/>
                <w:sz w:val="24"/>
                <w:szCs w:val="24"/>
                <w:lang w:eastAsia="ru-RU"/>
              </w:rPr>
            </w:pPr>
            <w:r w:rsidRPr="00456BAC">
              <w:rPr>
                <w:rFonts w:ascii="Times New Roman" w:hAnsi="Times New Roman"/>
                <w:sz w:val="24"/>
                <w:szCs w:val="24"/>
                <w:lang w:eastAsia="ru-RU"/>
              </w:rPr>
              <w:t>Направления миграции</w:t>
            </w:r>
          </w:p>
        </w:tc>
        <w:tc>
          <w:tcPr>
            <w:tcW w:w="2834" w:type="pct"/>
            <w:gridSpan w:val="7"/>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Годы</w:t>
            </w:r>
          </w:p>
        </w:tc>
      </w:tr>
      <w:tr w:rsidR="00CC34C7" w:rsidRPr="00C900A7" w:rsidTr="00CC34C7">
        <w:trPr>
          <w:jc w:val="center"/>
        </w:trPr>
        <w:tc>
          <w:tcPr>
            <w:tcW w:w="2166" w:type="pct"/>
            <w:vMerge/>
            <w:vAlign w:val="center"/>
          </w:tcPr>
          <w:p w:rsidR="00CC34C7" w:rsidRPr="00C900A7" w:rsidRDefault="00CC34C7" w:rsidP="00456BAC">
            <w:pPr>
              <w:spacing w:after="0" w:line="240" w:lineRule="auto"/>
              <w:jc w:val="center"/>
              <w:rPr>
                <w:rFonts w:ascii="Times New Roman" w:hAnsi="Times New Roman"/>
                <w:sz w:val="24"/>
                <w:szCs w:val="24"/>
                <w:lang w:eastAsia="ru-RU"/>
              </w:rPr>
            </w:pPr>
          </w:p>
        </w:tc>
        <w:tc>
          <w:tcPr>
            <w:tcW w:w="446" w:type="pct"/>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2012</w:t>
            </w:r>
          </w:p>
        </w:tc>
        <w:tc>
          <w:tcPr>
            <w:tcW w:w="385" w:type="pct"/>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2013</w:t>
            </w:r>
          </w:p>
        </w:tc>
        <w:tc>
          <w:tcPr>
            <w:tcW w:w="399" w:type="pct"/>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2014</w:t>
            </w:r>
          </w:p>
        </w:tc>
        <w:tc>
          <w:tcPr>
            <w:tcW w:w="383" w:type="pct"/>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2015</w:t>
            </w:r>
          </w:p>
        </w:tc>
        <w:tc>
          <w:tcPr>
            <w:tcW w:w="429" w:type="pct"/>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2016</w:t>
            </w:r>
          </w:p>
        </w:tc>
        <w:tc>
          <w:tcPr>
            <w:tcW w:w="410" w:type="pct"/>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2017</w:t>
            </w:r>
          </w:p>
        </w:tc>
        <w:tc>
          <w:tcPr>
            <w:tcW w:w="383" w:type="pct"/>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2018</w:t>
            </w:r>
          </w:p>
        </w:tc>
      </w:tr>
      <w:tr w:rsidR="00CC34C7" w:rsidRPr="00C900A7" w:rsidTr="00CC34C7">
        <w:trPr>
          <w:trHeight w:val="70"/>
          <w:jc w:val="center"/>
        </w:trPr>
        <w:tc>
          <w:tcPr>
            <w:tcW w:w="5000" w:type="pct"/>
            <w:gridSpan w:val="8"/>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Прибывшие</w:t>
            </w:r>
          </w:p>
        </w:tc>
      </w:tr>
      <w:tr w:rsidR="00CC34C7" w:rsidRPr="00C900A7" w:rsidTr="00CC34C7">
        <w:trPr>
          <w:jc w:val="center"/>
        </w:trPr>
        <w:tc>
          <w:tcPr>
            <w:tcW w:w="2166" w:type="pct"/>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Миграция - всего</w:t>
            </w:r>
          </w:p>
        </w:tc>
        <w:tc>
          <w:tcPr>
            <w:tcW w:w="446"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2984</w:t>
            </w:r>
          </w:p>
        </w:tc>
        <w:tc>
          <w:tcPr>
            <w:tcW w:w="385"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3070</w:t>
            </w:r>
          </w:p>
        </w:tc>
        <w:tc>
          <w:tcPr>
            <w:tcW w:w="39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3238</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3053</w:t>
            </w:r>
          </w:p>
        </w:tc>
        <w:tc>
          <w:tcPr>
            <w:tcW w:w="42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2795</w:t>
            </w:r>
          </w:p>
        </w:tc>
        <w:tc>
          <w:tcPr>
            <w:tcW w:w="410"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2745</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2761</w:t>
            </w:r>
          </w:p>
        </w:tc>
      </w:tr>
      <w:tr w:rsidR="00CC34C7" w:rsidRPr="00C900A7" w:rsidTr="00CC34C7">
        <w:trPr>
          <w:jc w:val="center"/>
        </w:trPr>
        <w:tc>
          <w:tcPr>
            <w:tcW w:w="2166" w:type="pct"/>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в пределах России</w:t>
            </w:r>
          </w:p>
        </w:tc>
        <w:tc>
          <w:tcPr>
            <w:tcW w:w="446"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2555</w:t>
            </w:r>
          </w:p>
        </w:tc>
        <w:tc>
          <w:tcPr>
            <w:tcW w:w="385"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2574</w:t>
            </w:r>
          </w:p>
        </w:tc>
        <w:tc>
          <w:tcPr>
            <w:tcW w:w="39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2751</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2629</w:t>
            </w:r>
          </w:p>
        </w:tc>
        <w:tc>
          <w:tcPr>
            <w:tcW w:w="42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2372</w:t>
            </w:r>
          </w:p>
        </w:tc>
        <w:tc>
          <w:tcPr>
            <w:tcW w:w="410"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2462</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2558</w:t>
            </w:r>
          </w:p>
        </w:tc>
      </w:tr>
      <w:tr w:rsidR="00CC34C7" w:rsidRPr="00C900A7" w:rsidTr="00CC34C7">
        <w:trPr>
          <w:jc w:val="center"/>
        </w:trPr>
        <w:tc>
          <w:tcPr>
            <w:tcW w:w="2166" w:type="pct"/>
            <w:vAlign w:val="center"/>
          </w:tcPr>
          <w:p w:rsidR="00CC34C7" w:rsidRPr="00C900A7" w:rsidRDefault="00D27D74"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внутри региональная</w:t>
            </w:r>
          </w:p>
        </w:tc>
        <w:tc>
          <w:tcPr>
            <w:tcW w:w="446"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2086</w:t>
            </w:r>
          </w:p>
        </w:tc>
        <w:tc>
          <w:tcPr>
            <w:tcW w:w="385"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2136</w:t>
            </w:r>
          </w:p>
        </w:tc>
        <w:tc>
          <w:tcPr>
            <w:tcW w:w="39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2322</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2240</w:t>
            </w:r>
          </w:p>
        </w:tc>
        <w:tc>
          <w:tcPr>
            <w:tcW w:w="42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1960</w:t>
            </w:r>
          </w:p>
        </w:tc>
        <w:tc>
          <w:tcPr>
            <w:tcW w:w="410"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2039</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2151</w:t>
            </w:r>
          </w:p>
        </w:tc>
      </w:tr>
      <w:tr w:rsidR="00CC34C7" w:rsidRPr="00C900A7" w:rsidTr="00CC34C7">
        <w:trPr>
          <w:jc w:val="center"/>
        </w:trPr>
        <w:tc>
          <w:tcPr>
            <w:tcW w:w="2166" w:type="pct"/>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межрегиональная</w:t>
            </w:r>
          </w:p>
        </w:tc>
        <w:tc>
          <w:tcPr>
            <w:tcW w:w="446"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469</w:t>
            </w:r>
          </w:p>
        </w:tc>
        <w:tc>
          <w:tcPr>
            <w:tcW w:w="385"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438</w:t>
            </w:r>
          </w:p>
        </w:tc>
        <w:tc>
          <w:tcPr>
            <w:tcW w:w="39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429</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389</w:t>
            </w:r>
          </w:p>
        </w:tc>
        <w:tc>
          <w:tcPr>
            <w:tcW w:w="42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412</w:t>
            </w:r>
          </w:p>
        </w:tc>
        <w:tc>
          <w:tcPr>
            <w:tcW w:w="410"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423</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407</w:t>
            </w:r>
          </w:p>
        </w:tc>
      </w:tr>
      <w:tr w:rsidR="00CC34C7" w:rsidRPr="00C900A7" w:rsidTr="00CC34C7">
        <w:trPr>
          <w:jc w:val="center"/>
        </w:trPr>
        <w:tc>
          <w:tcPr>
            <w:tcW w:w="2166" w:type="pct"/>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международная</w:t>
            </w:r>
          </w:p>
        </w:tc>
        <w:tc>
          <w:tcPr>
            <w:tcW w:w="446"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429</w:t>
            </w:r>
          </w:p>
        </w:tc>
        <w:tc>
          <w:tcPr>
            <w:tcW w:w="385"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496</w:t>
            </w:r>
          </w:p>
        </w:tc>
        <w:tc>
          <w:tcPr>
            <w:tcW w:w="39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487</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424</w:t>
            </w:r>
          </w:p>
        </w:tc>
        <w:tc>
          <w:tcPr>
            <w:tcW w:w="42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423</w:t>
            </w:r>
          </w:p>
        </w:tc>
        <w:tc>
          <w:tcPr>
            <w:tcW w:w="410"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283</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203</w:t>
            </w:r>
          </w:p>
        </w:tc>
      </w:tr>
      <w:tr w:rsidR="00CC34C7" w:rsidRPr="00C900A7" w:rsidTr="00CC34C7">
        <w:trPr>
          <w:jc w:val="center"/>
        </w:trPr>
        <w:tc>
          <w:tcPr>
            <w:tcW w:w="2166" w:type="pct"/>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 xml:space="preserve">   со странами СНГ </w:t>
            </w:r>
          </w:p>
        </w:tc>
        <w:tc>
          <w:tcPr>
            <w:tcW w:w="446"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418</w:t>
            </w:r>
          </w:p>
        </w:tc>
        <w:tc>
          <w:tcPr>
            <w:tcW w:w="385"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484</w:t>
            </w:r>
          </w:p>
        </w:tc>
        <w:tc>
          <w:tcPr>
            <w:tcW w:w="39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474</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414</w:t>
            </w:r>
          </w:p>
        </w:tc>
        <w:tc>
          <w:tcPr>
            <w:tcW w:w="42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410</w:t>
            </w:r>
          </w:p>
        </w:tc>
        <w:tc>
          <w:tcPr>
            <w:tcW w:w="410"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275</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194</w:t>
            </w:r>
          </w:p>
        </w:tc>
      </w:tr>
      <w:tr w:rsidR="00CC34C7" w:rsidRPr="00C900A7" w:rsidTr="00CC34C7">
        <w:trPr>
          <w:jc w:val="center"/>
        </w:trPr>
        <w:tc>
          <w:tcPr>
            <w:tcW w:w="2166" w:type="pct"/>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 xml:space="preserve">   с другими зарубежными странами</w:t>
            </w:r>
          </w:p>
        </w:tc>
        <w:tc>
          <w:tcPr>
            <w:tcW w:w="446"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11</w:t>
            </w:r>
          </w:p>
        </w:tc>
        <w:tc>
          <w:tcPr>
            <w:tcW w:w="385"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12</w:t>
            </w:r>
          </w:p>
        </w:tc>
        <w:tc>
          <w:tcPr>
            <w:tcW w:w="39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13</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w:t>
            </w:r>
          </w:p>
        </w:tc>
        <w:tc>
          <w:tcPr>
            <w:tcW w:w="42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13</w:t>
            </w:r>
          </w:p>
        </w:tc>
        <w:tc>
          <w:tcPr>
            <w:tcW w:w="410"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8</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9</w:t>
            </w:r>
          </w:p>
        </w:tc>
      </w:tr>
      <w:tr w:rsidR="00CC34C7" w:rsidRPr="00C900A7" w:rsidTr="00CC34C7">
        <w:trPr>
          <w:jc w:val="center"/>
        </w:trPr>
        <w:tc>
          <w:tcPr>
            <w:tcW w:w="2166" w:type="pct"/>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внешняя (для региона) миграция</w:t>
            </w:r>
          </w:p>
        </w:tc>
        <w:tc>
          <w:tcPr>
            <w:tcW w:w="446"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898</w:t>
            </w:r>
          </w:p>
        </w:tc>
        <w:tc>
          <w:tcPr>
            <w:tcW w:w="385"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934</w:t>
            </w:r>
          </w:p>
        </w:tc>
        <w:tc>
          <w:tcPr>
            <w:tcW w:w="39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916</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813</w:t>
            </w:r>
          </w:p>
        </w:tc>
        <w:tc>
          <w:tcPr>
            <w:tcW w:w="42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835</w:t>
            </w:r>
          </w:p>
        </w:tc>
        <w:tc>
          <w:tcPr>
            <w:tcW w:w="410"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706</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610</w:t>
            </w:r>
          </w:p>
        </w:tc>
      </w:tr>
      <w:tr w:rsidR="00CC34C7" w:rsidRPr="00C900A7" w:rsidTr="00CC34C7">
        <w:trPr>
          <w:jc w:val="center"/>
        </w:trPr>
        <w:tc>
          <w:tcPr>
            <w:tcW w:w="5000" w:type="pct"/>
            <w:gridSpan w:val="8"/>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Выбывшие</w:t>
            </w:r>
          </w:p>
        </w:tc>
      </w:tr>
      <w:tr w:rsidR="00CC34C7" w:rsidRPr="00C900A7" w:rsidTr="00CC34C7">
        <w:trPr>
          <w:jc w:val="center"/>
        </w:trPr>
        <w:tc>
          <w:tcPr>
            <w:tcW w:w="2166" w:type="pct"/>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Миграция - всего</w:t>
            </w:r>
          </w:p>
        </w:tc>
        <w:tc>
          <w:tcPr>
            <w:tcW w:w="446"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1948</w:t>
            </w:r>
          </w:p>
        </w:tc>
        <w:tc>
          <w:tcPr>
            <w:tcW w:w="385"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2232</w:t>
            </w:r>
          </w:p>
        </w:tc>
        <w:tc>
          <w:tcPr>
            <w:tcW w:w="39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2566</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2515</w:t>
            </w:r>
          </w:p>
        </w:tc>
        <w:tc>
          <w:tcPr>
            <w:tcW w:w="42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2555</w:t>
            </w:r>
          </w:p>
        </w:tc>
        <w:tc>
          <w:tcPr>
            <w:tcW w:w="410"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2641</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2859</w:t>
            </w:r>
          </w:p>
        </w:tc>
      </w:tr>
      <w:tr w:rsidR="00CC34C7" w:rsidRPr="00C900A7" w:rsidTr="00CC34C7">
        <w:trPr>
          <w:jc w:val="center"/>
        </w:trPr>
        <w:tc>
          <w:tcPr>
            <w:tcW w:w="2166" w:type="pct"/>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в пределах России</w:t>
            </w:r>
          </w:p>
        </w:tc>
        <w:tc>
          <w:tcPr>
            <w:tcW w:w="446"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1905</w:t>
            </w:r>
          </w:p>
        </w:tc>
        <w:tc>
          <w:tcPr>
            <w:tcW w:w="385"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2159</w:t>
            </w:r>
          </w:p>
        </w:tc>
        <w:tc>
          <w:tcPr>
            <w:tcW w:w="39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2350</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2252</w:t>
            </w:r>
          </w:p>
        </w:tc>
        <w:tc>
          <w:tcPr>
            <w:tcW w:w="42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2259</w:t>
            </w:r>
          </w:p>
        </w:tc>
        <w:tc>
          <w:tcPr>
            <w:tcW w:w="410"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2365</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2603</w:t>
            </w:r>
          </w:p>
        </w:tc>
      </w:tr>
      <w:tr w:rsidR="00CC34C7" w:rsidRPr="00C900A7" w:rsidTr="00CC34C7">
        <w:trPr>
          <w:jc w:val="center"/>
        </w:trPr>
        <w:tc>
          <w:tcPr>
            <w:tcW w:w="2166" w:type="pct"/>
            <w:vAlign w:val="center"/>
          </w:tcPr>
          <w:p w:rsidR="00CC34C7" w:rsidRPr="00C900A7" w:rsidRDefault="00D27D74"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внутри региональная</w:t>
            </w:r>
          </w:p>
        </w:tc>
        <w:tc>
          <w:tcPr>
            <w:tcW w:w="446"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1488</w:t>
            </w:r>
          </w:p>
        </w:tc>
        <w:tc>
          <w:tcPr>
            <w:tcW w:w="385"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1700</w:t>
            </w:r>
          </w:p>
        </w:tc>
        <w:tc>
          <w:tcPr>
            <w:tcW w:w="39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1888</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1746</w:t>
            </w:r>
          </w:p>
        </w:tc>
        <w:tc>
          <w:tcPr>
            <w:tcW w:w="42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1819</w:t>
            </w:r>
          </w:p>
        </w:tc>
        <w:tc>
          <w:tcPr>
            <w:tcW w:w="410"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1834</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2027</w:t>
            </w:r>
          </w:p>
        </w:tc>
      </w:tr>
      <w:tr w:rsidR="00CC34C7" w:rsidRPr="00C900A7" w:rsidTr="00CC34C7">
        <w:trPr>
          <w:jc w:val="center"/>
        </w:trPr>
        <w:tc>
          <w:tcPr>
            <w:tcW w:w="2166" w:type="pct"/>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межрегиональная</w:t>
            </w:r>
          </w:p>
        </w:tc>
        <w:tc>
          <w:tcPr>
            <w:tcW w:w="446"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417</w:t>
            </w:r>
          </w:p>
        </w:tc>
        <w:tc>
          <w:tcPr>
            <w:tcW w:w="385"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459</w:t>
            </w:r>
          </w:p>
        </w:tc>
        <w:tc>
          <w:tcPr>
            <w:tcW w:w="39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462</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506</w:t>
            </w:r>
          </w:p>
        </w:tc>
        <w:tc>
          <w:tcPr>
            <w:tcW w:w="42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440</w:t>
            </w:r>
          </w:p>
        </w:tc>
        <w:tc>
          <w:tcPr>
            <w:tcW w:w="410"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531</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576</w:t>
            </w:r>
          </w:p>
        </w:tc>
      </w:tr>
      <w:tr w:rsidR="00CC34C7" w:rsidRPr="00C900A7" w:rsidTr="00CC34C7">
        <w:trPr>
          <w:jc w:val="center"/>
        </w:trPr>
        <w:tc>
          <w:tcPr>
            <w:tcW w:w="2166" w:type="pct"/>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международная</w:t>
            </w:r>
          </w:p>
        </w:tc>
        <w:tc>
          <w:tcPr>
            <w:tcW w:w="446"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43</w:t>
            </w:r>
          </w:p>
        </w:tc>
        <w:tc>
          <w:tcPr>
            <w:tcW w:w="385"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73</w:t>
            </w:r>
          </w:p>
        </w:tc>
        <w:tc>
          <w:tcPr>
            <w:tcW w:w="39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216</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263</w:t>
            </w:r>
          </w:p>
        </w:tc>
        <w:tc>
          <w:tcPr>
            <w:tcW w:w="42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296</w:t>
            </w:r>
          </w:p>
        </w:tc>
        <w:tc>
          <w:tcPr>
            <w:tcW w:w="410"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276</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256</w:t>
            </w:r>
          </w:p>
        </w:tc>
      </w:tr>
      <w:tr w:rsidR="00CC34C7" w:rsidRPr="00C900A7" w:rsidTr="00CC34C7">
        <w:trPr>
          <w:jc w:val="center"/>
        </w:trPr>
        <w:tc>
          <w:tcPr>
            <w:tcW w:w="2166" w:type="pct"/>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 xml:space="preserve">   со странами СНГ </w:t>
            </w:r>
          </w:p>
        </w:tc>
        <w:tc>
          <w:tcPr>
            <w:tcW w:w="446"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40</w:t>
            </w:r>
          </w:p>
        </w:tc>
        <w:tc>
          <w:tcPr>
            <w:tcW w:w="385"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66</w:t>
            </w:r>
          </w:p>
        </w:tc>
        <w:tc>
          <w:tcPr>
            <w:tcW w:w="39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207</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257</w:t>
            </w:r>
          </w:p>
        </w:tc>
        <w:tc>
          <w:tcPr>
            <w:tcW w:w="42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290</w:t>
            </w:r>
          </w:p>
        </w:tc>
        <w:tc>
          <w:tcPr>
            <w:tcW w:w="410"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274</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247</w:t>
            </w:r>
          </w:p>
        </w:tc>
      </w:tr>
      <w:tr w:rsidR="00CC34C7" w:rsidRPr="00C900A7" w:rsidTr="00CC34C7">
        <w:trPr>
          <w:jc w:val="center"/>
        </w:trPr>
        <w:tc>
          <w:tcPr>
            <w:tcW w:w="2166" w:type="pct"/>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 xml:space="preserve">   с другими зарубежными странами</w:t>
            </w:r>
          </w:p>
        </w:tc>
        <w:tc>
          <w:tcPr>
            <w:tcW w:w="446"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3</w:t>
            </w:r>
          </w:p>
        </w:tc>
        <w:tc>
          <w:tcPr>
            <w:tcW w:w="385"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w:t>
            </w:r>
          </w:p>
        </w:tc>
        <w:tc>
          <w:tcPr>
            <w:tcW w:w="39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9</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6</w:t>
            </w:r>
          </w:p>
        </w:tc>
        <w:tc>
          <w:tcPr>
            <w:tcW w:w="42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6</w:t>
            </w:r>
          </w:p>
        </w:tc>
        <w:tc>
          <w:tcPr>
            <w:tcW w:w="410"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9</w:t>
            </w:r>
          </w:p>
        </w:tc>
      </w:tr>
      <w:tr w:rsidR="00CC34C7" w:rsidRPr="00C900A7" w:rsidTr="00CC34C7">
        <w:trPr>
          <w:jc w:val="center"/>
        </w:trPr>
        <w:tc>
          <w:tcPr>
            <w:tcW w:w="2166" w:type="pct"/>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внешняя (для региона) миграция</w:t>
            </w:r>
          </w:p>
        </w:tc>
        <w:tc>
          <w:tcPr>
            <w:tcW w:w="446"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460</w:t>
            </w:r>
          </w:p>
        </w:tc>
        <w:tc>
          <w:tcPr>
            <w:tcW w:w="385"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532</w:t>
            </w:r>
          </w:p>
        </w:tc>
        <w:tc>
          <w:tcPr>
            <w:tcW w:w="39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678</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769</w:t>
            </w:r>
          </w:p>
        </w:tc>
        <w:tc>
          <w:tcPr>
            <w:tcW w:w="42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736</w:t>
            </w:r>
          </w:p>
        </w:tc>
        <w:tc>
          <w:tcPr>
            <w:tcW w:w="410"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807</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832</w:t>
            </w:r>
          </w:p>
        </w:tc>
      </w:tr>
      <w:tr w:rsidR="00CC34C7" w:rsidRPr="00C900A7" w:rsidTr="00CC34C7">
        <w:trPr>
          <w:jc w:val="center"/>
        </w:trPr>
        <w:tc>
          <w:tcPr>
            <w:tcW w:w="5000" w:type="pct"/>
            <w:gridSpan w:val="8"/>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Сальдо миграции</w:t>
            </w:r>
          </w:p>
        </w:tc>
      </w:tr>
      <w:tr w:rsidR="00CC34C7" w:rsidRPr="00C900A7" w:rsidTr="00CC34C7">
        <w:trPr>
          <w:jc w:val="center"/>
        </w:trPr>
        <w:tc>
          <w:tcPr>
            <w:tcW w:w="2166" w:type="pct"/>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Миграция - всего</w:t>
            </w:r>
          </w:p>
        </w:tc>
        <w:tc>
          <w:tcPr>
            <w:tcW w:w="446"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1036</w:t>
            </w:r>
          </w:p>
        </w:tc>
        <w:tc>
          <w:tcPr>
            <w:tcW w:w="385"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838</w:t>
            </w:r>
          </w:p>
        </w:tc>
        <w:tc>
          <w:tcPr>
            <w:tcW w:w="39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672</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538</w:t>
            </w:r>
          </w:p>
        </w:tc>
        <w:tc>
          <w:tcPr>
            <w:tcW w:w="42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240</w:t>
            </w:r>
          </w:p>
        </w:tc>
        <w:tc>
          <w:tcPr>
            <w:tcW w:w="410"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104</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-98</w:t>
            </w:r>
          </w:p>
        </w:tc>
      </w:tr>
      <w:tr w:rsidR="00CC34C7" w:rsidRPr="00C900A7" w:rsidTr="00CC34C7">
        <w:trPr>
          <w:jc w:val="center"/>
        </w:trPr>
        <w:tc>
          <w:tcPr>
            <w:tcW w:w="2166" w:type="pct"/>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в пределах России</w:t>
            </w:r>
          </w:p>
        </w:tc>
        <w:tc>
          <w:tcPr>
            <w:tcW w:w="446"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650</w:t>
            </w:r>
          </w:p>
        </w:tc>
        <w:tc>
          <w:tcPr>
            <w:tcW w:w="385"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415</w:t>
            </w:r>
          </w:p>
        </w:tc>
        <w:tc>
          <w:tcPr>
            <w:tcW w:w="39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401</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377</w:t>
            </w:r>
          </w:p>
        </w:tc>
        <w:tc>
          <w:tcPr>
            <w:tcW w:w="42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113</w:t>
            </w:r>
          </w:p>
        </w:tc>
        <w:tc>
          <w:tcPr>
            <w:tcW w:w="410"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97</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-45</w:t>
            </w:r>
          </w:p>
        </w:tc>
      </w:tr>
      <w:tr w:rsidR="00CC34C7" w:rsidRPr="00C900A7" w:rsidTr="00CC34C7">
        <w:trPr>
          <w:jc w:val="center"/>
        </w:trPr>
        <w:tc>
          <w:tcPr>
            <w:tcW w:w="2166" w:type="pct"/>
            <w:vAlign w:val="center"/>
          </w:tcPr>
          <w:p w:rsidR="00CC34C7" w:rsidRPr="00C900A7" w:rsidRDefault="00D27D74"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внутри региональная</w:t>
            </w:r>
          </w:p>
        </w:tc>
        <w:tc>
          <w:tcPr>
            <w:tcW w:w="446"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598</w:t>
            </w:r>
          </w:p>
        </w:tc>
        <w:tc>
          <w:tcPr>
            <w:tcW w:w="385"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436</w:t>
            </w:r>
          </w:p>
        </w:tc>
        <w:tc>
          <w:tcPr>
            <w:tcW w:w="39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434</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494</w:t>
            </w:r>
          </w:p>
        </w:tc>
        <w:tc>
          <w:tcPr>
            <w:tcW w:w="42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141</w:t>
            </w:r>
          </w:p>
        </w:tc>
        <w:tc>
          <w:tcPr>
            <w:tcW w:w="410"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205</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124</w:t>
            </w:r>
          </w:p>
        </w:tc>
      </w:tr>
      <w:tr w:rsidR="00CC34C7" w:rsidRPr="00C900A7" w:rsidTr="00CC34C7">
        <w:trPr>
          <w:jc w:val="center"/>
        </w:trPr>
        <w:tc>
          <w:tcPr>
            <w:tcW w:w="2166" w:type="pct"/>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межрегиональная</w:t>
            </w:r>
          </w:p>
        </w:tc>
        <w:tc>
          <w:tcPr>
            <w:tcW w:w="446"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52</w:t>
            </w:r>
          </w:p>
        </w:tc>
        <w:tc>
          <w:tcPr>
            <w:tcW w:w="385"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-21</w:t>
            </w:r>
          </w:p>
        </w:tc>
        <w:tc>
          <w:tcPr>
            <w:tcW w:w="39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-33</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-117</w:t>
            </w:r>
          </w:p>
        </w:tc>
        <w:tc>
          <w:tcPr>
            <w:tcW w:w="42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-28</w:t>
            </w:r>
          </w:p>
        </w:tc>
        <w:tc>
          <w:tcPr>
            <w:tcW w:w="410"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-108</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-169</w:t>
            </w:r>
          </w:p>
        </w:tc>
      </w:tr>
      <w:tr w:rsidR="00CC34C7" w:rsidRPr="00C900A7" w:rsidTr="00CC34C7">
        <w:trPr>
          <w:jc w:val="center"/>
        </w:trPr>
        <w:tc>
          <w:tcPr>
            <w:tcW w:w="2166" w:type="pct"/>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международная</w:t>
            </w:r>
          </w:p>
        </w:tc>
        <w:tc>
          <w:tcPr>
            <w:tcW w:w="446"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386</w:t>
            </w:r>
          </w:p>
        </w:tc>
        <w:tc>
          <w:tcPr>
            <w:tcW w:w="385"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423</w:t>
            </w:r>
          </w:p>
        </w:tc>
        <w:tc>
          <w:tcPr>
            <w:tcW w:w="39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271</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161</w:t>
            </w:r>
          </w:p>
        </w:tc>
        <w:tc>
          <w:tcPr>
            <w:tcW w:w="42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127</w:t>
            </w:r>
          </w:p>
        </w:tc>
        <w:tc>
          <w:tcPr>
            <w:tcW w:w="410"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-53</w:t>
            </w:r>
          </w:p>
        </w:tc>
      </w:tr>
      <w:tr w:rsidR="00CC34C7" w:rsidRPr="00C900A7" w:rsidTr="00CC34C7">
        <w:trPr>
          <w:jc w:val="center"/>
        </w:trPr>
        <w:tc>
          <w:tcPr>
            <w:tcW w:w="2166" w:type="pct"/>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 xml:space="preserve">   со странами СНГ </w:t>
            </w:r>
          </w:p>
        </w:tc>
        <w:tc>
          <w:tcPr>
            <w:tcW w:w="446"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378</w:t>
            </w:r>
          </w:p>
        </w:tc>
        <w:tc>
          <w:tcPr>
            <w:tcW w:w="385"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418</w:t>
            </w:r>
          </w:p>
        </w:tc>
        <w:tc>
          <w:tcPr>
            <w:tcW w:w="39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267</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157</w:t>
            </w:r>
          </w:p>
        </w:tc>
        <w:tc>
          <w:tcPr>
            <w:tcW w:w="42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120</w:t>
            </w:r>
          </w:p>
        </w:tc>
        <w:tc>
          <w:tcPr>
            <w:tcW w:w="410"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-53</w:t>
            </w:r>
          </w:p>
        </w:tc>
      </w:tr>
      <w:tr w:rsidR="00CC34C7" w:rsidRPr="00C900A7" w:rsidTr="00CC34C7">
        <w:trPr>
          <w:jc w:val="center"/>
        </w:trPr>
        <w:tc>
          <w:tcPr>
            <w:tcW w:w="2166" w:type="pct"/>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 xml:space="preserve">   с другими зарубежными странами</w:t>
            </w:r>
          </w:p>
        </w:tc>
        <w:tc>
          <w:tcPr>
            <w:tcW w:w="446"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8</w:t>
            </w:r>
          </w:p>
        </w:tc>
        <w:tc>
          <w:tcPr>
            <w:tcW w:w="385"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w:t>
            </w:r>
          </w:p>
        </w:tc>
        <w:tc>
          <w:tcPr>
            <w:tcW w:w="39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w:t>
            </w:r>
          </w:p>
        </w:tc>
        <w:tc>
          <w:tcPr>
            <w:tcW w:w="42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w:t>
            </w:r>
          </w:p>
        </w:tc>
        <w:tc>
          <w:tcPr>
            <w:tcW w:w="410"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6</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0</w:t>
            </w:r>
          </w:p>
        </w:tc>
      </w:tr>
      <w:tr w:rsidR="00CC34C7" w:rsidRPr="00C900A7" w:rsidTr="00CC34C7">
        <w:trPr>
          <w:jc w:val="center"/>
        </w:trPr>
        <w:tc>
          <w:tcPr>
            <w:tcW w:w="2166" w:type="pct"/>
            <w:vAlign w:val="center"/>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внешняя (для региона) миграция</w:t>
            </w:r>
          </w:p>
        </w:tc>
        <w:tc>
          <w:tcPr>
            <w:tcW w:w="446"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438</w:t>
            </w:r>
          </w:p>
        </w:tc>
        <w:tc>
          <w:tcPr>
            <w:tcW w:w="385"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402</w:t>
            </w:r>
          </w:p>
        </w:tc>
        <w:tc>
          <w:tcPr>
            <w:tcW w:w="39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238</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44</w:t>
            </w:r>
          </w:p>
        </w:tc>
        <w:tc>
          <w:tcPr>
            <w:tcW w:w="429"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99</w:t>
            </w:r>
          </w:p>
        </w:tc>
        <w:tc>
          <w:tcPr>
            <w:tcW w:w="410"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-101</w:t>
            </w:r>
          </w:p>
        </w:tc>
        <w:tc>
          <w:tcPr>
            <w:tcW w:w="383" w:type="pct"/>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-222</w:t>
            </w:r>
          </w:p>
        </w:tc>
      </w:tr>
    </w:tbl>
    <w:p w:rsidR="00CC34C7" w:rsidRPr="00456BAC" w:rsidRDefault="00CC34C7" w:rsidP="00456BAC">
      <w:pPr>
        <w:spacing w:after="0" w:line="240" w:lineRule="auto"/>
        <w:ind w:firstLine="709"/>
        <w:jc w:val="both"/>
        <w:rPr>
          <w:rFonts w:ascii="Times New Roman" w:hAnsi="Times New Roman"/>
          <w:sz w:val="28"/>
          <w:szCs w:val="28"/>
          <w:lang w:eastAsia="ru-RU"/>
        </w:rPr>
      </w:pPr>
    </w:p>
    <w:p w:rsidR="00CC34C7" w:rsidRPr="00456BAC" w:rsidRDefault="00CC34C7" w:rsidP="00456BAC">
      <w:pPr>
        <w:spacing w:after="0" w:line="240" w:lineRule="auto"/>
        <w:ind w:firstLine="709"/>
        <w:jc w:val="both"/>
        <w:rPr>
          <w:rFonts w:ascii="Times New Roman" w:hAnsi="Times New Roman"/>
          <w:sz w:val="28"/>
          <w:szCs w:val="28"/>
          <w:lang w:eastAsia="ru-RU"/>
        </w:rPr>
      </w:pPr>
      <w:r w:rsidRPr="00456BAC">
        <w:rPr>
          <w:rFonts w:ascii="Times New Roman" w:hAnsi="Times New Roman"/>
          <w:sz w:val="28"/>
          <w:szCs w:val="28"/>
          <w:lang w:eastAsia="ru-RU"/>
        </w:rPr>
        <w:t>Анализ миграционного движения населения позволил сделать следующие выводы:</w:t>
      </w:r>
    </w:p>
    <w:p w:rsidR="00CC34C7" w:rsidRPr="00456BAC" w:rsidRDefault="00CC34C7" w:rsidP="00456BAC">
      <w:pPr>
        <w:spacing w:after="0" w:line="240" w:lineRule="auto"/>
        <w:ind w:firstLine="709"/>
        <w:jc w:val="both"/>
        <w:rPr>
          <w:rFonts w:ascii="Times New Roman" w:hAnsi="Times New Roman"/>
          <w:sz w:val="28"/>
          <w:szCs w:val="28"/>
          <w:lang w:eastAsia="ru-RU"/>
        </w:rPr>
      </w:pPr>
      <w:r w:rsidRPr="00456BAC">
        <w:rPr>
          <w:rFonts w:ascii="Times New Roman" w:hAnsi="Times New Roman"/>
          <w:sz w:val="28"/>
          <w:szCs w:val="28"/>
          <w:lang w:eastAsia="ru-RU"/>
        </w:rPr>
        <w:t>1. Сальдо миграции в течение 2012-2017 гг. имело положительное значение, в 2018 г. – отрицательное.</w:t>
      </w:r>
    </w:p>
    <w:p w:rsidR="00CC34C7" w:rsidRPr="00456BAC" w:rsidRDefault="00CC34C7" w:rsidP="00456BAC">
      <w:pPr>
        <w:spacing w:after="0" w:line="240" w:lineRule="auto"/>
        <w:ind w:firstLine="709"/>
        <w:jc w:val="both"/>
        <w:rPr>
          <w:rFonts w:ascii="Times New Roman" w:hAnsi="Times New Roman"/>
          <w:sz w:val="28"/>
          <w:szCs w:val="28"/>
          <w:lang w:eastAsia="ru-RU"/>
        </w:rPr>
      </w:pPr>
      <w:r w:rsidRPr="00456BAC">
        <w:rPr>
          <w:rFonts w:ascii="Times New Roman" w:hAnsi="Times New Roman"/>
          <w:sz w:val="28"/>
          <w:szCs w:val="28"/>
          <w:lang w:eastAsia="ru-RU"/>
        </w:rPr>
        <w:t>2. Прибыли на территорию Краснокамского городского округа на постоянное место жительства преимущественно граждане Российской Федерации, в том числе:</w:t>
      </w:r>
    </w:p>
    <w:p w:rsidR="00CC34C7" w:rsidRPr="00456BAC" w:rsidRDefault="00CC34C7" w:rsidP="00456BAC">
      <w:pPr>
        <w:spacing w:after="0" w:line="240" w:lineRule="auto"/>
        <w:ind w:firstLine="709"/>
        <w:jc w:val="both"/>
        <w:rPr>
          <w:rFonts w:ascii="Times New Roman" w:hAnsi="Times New Roman"/>
          <w:sz w:val="28"/>
          <w:szCs w:val="28"/>
          <w:lang w:eastAsia="ru-RU"/>
        </w:rPr>
      </w:pPr>
      <w:r w:rsidRPr="00456BAC">
        <w:rPr>
          <w:rFonts w:ascii="Times New Roman" w:hAnsi="Times New Roman"/>
          <w:sz w:val="28"/>
          <w:szCs w:val="28"/>
          <w:lang w:eastAsia="ru-RU"/>
        </w:rPr>
        <w:t>72,3 % - из других муниципальных образований Пермского края;</w:t>
      </w:r>
    </w:p>
    <w:p w:rsidR="00CC34C7" w:rsidRPr="00456BAC" w:rsidRDefault="00CC34C7" w:rsidP="00456BAC">
      <w:pPr>
        <w:spacing w:after="0" w:line="240" w:lineRule="auto"/>
        <w:ind w:firstLine="709"/>
        <w:jc w:val="both"/>
        <w:rPr>
          <w:rFonts w:ascii="Times New Roman" w:hAnsi="Times New Roman"/>
          <w:sz w:val="28"/>
          <w:szCs w:val="28"/>
          <w:lang w:eastAsia="ru-RU"/>
        </w:rPr>
      </w:pPr>
      <w:r w:rsidRPr="00456BAC">
        <w:rPr>
          <w:rFonts w:ascii="Times New Roman" w:hAnsi="Times New Roman"/>
          <w:sz w:val="28"/>
          <w:szCs w:val="28"/>
          <w:lang w:eastAsia="ru-RU"/>
        </w:rPr>
        <w:t>14,4 % - из других регионов России.</w:t>
      </w:r>
    </w:p>
    <w:p w:rsidR="00CC34C7" w:rsidRPr="00456BAC" w:rsidRDefault="00CC34C7" w:rsidP="00456BAC">
      <w:pPr>
        <w:spacing w:after="0" w:line="240" w:lineRule="auto"/>
        <w:ind w:firstLine="709"/>
        <w:jc w:val="both"/>
        <w:rPr>
          <w:rFonts w:ascii="Times New Roman" w:hAnsi="Times New Roman"/>
          <w:sz w:val="28"/>
          <w:szCs w:val="28"/>
          <w:lang w:eastAsia="ru-RU"/>
        </w:rPr>
      </w:pPr>
      <w:r w:rsidRPr="00456BAC">
        <w:rPr>
          <w:rFonts w:ascii="Times New Roman" w:hAnsi="Times New Roman"/>
          <w:sz w:val="28"/>
          <w:szCs w:val="28"/>
          <w:lang w:eastAsia="ru-RU"/>
        </w:rPr>
        <w:t>12,9 % прибывших - граждане стран СНГ, 0,4 % - граждане других зарубежных стран.</w:t>
      </w:r>
    </w:p>
    <w:p w:rsidR="00CC34C7" w:rsidRPr="00456BAC" w:rsidRDefault="00CC34C7" w:rsidP="00456BAC">
      <w:pPr>
        <w:spacing w:after="0" w:line="240" w:lineRule="auto"/>
        <w:ind w:firstLine="709"/>
        <w:jc w:val="both"/>
        <w:rPr>
          <w:rFonts w:ascii="Times New Roman" w:hAnsi="Times New Roman"/>
          <w:sz w:val="28"/>
          <w:szCs w:val="28"/>
          <w:lang w:eastAsia="ru-RU"/>
        </w:rPr>
      </w:pPr>
      <w:r w:rsidRPr="00456BAC">
        <w:rPr>
          <w:rFonts w:ascii="Times New Roman" w:hAnsi="Times New Roman"/>
          <w:sz w:val="28"/>
          <w:szCs w:val="28"/>
          <w:lang w:eastAsia="ru-RU"/>
        </w:rPr>
        <w:t>Возрастное распределение прибывших в среднем имело следующий вид:</w:t>
      </w:r>
    </w:p>
    <w:p w:rsidR="00CC34C7" w:rsidRPr="00456BAC" w:rsidRDefault="00CC34C7" w:rsidP="00456BAC">
      <w:pPr>
        <w:spacing w:after="0" w:line="240" w:lineRule="auto"/>
        <w:ind w:firstLine="709"/>
        <w:jc w:val="both"/>
        <w:rPr>
          <w:rFonts w:ascii="Times New Roman" w:hAnsi="Times New Roman"/>
          <w:sz w:val="28"/>
          <w:szCs w:val="28"/>
          <w:lang w:eastAsia="ru-RU"/>
        </w:rPr>
      </w:pPr>
      <w:r w:rsidRPr="00456BAC">
        <w:rPr>
          <w:rFonts w:ascii="Times New Roman" w:hAnsi="Times New Roman"/>
          <w:sz w:val="28"/>
          <w:szCs w:val="28"/>
          <w:lang w:eastAsia="ru-RU"/>
        </w:rPr>
        <w:t>65,9 % - граждане трудоспособного возраста;</w:t>
      </w:r>
    </w:p>
    <w:p w:rsidR="00CC34C7" w:rsidRPr="00456BAC" w:rsidRDefault="00CC34C7" w:rsidP="00456BAC">
      <w:pPr>
        <w:spacing w:after="0" w:line="240" w:lineRule="auto"/>
        <w:ind w:firstLine="709"/>
        <w:jc w:val="both"/>
        <w:rPr>
          <w:rFonts w:ascii="Times New Roman" w:hAnsi="Times New Roman"/>
          <w:sz w:val="28"/>
          <w:szCs w:val="28"/>
          <w:lang w:eastAsia="ru-RU"/>
        </w:rPr>
      </w:pPr>
      <w:r w:rsidRPr="00456BAC">
        <w:rPr>
          <w:rFonts w:ascii="Times New Roman" w:hAnsi="Times New Roman"/>
          <w:sz w:val="28"/>
          <w:szCs w:val="28"/>
          <w:lang w:eastAsia="ru-RU"/>
        </w:rPr>
        <w:t>22,1 % - лица моложе трудоспособного возраста;</w:t>
      </w:r>
    </w:p>
    <w:p w:rsidR="00CC34C7" w:rsidRPr="00456BAC" w:rsidRDefault="00CC34C7" w:rsidP="00456BAC">
      <w:pPr>
        <w:spacing w:after="0" w:line="240" w:lineRule="auto"/>
        <w:ind w:firstLine="709"/>
        <w:jc w:val="both"/>
        <w:rPr>
          <w:rFonts w:ascii="Times New Roman" w:hAnsi="Times New Roman"/>
          <w:sz w:val="28"/>
          <w:szCs w:val="28"/>
          <w:lang w:eastAsia="ru-RU"/>
        </w:rPr>
      </w:pPr>
      <w:r w:rsidRPr="00456BAC">
        <w:rPr>
          <w:rFonts w:ascii="Times New Roman" w:hAnsi="Times New Roman"/>
          <w:sz w:val="28"/>
          <w:szCs w:val="28"/>
          <w:lang w:eastAsia="ru-RU"/>
        </w:rPr>
        <w:t>12,0 % - население старше трудоспособного возраста.</w:t>
      </w:r>
    </w:p>
    <w:p w:rsidR="00CC34C7" w:rsidRPr="00456BAC" w:rsidRDefault="00CC34C7" w:rsidP="00456BAC">
      <w:pPr>
        <w:spacing w:after="0" w:line="240" w:lineRule="auto"/>
        <w:ind w:firstLine="709"/>
        <w:jc w:val="both"/>
        <w:rPr>
          <w:rFonts w:ascii="Times New Roman" w:hAnsi="Times New Roman"/>
          <w:sz w:val="28"/>
          <w:szCs w:val="28"/>
          <w:lang w:eastAsia="ru-RU"/>
        </w:rPr>
      </w:pPr>
      <w:r w:rsidRPr="00456BAC">
        <w:rPr>
          <w:rFonts w:ascii="Times New Roman" w:hAnsi="Times New Roman"/>
          <w:sz w:val="28"/>
          <w:szCs w:val="28"/>
          <w:lang w:eastAsia="ru-RU"/>
        </w:rPr>
        <w:t>3. 72,2 % граждан, покинувших Краснокамский городской округ, остались в Пермском крае, 19,6 % - уехали за пределы региона.</w:t>
      </w:r>
    </w:p>
    <w:p w:rsidR="00CC34C7" w:rsidRPr="00456BAC" w:rsidRDefault="00CC34C7" w:rsidP="00456BAC">
      <w:pPr>
        <w:spacing w:after="0" w:line="240" w:lineRule="auto"/>
        <w:ind w:firstLine="709"/>
        <w:jc w:val="both"/>
        <w:rPr>
          <w:rFonts w:ascii="Times New Roman" w:hAnsi="Times New Roman"/>
          <w:sz w:val="28"/>
          <w:szCs w:val="28"/>
          <w:lang w:eastAsia="ru-RU"/>
        </w:rPr>
      </w:pPr>
      <w:r w:rsidRPr="00456BAC">
        <w:rPr>
          <w:rFonts w:ascii="Times New Roman" w:hAnsi="Times New Roman"/>
          <w:sz w:val="28"/>
          <w:szCs w:val="28"/>
          <w:lang w:eastAsia="ru-RU"/>
        </w:rPr>
        <w:t>8,0 % выбывших уехали в страны СНГ, 0,2 % - в другие зарубежные страны.</w:t>
      </w:r>
    </w:p>
    <w:p w:rsidR="00CC34C7" w:rsidRPr="00456BAC" w:rsidRDefault="00CC34C7" w:rsidP="00456BAC">
      <w:pPr>
        <w:spacing w:after="0" w:line="240" w:lineRule="auto"/>
        <w:ind w:firstLine="709"/>
        <w:jc w:val="both"/>
        <w:rPr>
          <w:rFonts w:ascii="Times New Roman" w:hAnsi="Times New Roman"/>
          <w:sz w:val="28"/>
          <w:szCs w:val="28"/>
          <w:lang w:eastAsia="ru-RU"/>
        </w:rPr>
      </w:pPr>
      <w:r w:rsidRPr="00456BAC">
        <w:rPr>
          <w:rFonts w:ascii="Times New Roman" w:hAnsi="Times New Roman"/>
          <w:sz w:val="28"/>
          <w:szCs w:val="28"/>
          <w:lang w:eastAsia="ru-RU"/>
        </w:rPr>
        <w:t>Возрастное распределение выбывшего населения примерно соответствует возрастной структуре прибывших граждан:</w:t>
      </w:r>
    </w:p>
    <w:p w:rsidR="00CC34C7" w:rsidRPr="00456BAC" w:rsidRDefault="00CC34C7" w:rsidP="00456BAC">
      <w:pPr>
        <w:spacing w:after="0" w:line="240" w:lineRule="auto"/>
        <w:ind w:firstLine="709"/>
        <w:jc w:val="both"/>
        <w:rPr>
          <w:rFonts w:ascii="Times New Roman" w:hAnsi="Times New Roman"/>
          <w:sz w:val="28"/>
          <w:szCs w:val="28"/>
          <w:lang w:eastAsia="ru-RU"/>
        </w:rPr>
      </w:pPr>
      <w:r w:rsidRPr="00456BAC">
        <w:rPr>
          <w:rFonts w:ascii="Times New Roman" w:hAnsi="Times New Roman"/>
          <w:sz w:val="28"/>
          <w:szCs w:val="28"/>
          <w:lang w:eastAsia="ru-RU"/>
        </w:rPr>
        <w:t>67,0 % - лица трудоспособного возраста;</w:t>
      </w:r>
    </w:p>
    <w:p w:rsidR="00CC34C7" w:rsidRPr="00456BAC" w:rsidRDefault="00CC34C7" w:rsidP="00456BAC">
      <w:pPr>
        <w:spacing w:after="0" w:line="240" w:lineRule="auto"/>
        <w:ind w:firstLine="709"/>
        <w:jc w:val="both"/>
        <w:rPr>
          <w:rFonts w:ascii="Times New Roman" w:hAnsi="Times New Roman"/>
          <w:sz w:val="28"/>
          <w:szCs w:val="28"/>
          <w:lang w:eastAsia="ru-RU"/>
        </w:rPr>
      </w:pPr>
      <w:r w:rsidRPr="00456BAC">
        <w:rPr>
          <w:rFonts w:ascii="Times New Roman" w:hAnsi="Times New Roman"/>
          <w:sz w:val="28"/>
          <w:szCs w:val="28"/>
          <w:lang w:eastAsia="ru-RU"/>
        </w:rPr>
        <w:t>21,4 % - лица моложе трудоспособного возраста;</w:t>
      </w:r>
    </w:p>
    <w:p w:rsidR="00CC34C7" w:rsidRPr="00456BAC" w:rsidRDefault="00CC34C7" w:rsidP="00456BAC">
      <w:pPr>
        <w:spacing w:after="0" w:line="240" w:lineRule="auto"/>
        <w:ind w:firstLine="709"/>
        <w:jc w:val="both"/>
        <w:rPr>
          <w:rFonts w:ascii="Times New Roman" w:hAnsi="Times New Roman"/>
          <w:sz w:val="28"/>
          <w:szCs w:val="28"/>
          <w:lang w:eastAsia="ru-RU"/>
        </w:rPr>
      </w:pPr>
      <w:r w:rsidRPr="00456BAC">
        <w:rPr>
          <w:rFonts w:ascii="Times New Roman" w:hAnsi="Times New Roman"/>
          <w:sz w:val="28"/>
          <w:szCs w:val="28"/>
          <w:lang w:eastAsia="ru-RU"/>
        </w:rPr>
        <w:t>11,5 % - граждане старше трудоспособного возраста.</w:t>
      </w:r>
    </w:p>
    <w:p w:rsidR="00CC34C7" w:rsidRPr="00456BAC" w:rsidRDefault="00CC34C7" w:rsidP="00456BAC">
      <w:pPr>
        <w:spacing w:after="0" w:line="240" w:lineRule="auto"/>
        <w:ind w:firstLine="709"/>
        <w:jc w:val="both"/>
        <w:rPr>
          <w:rFonts w:ascii="Times New Roman" w:hAnsi="Times New Roman"/>
          <w:sz w:val="28"/>
          <w:szCs w:val="28"/>
          <w:lang w:eastAsia="ru-RU"/>
        </w:rPr>
      </w:pPr>
      <w:r w:rsidRPr="00456BAC">
        <w:rPr>
          <w:rFonts w:ascii="Times New Roman" w:hAnsi="Times New Roman"/>
          <w:sz w:val="28"/>
          <w:szCs w:val="28"/>
          <w:lang w:eastAsia="ru-RU"/>
        </w:rPr>
        <w:t>Для Краснокамского городского округа как и для России в целом характерен современный тип воспроизводства населения: невысокие показатели рождаемости, смертности, естественная убыль населения, относительно высокая продолжительность жизни.</w:t>
      </w:r>
    </w:p>
    <w:p w:rsidR="00CC34C7" w:rsidRPr="00C900A7" w:rsidRDefault="00CC34C7" w:rsidP="00C900A7">
      <w:pPr>
        <w:spacing w:after="0" w:line="240" w:lineRule="auto"/>
        <w:rPr>
          <w:rFonts w:ascii="Times New Roman" w:hAnsi="Times New Roman"/>
          <w:sz w:val="24"/>
          <w:szCs w:val="24"/>
          <w:lang w:eastAsia="ru-RU"/>
        </w:rPr>
      </w:pPr>
    </w:p>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noProof/>
          <w:sz w:val="24"/>
          <w:szCs w:val="24"/>
          <w:lang w:eastAsia="ru-RU"/>
        </w:rPr>
        <w:drawing>
          <wp:inline distT="0" distB="0" distL="0" distR="0" wp14:anchorId="076FBDEF" wp14:editId="64D63EC2">
            <wp:extent cx="594106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C34C7" w:rsidRPr="00C900A7" w:rsidRDefault="00CC34C7" w:rsidP="00C900A7">
      <w:pPr>
        <w:spacing w:after="0" w:line="240" w:lineRule="auto"/>
        <w:rPr>
          <w:rFonts w:ascii="Times New Roman" w:hAnsi="Times New Roman"/>
          <w:sz w:val="24"/>
          <w:szCs w:val="24"/>
          <w:lang w:eastAsia="ru-RU"/>
        </w:rPr>
      </w:pPr>
    </w:p>
    <w:p w:rsidR="00CC34C7" w:rsidRPr="00456BAC" w:rsidRDefault="00CC34C7" w:rsidP="00456BAC">
      <w:pPr>
        <w:spacing w:after="0" w:line="240" w:lineRule="auto"/>
        <w:jc w:val="center"/>
        <w:rPr>
          <w:rFonts w:ascii="Times New Roman" w:hAnsi="Times New Roman"/>
          <w:i/>
          <w:sz w:val="28"/>
          <w:szCs w:val="28"/>
          <w:lang w:eastAsia="ru-RU"/>
        </w:rPr>
      </w:pPr>
      <w:r w:rsidRPr="00456BAC">
        <w:rPr>
          <w:rFonts w:ascii="Times New Roman" w:hAnsi="Times New Roman"/>
          <w:i/>
          <w:sz w:val="28"/>
          <w:szCs w:val="28"/>
          <w:lang w:eastAsia="ru-RU"/>
        </w:rPr>
        <w:t>Рисунок 1.2.4-3 – Половозрастная структура населения</w:t>
      </w:r>
    </w:p>
    <w:p w:rsidR="00CC34C7" w:rsidRPr="00456BAC" w:rsidRDefault="00CC34C7" w:rsidP="00456BAC">
      <w:pPr>
        <w:spacing w:after="0" w:line="240" w:lineRule="auto"/>
        <w:jc w:val="center"/>
        <w:rPr>
          <w:rFonts w:ascii="Times New Roman" w:hAnsi="Times New Roman"/>
          <w:i/>
          <w:sz w:val="28"/>
          <w:szCs w:val="28"/>
          <w:lang w:eastAsia="ru-RU"/>
        </w:rPr>
      </w:pPr>
    </w:p>
    <w:p w:rsidR="00CC34C7" w:rsidRPr="00456BAC" w:rsidRDefault="00CC34C7" w:rsidP="00456BAC">
      <w:pPr>
        <w:spacing w:after="0" w:line="240" w:lineRule="auto"/>
        <w:ind w:firstLine="709"/>
        <w:jc w:val="both"/>
        <w:rPr>
          <w:rFonts w:ascii="Times New Roman" w:hAnsi="Times New Roman"/>
          <w:sz w:val="28"/>
          <w:szCs w:val="28"/>
          <w:lang w:eastAsia="ru-RU"/>
        </w:rPr>
      </w:pPr>
      <w:r w:rsidRPr="00456BAC">
        <w:rPr>
          <w:rFonts w:ascii="Times New Roman" w:hAnsi="Times New Roman"/>
          <w:sz w:val="28"/>
          <w:szCs w:val="28"/>
          <w:lang w:eastAsia="ru-RU"/>
        </w:rPr>
        <w:t>Наблюдается асимметрия мужской и женской частей пирамиды, что обусловлено прежде всего превышением смертности мужчин над смертностью женщин. Преобладание численности женщин над численностью мужчин наблюдается уже с 18-летнего возраста. Численное превосходство женщин над мужчинами с возрастом увеличивается. В возрастных группах старше 70 лет число женщин почти в 3 раза превышает число мужчин.</w:t>
      </w:r>
    </w:p>
    <w:p w:rsidR="00CC34C7" w:rsidRPr="00186F21" w:rsidRDefault="00CC34C7" w:rsidP="00186F21">
      <w:pPr>
        <w:spacing w:after="0" w:line="240" w:lineRule="auto"/>
        <w:ind w:firstLine="709"/>
        <w:jc w:val="both"/>
        <w:rPr>
          <w:rFonts w:ascii="Times New Roman" w:hAnsi="Times New Roman"/>
          <w:sz w:val="28"/>
          <w:szCs w:val="28"/>
          <w:lang w:eastAsia="ru-RU"/>
        </w:rPr>
      </w:pPr>
      <w:r w:rsidRPr="00186F21">
        <w:rPr>
          <w:rFonts w:ascii="Times New Roman" w:hAnsi="Times New Roman"/>
          <w:sz w:val="28"/>
          <w:szCs w:val="28"/>
          <w:lang w:eastAsia="ru-RU"/>
        </w:rPr>
        <w:t>Впадина на пирамиде в возрастных интервалах 20-26 лет является следствием резкого сокр</w:t>
      </w:r>
      <w:r w:rsidR="00456BAC" w:rsidRPr="00186F21">
        <w:rPr>
          <w:rFonts w:ascii="Times New Roman" w:hAnsi="Times New Roman"/>
          <w:sz w:val="28"/>
          <w:szCs w:val="28"/>
          <w:lang w:eastAsia="ru-RU"/>
        </w:rPr>
        <w:t>а</w:t>
      </w:r>
      <w:r w:rsidRPr="00186F21">
        <w:rPr>
          <w:rFonts w:ascii="Times New Roman" w:hAnsi="Times New Roman"/>
          <w:sz w:val="28"/>
          <w:szCs w:val="28"/>
          <w:lang w:eastAsia="ru-RU"/>
        </w:rPr>
        <w:t>щения числа родившихся в 90-е гг. В последующий период имело место увеличение числа родившихся.</w:t>
      </w:r>
    </w:p>
    <w:p w:rsidR="00456BAC" w:rsidRPr="00186F21" w:rsidRDefault="00CC34C7" w:rsidP="00186F21">
      <w:pPr>
        <w:spacing w:after="0" w:line="240" w:lineRule="auto"/>
        <w:ind w:firstLine="709"/>
        <w:jc w:val="both"/>
        <w:rPr>
          <w:sz w:val="28"/>
          <w:szCs w:val="28"/>
        </w:rPr>
      </w:pPr>
      <w:r w:rsidRPr="00186F21">
        <w:rPr>
          <w:rFonts w:ascii="Times New Roman" w:hAnsi="Times New Roman"/>
          <w:sz w:val="28"/>
          <w:szCs w:val="28"/>
          <w:lang w:eastAsia="ru-RU"/>
        </w:rPr>
        <w:t>Анализ возрастной структуры населения Краснокамского городского округа свидетельствует о высокой демографической нагрузке на трудоспособное население (таблица 1.2.4-6).</w:t>
      </w:r>
    </w:p>
    <w:p w:rsidR="00456BAC" w:rsidRPr="00186F21" w:rsidRDefault="00456BAC" w:rsidP="00186F21">
      <w:pPr>
        <w:spacing w:after="0" w:line="240" w:lineRule="auto"/>
        <w:ind w:firstLine="709"/>
        <w:jc w:val="both"/>
        <w:rPr>
          <w:rFonts w:ascii="Times New Roman" w:hAnsi="Times New Roman"/>
          <w:sz w:val="28"/>
          <w:szCs w:val="28"/>
          <w:lang w:eastAsia="ru-RU"/>
        </w:rPr>
      </w:pPr>
      <w:r w:rsidRPr="00186F21">
        <w:rPr>
          <w:rFonts w:ascii="Times New Roman" w:hAnsi="Times New Roman"/>
          <w:sz w:val="28"/>
          <w:szCs w:val="28"/>
          <w:lang w:eastAsia="ru-RU"/>
        </w:rPr>
        <w:t>В течение 2015-2019 гг. наблюдались следующие тенденции:</w:t>
      </w:r>
    </w:p>
    <w:p w:rsidR="00456BAC" w:rsidRPr="00186F21" w:rsidRDefault="00456BAC" w:rsidP="00186F21">
      <w:pPr>
        <w:spacing w:after="0" w:line="240" w:lineRule="auto"/>
        <w:ind w:firstLine="709"/>
        <w:jc w:val="both"/>
        <w:rPr>
          <w:rFonts w:ascii="Times New Roman" w:hAnsi="Times New Roman"/>
          <w:sz w:val="28"/>
          <w:szCs w:val="28"/>
          <w:lang w:eastAsia="ru-RU"/>
        </w:rPr>
      </w:pPr>
      <w:r w:rsidRPr="00186F21">
        <w:rPr>
          <w:rFonts w:ascii="Times New Roman" w:hAnsi="Times New Roman"/>
          <w:sz w:val="28"/>
          <w:szCs w:val="28"/>
          <w:lang w:eastAsia="ru-RU"/>
        </w:rPr>
        <w:t>- увеличение доли населения моложе трудоспособного и старше трудоспособного возрастов;</w:t>
      </w:r>
    </w:p>
    <w:p w:rsidR="00456BAC" w:rsidRDefault="00456BAC" w:rsidP="00186F21">
      <w:pPr>
        <w:spacing w:after="0" w:line="240" w:lineRule="auto"/>
        <w:ind w:firstLine="709"/>
        <w:jc w:val="both"/>
        <w:rPr>
          <w:rFonts w:ascii="Times New Roman" w:hAnsi="Times New Roman"/>
          <w:sz w:val="28"/>
          <w:szCs w:val="28"/>
          <w:lang w:eastAsia="ru-RU"/>
        </w:rPr>
      </w:pPr>
      <w:r w:rsidRPr="00186F21">
        <w:rPr>
          <w:rFonts w:ascii="Times New Roman" w:hAnsi="Times New Roman"/>
          <w:sz w:val="28"/>
          <w:szCs w:val="28"/>
          <w:lang w:eastAsia="ru-RU"/>
        </w:rPr>
        <w:t>- снижение доли граждан трудоспособного возраста.</w:t>
      </w:r>
    </w:p>
    <w:p w:rsidR="00186F21" w:rsidRPr="00186F21" w:rsidRDefault="00186F21" w:rsidP="00186F21">
      <w:pPr>
        <w:spacing w:after="0" w:line="240" w:lineRule="auto"/>
        <w:ind w:firstLine="709"/>
        <w:jc w:val="both"/>
        <w:rPr>
          <w:rFonts w:ascii="Times New Roman" w:hAnsi="Times New Roman"/>
          <w:sz w:val="28"/>
          <w:szCs w:val="28"/>
          <w:lang w:eastAsia="ru-RU"/>
        </w:rPr>
      </w:pPr>
    </w:p>
    <w:p w:rsidR="00456BAC" w:rsidRDefault="00456BAC" w:rsidP="00186F21">
      <w:pPr>
        <w:spacing w:after="0" w:line="240" w:lineRule="auto"/>
        <w:jc w:val="center"/>
        <w:rPr>
          <w:rFonts w:ascii="Times New Roman" w:hAnsi="Times New Roman"/>
          <w:i/>
          <w:sz w:val="28"/>
          <w:szCs w:val="28"/>
          <w:lang w:eastAsia="ru-RU"/>
        </w:rPr>
      </w:pPr>
      <w:r w:rsidRPr="00C900A7">
        <w:rPr>
          <w:rFonts w:ascii="Times New Roman" w:hAnsi="Times New Roman"/>
          <w:noProof/>
          <w:sz w:val="24"/>
          <w:szCs w:val="24"/>
          <w:lang w:eastAsia="ru-RU"/>
        </w:rPr>
        <w:drawing>
          <wp:inline distT="0" distB="0" distL="0" distR="0" wp14:anchorId="0A328204" wp14:editId="4EB2940A">
            <wp:extent cx="4371975" cy="166687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56BAC" w:rsidRDefault="00456BAC" w:rsidP="00186F21">
      <w:pPr>
        <w:spacing w:after="0" w:line="240" w:lineRule="auto"/>
        <w:jc w:val="center"/>
        <w:rPr>
          <w:rFonts w:ascii="Times New Roman" w:hAnsi="Times New Roman"/>
          <w:i/>
          <w:sz w:val="28"/>
          <w:szCs w:val="28"/>
          <w:lang w:eastAsia="ru-RU"/>
        </w:rPr>
      </w:pPr>
      <w:r w:rsidRPr="00C900A7">
        <w:rPr>
          <w:rFonts w:ascii="Times New Roman" w:hAnsi="Times New Roman"/>
          <w:noProof/>
          <w:sz w:val="24"/>
          <w:szCs w:val="24"/>
          <w:lang w:eastAsia="ru-RU"/>
        </w:rPr>
        <w:drawing>
          <wp:inline distT="0" distB="0" distL="0" distR="0" wp14:anchorId="33E63380" wp14:editId="2152969C">
            <wp:extent cx="4600575" cy="1847850"/>
            <wp:effectExtent l="0" t="0" r="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56BAC" w:rsidRDefault="00456BAC" w:rsidP="00186F21">
      <w:pPr>
        <w:spacing w:after="0" w:line="240" w:lineRule="auto"/>
        <w:jc w:val="center"/>
        <w:rPr>
          <w:rFonts w:ascii="Times New Roman" w:hAnsi="Times New Roman"/>
          <w:i/>
          <w:sz w:val="28"/>
          <w:szCs w:val="28"/>
          <w:lang w:eastAsia="ru-RU"/>
        </w:rPr>
      </w:pPr>
      <w:r w:rsidRPr="00C900A7">
        <w:rPr>
          <w:rFonts w:ascii="Times New Roman" w:hAnsi="Times New Roman"/>
          <w:noProof/>
          <w:sz w:val="24"/>
          <w:szCs w:val="24"/>
          <w:lang w:eastAsia="ru-RU"/>
        </w:rPr>
        <w:drawing>
          <wp:inline distT="0" distB="0" distL="0" distR="0" wp14:anchorId="7868A1BB" wp14:editId="61117293">
            <wp:extent cx="4569460" cy="2438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56BAC" w:rsidRPr="00186F21" w:rsidRDefault="00456BAC" w:rsidP="00186F21">
      <w:pPr>
        <w:spacing w:after="0" w:line="240" w:lineRule="auto"/>
        <w:jc w:val="center"/>
        <w:rPr>
          <w:rFonts w:ascii="Times New Roman" w:hAnsi="Times New Roman"/>
          <w:i/>
          <w:sz w:val="28"/>
          <w:szCs w:val="28"/>
          <w:lang w:eastAsia="ru-RU"/>
        </w:rPr>
      </w:pPr>
      <w:r w:rsidRPr="00186F21">
        <w:rPr>
          <w:rFonts w:ascii="Times New Roman" w:hAnsi="Times New Roman"/>
          <w:i/>
          <w:sz w:val="28"/>
          <w:szCs w:val="28"/>
          <w:lang w:eastAsia="ru-RU"/>
        </w:rPr>
        <w:t>Рисунок 1.2.4-3 – Динамика возрастной структуры населения</w:t>
      </w:r>
    </w:p>
    <w:p w:rsidR="00456BAC" w:rsidRDefault="00456BAC" w:rsidP="00456BAC">
      <w:pPr>
        <w:spacing w:after="0" w:line="240" w:lineRule="auto"/>
        <w:rPr>
          <w:rFonts w:ascii="Times New Roman" w:hAnsi="Times New Roman"/>
          <w:i/>
          <w:sz w:val="28"/>
          <w:szCs w:val="28"/>
          <w:lang w:eastAsia="ru-RU"/>
        </w:rPr>
      </w:pPr>
    </w:p>
    <w:p w:rsidR="00456BAC" w:rsidRDefault="00456BAC" w:rsidP="00456BAC">
      <w:pPr>
        <w:spacing w:after="0" w:line="240" w:lineRule="auto"/>
        <w:rPr>
          <w:rFonts w:ascii="Times New Roman" w:hAnsi="Times New Roman"/>
          <w:i/>
          <w:sz w:val="28"/>
          <w:szCs w:val="28"/>
          <w:lang w:eastAsia="ru-RU"/>
        </w:rPr>
      </w:pPr>
    </w:p>
    <w:p w:rsidR="00186F21" w:rsidRDefault="00186F21" w:rsidP="00456BAC">
      <w:pPr>
        <w:spacing w:after="0" w:line="240" w:lineRule="auto"/>
        <w:rPr>
          <w:rFonts w:ascii="Times New Roman" w:hAnsi="Times New Roman"/>
          <w:i/>
          <w:sz w:val="28"/>
          <w:szCs w:val="28"/>
          <w:lang w:eastAsia="ru-RU"/>
        </w:rPr>
        <w:sectPr w:rsidR="00186F21" w:rsidSect="00365C8B">
          <w:footerReference w:type="default" r:id="rId38"/>
          <w:footerReference w:type="first" r:id="rId39"/>
          <w:pgSz w:w="11906" w:h="16838"/>
          <w:pgMar w:top="1134" w:right="851" w:bottom="1134" w:left="1701" w:header="680" w:footer="567" w:gutter="0"/>
          <w:cols w:space="708"/>
          <w:docGrid w:linePitch="360"/>
        </w:sectPr>
      </w:pPr>
    </w:p>
    <w:p w:rsidR="00456BAC" w:rsidRDefault="00456BAC" w:rsidP="00456BAC">
      <w:pPr>
        <w:spacing w:after="0" w:line="240" w:lineRule="auto"/>
        <w:rPr>
          <w:rFonts w:ascii="Times New Roman" w:hAnsi="Times New Roman"/>
          <w:i/>
          <w:sz w:val="28"/>
          <w:szCs w:val="28"/>
          <w:lang w:eastAsia="ru-RU"/>
        </w:rPr>
      </w:pPr>
    </w:p>
    <w:p w:rsidR="00456BAC" w:rsidRDefault="00456BAC" w:rsidP="00456BAC">
      <w:pPr>
        <w:spacing w:after="0" w:line="240" w:lineRule="auto"/>
        <w:rPr>
          <w:rFonts w:ascii="Times New Roman" w:hAnsi="Times New Roman"/>
          <w:i/>
          <w:sz w:val="28"/>
          <w:szCs w:val="28"/>
          <w:lang w:eastAsia="ru-RU"/>
        </w:rPr>
      </w:pPr>
    </w:p>
    <w:p w:rsidR="00CC34C7" w:rsidRPr="00456BAC" w:rsidRDefault="00CC34C7" w:rsidP="00186F21">
      <w:pPr>
        <w:spacing w:after="0" w:line="240" w:lineRule="auto"/>
        <w:jc w:val="right"/>
        <w:rPr>
          <w:rFonts w:ascii="Times New Roman" w:hAnsi="Times New Roman"/>
          <w:i/>
          <w:sz w:val="28"/>
          <w:szCs w:val="28"/>
          <w:lang w:eastAsia="ru-RU"/>
        </w:rPr>
      </w:pPr>
      <w:r w:rsidRPr="00456BAC">
        <w:rPr>
          <w:rFonts w:ascii="Times New Roman" w:hAnsi="Times New Roman"/>
          <w:i/>
          <w:sz w:val="28"/>
          <w:szCs w:val="28"/>
          <w:lang w:eastAsia="ru-RU"/>
        </w:rPr>
        <w:t>Таблица 1.2.4-</w:t>
      </w:r>
      <w:r w:rsidR="00186F21">
        <w:rPr>
          <w:rFonts w:ascii="Times New Roman" w:hAnsi="Times New Roman"/>
          <w:i/>
          <w:sz w:val="28"/>
          <w:szCs w:val="28"/>
          <w:lang w:eastAsia="ru-RU"/>
        </w:rPr>
        <w:t>6</w:t>
      </w:r>
    </w:p>
    <w:p w:rsidR="00CC34C7" w:rsidRPr="00456BAC" w:rsidRDefault="00CC34C7" w:rsidP="00456BAC">
      <w:pPr>
        <w:spacing w:after="0" w:line="240" w:lineRule="auto"/>
        <w:jc w:val="center"/>
        <w:rPr>
          <w:rFonts w:ascii="Times New Roman" w:hAnsi="Times New Roman"/>
          <w:i/>
          <w:sz w:val="28"/>
          <w:szCs w:val="28"/>
          <w:lang w:eastAsia="ru-RU"/>
        </w:rPr>
      </w:pPr>
      <w:r w:rsidRPr="00456BAC">
        <w:rPr>
          <w:rFonts w:ascii="Times New Roman" w:hAnsi="Times New Roman"/>
          <w:i/>
          <w:sz w:val="28"/>
          <w:szCs w:val="28"/>
          <w:lang w:eastAsia="ru-RU"/>
        </w:rPr>
        <w:t>Динамика возрастной структуры населения Краснокамского городского округа</w:t>
      </w:r>
    </w:p>
    <w:p w:rsidR="00CC34C7" w:rsidRPr="00456BAC" w:rsidRDefault="00CC34C7" w:rsidP="00456BAC">
      <w:pPr>
        <w:spacing w:after="0" w:line="240" w:lineRule="auto"/>
        <w:jc w:val="center"/>
        <w:rPr>
          <w:rFonts w:ascii="Times New Roman" w:hAnsi="Times New Roman"/>
          <w:i/>
          <w:sz w:val="24"/>
          <w:szCs w:val="24"/>
          <w:lang w:eastAsia="ru-RU"/>
        </w:rPr>
      </w:pPr>
    </w:p>
    <w:tbl>
      <w:tblPr>
        <w:tblW w:w="46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1"/>
        <w:gridCol w:w="854"/>
        <w:gridCol w:w="827"/>
        <w:gridCol w:w="854"/>
        <w:gridCol w:w="824"/>
        <w:gridCol w:w="854"/>
        <w:gridCol w:w="824"/>
        <w:gridCol w:w="854"/>
        <w:gridCol w:w="824"/>
        <w:gridCol w:w="854"/>
        <w:gridCol w:w="802"/>
      </w:tblGrid>
      <w:tr w:rsidR="00CC34C7" w:rsidRPr="00C900A7" w:rsidTr="00CC34C7">
        <w:trPr>
          <w:trHeight w:val="270"/>
          <w:jc w:val="center"/>
        </w:trPr>
        <w:tc>
          <w:tcPr>
            <w:tcW w:w="1912" w:type="pct"/>
            <w:vMerge w:val="restart"/>
            <w:tcBorders>
              <w:top w:val="single" w:sz="4" w:space="0" w:color="auto"/>
              <w:left w:val="single" w:sz="4" w:space="0" w:color="auto"/>
              <w:right w:val="single" w:sz="4" w:space="0" w:color="auto"/>
            </w:tcBorders>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Наименование возрастной группы</w:t>
            </w:r>
          </w:p>
        </w:tc>
        <w:tc>
          <w:tcPr>
            <w:tcW w:w="619" w:type="pct"/>
            <w:gridSpan w:val="2"/>
            <w:tcBorders>
              <w:top w:val="single" w:sz="4" w:space="0" w:color="auto"/>
              <w:left w:val="single" w:sz="4" w:space="0" w:color="auto"/>
              <w:bottom w:val="single" w:sz="4" w:space="0" w:color="auto"/>
              <w:right w:val="single" w:sz="4" w:space="0" w:color="auto"/>
            </w:tcBorders>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01.01.2015 г.</w:t>
            </w:r>
          </w:p>
        </w:tc>
        <w:tc>
          <w:tcPr>
            <w:tcW w:w="619" w:type="pct"/>
            <w:gridSpan w:val="2"/>
            <w:tcBorders>
              <w:top w:val="single" w:sz="4" w:space="0" w:color="auto"/>
              <w:left w:val="single" w:sz="4" w:space="0" w:color="auto"/>
              <w:bottom w:val="single" w:sz="4" w:space="0" w:color="auto"/>
              <w:right w:val="single" w:sz="4" w:space="0" w:color="auto"/>
            </w:tcBorders>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01.01.2016 г.</w:t>
            </w:r>
          </w:p>
        </w:tc>
        <w:tc>
          <w:tcPr>
            <w:tcW w:w="619" w:type="pct"/>
            <w:gridSpan w:val="2"/>
            <w:tcBorders>
              <w:top w:val="single" w:sz="4" w:space="0" w:color="auto"/>
              <w:left w:val="single" w:sz="4" w:space="0" w:color="auto"/>
              <w:bottom w:val="single" w:sz="4" w:space="0" w:color="auto"/>
              <w:right w:val="single" w:sz="4" w:space="0" w:color="auto"/>
            </w:tcBorders>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01.01.2017 г.</w:t>
            </w:r>
          </w:p>
        </w:tc>
        <w:tc>
          <w:tcPr>
            <w:tcW w:w="619" w:type="pct"/>
            <w:gridSpan w:val="2"/>
            <w:tcBorders>
              <w:top w:val="single" w:sz="4" w:space="0" w:color="auto"/>
              <w:left w:val="single" w:sz="4" w:space="0" w:color="auto"/>
              <w:bottom w:val="single" w:sz="4" w:space="0" w:color="auto"/>
              <w:right w:val="single" w:sz="4" w:space="0" w:color="auto"/>
            </w:tcBorders>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01.01.2018 г.</w:t>
            </w:r>
          </w:p>
        </w:tc>
        <w:tc>
          <w:tcPr>
            <w:tcW w:w="611" w:type="pct"/>
            <w:gridSpan w:val="2"/>
            <w:tcBorders>
              <w:top w:val="single" w:sz="4" w:space="0" w:color="auto"/>
              <w:left w:val="single" w:sz="4" w:space="0" w:color="auto"/>
              <w:bottom w:val="single" w:sz="4" w:space="0" w:color="auto"/>
              <w:right w:val="single" w:sz="4" w:space="0" w:color="auto"/>
            </w:tcBorders>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01.01.2019 г.</w:t>
            </w:r>
          </w:p>
        </w:tc>
      </w:tr>
      <w:tr w:rsidR="00CC34C7" w:rsidRPr="00C900A7" w:rsidTr="00CC34C7">
        <w:trPr>
          <w:trHeight w:val="150"/>
          <w:jc w:val="center"/>
        </w:trPr>
        <w:tc>
          <w:tcPr>
            <w:tcW w:w="1912" w:type="pct"/>
            <w:vMerge/>
            <w:tcBorders>
              <w:left w:val="single" w:sz="4" w:space="0" w:color="auto"/>
              <w:bottom w:val="single" w:sz="4" w:space="0" w:color="auto"/>
              <w:right w:val="single" w:sz="4" w:space="0" w:color="auto"/>
            </w:tcBorders>
          </w:tcPr>
          <w:p w:rsidR="00CC34C7" w:rsidRPr="00C900A7" w:rsidRDefault="00CC34C7" w:rsidP="00456BAC">
            <w:pPr>
              <w:spacing w:after="0" w:line="240" w:lineRule="auto"/>
              <w:jc w:val="center"/>
              <w:rPr>
                <w:rFonts w:ascii="Times New Roman" w:hAnsi="Times New Roman"/>
                <w:sz w:val="24"/>
                <w:szCs w:val="24"/>
                <w:lang w:eastAsia="ru-RU"/>
              </w:rPr>
            </w:pPr>
          </w:p>
        </w:tc>
        <w:tc>
          <w:tcPr>
            <w:tcW w:w="315" w:type="pct"/>
            <w:tcBorders>
              <w:top w:val="single" w:sz="4" w:space="0" w:color="auto"/>
              <w:left w:val="single" w:sz="4" w:space="0" w:color="auto"/>
              <w:bottom w:val="single" w:sz="4" w:space="0" w:color="auto"/>
              <w:right w:val="single" w:sz="4" w:space="0" w:color="auto"/>
            </w:tcBorders>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чел.</w:t>
            </w:r>
          </w:p>
        </w:tc>
        <w:tc>
          <w:tcPr>
            <w:tcW w:w="305" w:type="pct"/>
            <w:tcBorders>
              <w:top w:val="single" w:sz="4" w:space="0" w:color="auto"/>
              <w:left w:val="single" w:sz="4" w:space="0" w:color="auto"/>
              <w:bottom w:val="single" w:sz="4" w:space="0" w:color="auto"/>
              <w:right w:val="single" w:sz="4" w:space="0" w:color="auto"/>
            </w:tcBorders>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 к итогу</w:t>
            </w:r>
          </w:p>
        </w:tc>
        <w:tc>
          <w:tcPr>
            <w:tcW w:w="315" w:type="pct"/>
            <w:tcBorders>
              <w:top w:val="single" w:sz="4" w:space="0" w:color="auto"/>
              <w:left w:val="single" w:sz="4" w:space="0" w:color="auto"/>
              <w:bottom w:val="single" w:sz="4" w:space="0" w:color="auto"/>
              <w:right w:val="single" w:sz="4" w:space="0" w:color="auto"/>
            </w:tcBorders>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чел.</w:t>
            </w:r>
          </w:p>
        </w:tc>
        <w:tc>
          <w:tcPr>
            <w:tcW w:w="304" w:type="pct"/>
            <w:tcBorders>
              <w:top w:val="single" w:sz="4" w:space="0" w:color="auto"/>
              <w:left w:val="single" w:sz="4" w:space="0" w:color="auto"/>
              <w:bottom w:val="single" w:sz="4" w:space="0" w:color="auto"/>
              <w:right w:val="single" w:sz="4" w:space="0" w:color="auto"/>
            </w:tcBorders>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 к итогу</w:t>
            </w:r>
          </w:p>
        </w:tc>
        <w:tc>
          <w:tcPr>
            <w:tcW w:w="315" w:type="pct"/>
            <w:tcBorders>
              <w:top w:val="single" w:sz="4" w:space="0" w:color="auto"/>
              <w:left w:val="single" w:sz="4" w:space="0" w:color="auto"/>
              <w:bottom w:val="single" w:sz="4" w:space="0" w:color="auto"/>
              <w:right w:val="single" w:sz="4" w:space="0" w:color="auto"/>
            </w:tcBorders>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чел.</w:t>
            </w:r>
          </w:p>
        </w:tc>
        <w:tc>
          <w:tcPr>
            <w:tcW w:w="304" w:type="pct"/>
            <w:tcBorders>
              <w:top w:val="single" w:sz="4" w:space="0" w:color="auto"/>
              <w:left w:val="single" w:sz="4" w:space="0" w:color="auto"/>
              <w:bottom w:val="single" w:sz="4" w:space="0" w:color="auto"/>
              <w:right w:val="single" w:sz="4" w:space="0" w:color="auto"/>
            </w:tcBorders>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 к итогу</w:t>
            </w:r>
          </w:p>
        </w:tc>
        <w:tc>
          <w:tcPr>
            <w:tcW w:w="315" w:type="pct"/>
            <w:tcBorders>
              <w:top w:val="single" w:sz="4" w:space="0" w:color="auto"/>
              <w:left w:val="single" w:sz="4" w:space="0" w:color="auto"/>
              <w:bottom w:val="single" w:sz="4" w:space="0" w:color="auto"/>
              <w:right w:val="single" w:sz="4" w:space="0" w:color="auto"/>
            </w:tcBorders>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чел.</w:t>
            </w:r>
          </w:p>
        </w:tc>
        <w:tc>
          <w:tcPr>
            <w:tcW w:w="304" w:type="pct"/>
            <w:tcBorders>
              <w:top w:val="single" w:sz="4" w:space="0" w:color="auto"/>
              <w:left w:val="single" w:sz="4" w:space="0" w:color="auto"/>
              <w:bottom w:val="single" w:sz="4" w:space="0" w:color="auto"/>
              <w:right w:val="single" w:sz="4" w:space="0" w:color="auto"/>
            </w:tcBorders>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 к итогу</w:t>
            </w:r>
          </w:p>
        </w:tc>
        <w:tc>
          <w:tcPr>
            <w:tcW w:w="315" w:type="pct"/>
            <w:tcBorders>
              <w:top w:val="single" w:sz="4" w:space="0" w:color="auto"/>
              <w:left w:val="single" w:sz="4" w:space="0" w:color="auto"/>
              <w:bottom w:val="single" w:sz="4" w:space="0" w:color="auto"/>
              <w:right w:val="single" w:sz="4" w:space="0" w:color="auto"/>
            </w:tcBorders>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чел.</w:t>
            </w:r>
          </w:p>
        </w:tc>
        <w:tc>
          <w:tcPr>
            <w:tcW w:w="296" w:type="pct"/>
            <w:tcBorders>
              <w:top w:val="single" w:sz="4" w:space="0" w:color="auto"/>
              <w:left w:val="single" w:sz="4" w:space="0" w:color="auto"/>
              <w:bottom w:val="single" w:sz="4" w:space="0" w:color="auto"/>
              <w:right w:val="single" w:sz="4" w:space="0" w:color="auto"/>
            </w:tcBorders>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 к итогу</w:t>
            </w:r>
          </w:p>
        </w:tc>
      </w:tr>
      <w:tr w:rsidR="00CC34C7" w:rsidRPr="00C900A7" w:rsidTr="00CC34C7">
        <w:trPr>
          <w:trHeight w:val="87"/>
          <w:jc w:val="center"/>
        </w:trPr>
        <w:tc>
          <w:tcPr>
            <w:tcW w:w="1912" w:type="pct"/>
            <w:tcBorders>
              <w:top w:val="single" w:sz="4" w:space="0" w:color="auto"/>
              <w:left w:val="single" w:sz="4" w:space="0" w:color="auto"/>
              <w:bottom w:val="single" w:sz="4" w:space="0" w:color="auto"/>
              <w:right w:val="single" w:sz="4" w:space="0" w:color="auto"/>
            </w:tcBorders>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Население моложе трудоспособного возраста (мужчины и женщины 0-15), из них:</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14630</w:t>
            </w:r>
          </w:p>
        </w:tc>
        <w:tc>
          <w:tcPr>
            <w:tcW w:w="30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20,0</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15051</w:t>
            </w:r>
          </w:p>
        </w:tc>
        <w:tc>
          <w:tcPr>
            <w:tcW w:w="30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20,4</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15364</w:t>
            </w:r>
          </w:p>
        </w:tc>
        <w:tc>
          <w:tcPr>
            <w:tcW w:w="30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20,7</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15473</w:t>
            </w:r>
          </w:p>
        </w:tc>
        <w:tc>
          <w:tcPr>
            <w:tcW w:w="30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20,9</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15532</w:t>
            </w:r>
          </w:p>
        </w:tc>
        <w:tc>
          <w:tcPr>
            <w:tcW w:w="296"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21,0</w:t>
            </w:r>
          </w:p>
        </w:tc>
      </w:tr>
      <w:tr w:rsidR="00CC34C7" w:rsidRPr="00C900A7" w:rsidTr="00CC34C7">
        <w:trPr>
          <w:trHeight w:val="87"/>
          <w:jc w:val="center"/>
        </w:trPr>
        <w:tc>
          <w:tcPr>
            <w:tcW w:w="1912" w:type="pct"/>
            <w:tcBorders>
              <w:top w:val="single" w:sz="4" w:space="0" w:color="auto"/>
              <w:left w:val="single" w:sz="4" w:space="0" w:color="auto"/>
              <w:bottom w:val="single" w:sz="4" w:space="0" w:color="auto"/>
              <w:right w:val="single" w:sz="4" w:space="0" w:color="auto"/>
            </w:tcBorders>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дети 0-6 лет</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7428</w:t>
            </w:r>
          </w:p>
        </w:tc>
        <w:tc>
          <w:tcPr>
            <w:tcW w:w="30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10,1</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7534</w:t>
            </w:r>
          </w:p>
        </w:tc>
        <w:tc>
          <w:tcPr>
            <w:tcW w:w="30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10,2</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7505</w:t>
            </w:r>
          </w:p>
        </w:tc>
        <w:tc>
          <w:tcPr>
            <w:tcW w:w="30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10,1</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7214</w:t>
            </w:r>
          </w:p>
        </w:tc>
        <w:tc>
          <w:tcPr>
            <w:tcW w:w="30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9,7</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7024</w:t>
            </w:r>
          </w:p>
        </w:tc>
        <w:tc>
          <w:tcPr>
            <w:tcW w:w="296"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9,5</w:t>
            </w:r>
          </w:p>
        </w:tc>
      </w:tr>
      <w:tr w:rsidR="00CC34C7" w:rsidRPr="00C900A7" w:rsidTr="00CC34C7">
        <w:trPr>
          <w:trHeight w:val="87"/>
          <w:jc w:val="center"/>
        </w:trPr>
        <w:tc>
          <w:tcPr>
            <w:tcW w:w="1912" w:type="pct"/>
            <w:tcBorders>
              <w:top w:val="single" w:sz="4" w:space="0" w:color="auto"/>
              <w:left w:val="single" w:sz="4" w:space="0" w:color="auto"/>
              <w:bottom w:val="single" w:sz="4" w:space="0" w:color="auto"/>
              <w:right w:val="single" w:sz="4" w:space="0" w:color="auto"/>
            </w:tcBorders>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дети 7-15 лет</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7202</w:t>
            </w:r>
          </w:p>
        </w:tc>
        <w:tc>
          <w:tcPr>
            <w:tcW w:w="30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9,8</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7517</w:t>
            </w:r>
          </w:p>
        </w:tc>
        <w:tc>
          <w:tcPr>
            <w:tcW w:w="30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10,2</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7859</w:t>
            </w:r>
          </w:p>
        </w:tc>
        <w:tc>
          <w:tcPr>
            <w:tcW w:w="30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10,6</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8259</w:t>
            </w:r>
          </w:p>
        </w:tc>
        <w:tc>
          <w:tcPr>
            <w:tcW w:w="30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11,2</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8508</w:t>
            </w:r>
          </w:p>
        </w:tc>
        <w:tc>
          <w:tcPr>
            <w:tcW w:w="296"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11,5</w:t>
            </w:r>
          </w:p>
        </w:tc>
      </w:tr>
      <w:tr w:rsidR="00CC34C7" w:rsidRPr="00C900A7" w:rsidTr="00CC34C7">
        <w:trPr>
          <w:trHeight w:val="255"/>
          <w:jc w:val="center"/>
        </w:trPr>
        <w:tc>
          <w:tcPr>
            <w:tcW w:w="1912" w:type="pct"/>
            <w:tcBorders>
              <w:top w:val="single" w:sz="4" w:space="0" w:color="auto"/>
              <w:left w:val="single" w:sz="4" w:space="0" w:color="auto"/>
              <w:bottom w:val="single" w:sz="4" w:space="0" w:color="auto"/>
              <w:right w:val="single" w:sz="4" w:space="0" w:color="auto"/>
            </w:tcBorders>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Население трудоспособного возраста (мужчины 16-59, женщины 16-54)</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41151</w:t>
            </w:r>
          </w:p>
        </w:tc>
        <w:tc>
          <w:tcPr>
            <w:tcW w:w="30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56,1</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40709</w:t>
            </w:r>
          </w:p>
        </w:tc>
        <w:tc>
          <w:tcPr>
            <w:tcW w:w="30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55,1</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40313</w:t>
            </w:r>
          </w:p>
        </w:tc>
        <w:tc>
          <w:tcPr>
            <w:tcW w:w="30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54,4</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39937</w:t>
            </w:r>
          </w:p>
        </w:tc>
        <w:tc>
          <w:tcPr>
            <w:tcW w:w="30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53,9</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39441</w:t>
            </w:r>
          </w:p>
        </w:tc>
        <w:tc>
          <w:tcPr>
            <w:tcW w:w="296"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53,4</w:t>
            </w:r>
          </w:p>
        </w:tc>
      </w:tr>
      <w:tr w:rsidR="00CC34C7" w:rsidRPr="00C900A7" w:rsidTr="00CC34C7">
        <w:trPr>
          <w:trHeight w:val="87"/>
          <w:jc w:val="center"/>
        </w:trPr>
        <w:tc>
          <w:tcPr>
            <w:tcW w:w="1912" w:type="pct"/>
            <w:tcBorders>
              <w:top w:val="single" w:sz="4" w:space="0" w:color="auto"/>
              <w:left w:val="single" w:sz="4" w:space="0" w:color="auto"/>
              <w:bottom w:val="single" w:sz="4" w:space="0" w:color="auto"/>
              <w:right w:val="single" w:sz="4" w:space="0" w:color="auto"/>
            </w:tcBorders>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Население старше трудоспособного возраста (мужчины 60 и старше, женщины 55 и старше)</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17538</w:t>
            </w:r>
          </w:p>
        </w:tc>
        <w:tc>
          <w:tcPr>
            <w:tcW w:w="30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23,9</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18084</w:t>
            </w:r>
          </w:p>
        </w:tc>
        <w:tc>
          <w:tcPr>
            <w:tcW w:w="30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24,5</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18367</w:t>
            </w:r>
          </w:p>
        </w:tc>
        <w:tc>
          <w:tcPr>
            <w:tcW w:w="30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24,8</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18659</w:t>
            </w:r>
          </w:p>
        </w:tc>
        <w:tc>
          <w:tcPr>
            <w:tcW w:w="30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25,2</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18859</w:t>
            </w:r>
          </w:p>
        </w:tc>
        <w:tc>
          <w:tcPr>
            <w:tcW w:w="296"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25,6</w:t>
            </w:r>
          </w:p>
        </w:tc>
      </w:tr>
      <w:tr w:rsidR="00CC34C7" w:rsidRPr="00C900A7" w:rsidTr="00CC34C7">
        <w:trPr>
          <w:trHeight w:val="255"/>
          <w:jc w:val="center"/>
        </w:trPr>
        <w:tc>
          <w:tcPr>
            <w:tcW w:w="1912" w:type="pct"/>
            <w:tcBorders>
              <w:top w:val="single" w:sz="4" w:space="0" w:color="auto"/>
              <w:left w:val="single" w:sz="4" w:space="0" w:color="auto"/>
              <w:bottom w:val="single" w:sz="4" w:space="0" w:color="auto"/>
              <w:right w:val="single" w:sz="4" w:space="0" w:color="auto"/>
            </w:tcBorders>
          </w:tcPr>
          <w:p w:rsidR="00CC34C7" w:rsidRPr="00C900A7" w:rsidRDefault="00CC34C7" w:rsidP="00C900A7">
            <w:pPr>
              <w:spacing w:after="0" w:line="240" w:lineRule="auto"/>
              <w:rPr>
                <w:rFonts w:ascii="Times New Roman" w:hAnsi="Times New Roman"/>
                <w:sz w:val="24"/>
                <w:szCs w:val="24"/>
                <w:lang w:eastAsia="ru-RU"/>
              </w:rPr>
            </w:pPr>
            <w:r w:rsidRPr="00C900A7">
              <w:rPr>
                <w:rFonts w:ascii="Times New Roman" w:hAnsi="Times New Roman"/>
                <w:sz w:val="24"/>
                <w:szCs w:val="24"/>
                <w:lang w:eastAsia="ru-RU"/>
              </w:rPr>
              <w:t>Всего</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73319</w:t>
            </w:r>
          </w:p>
        </w:tc>
        <w:tc>
          <w:tcPr>
            <w:tcW w:w="30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100,0</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73844</w:t>
            </w:r>
          </w:p>
        </w:tc>
        <w:tc>
          <w:tcPr>
            <w:tcW w:w="30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100,0</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74044</w:t>
            </w:r>
          </w:p>
        </w:tc>
        <w:tc>
          <w:tcPr>
            <w:tcW w:w="30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100,0</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74069</w:t>
            </w:r>
          </w:p>
        </w:tc>
        <w:tc>
          <w:tcPr>
            <w:tcW w:w="304"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100,0</w:t>
            </w:r>
          </w:p>
        </w:tc>
        <w:tc>
          <w:tcPr>
            <w:tcW w:w="315"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73832</w:t>
            </w:r>
          </w:p>
        </w:tc>
        <w:tc>
          <w:tcPr>
            <w:tcW w:w="296" w:type="pct"/>
            <w:tcBorders>
              <w:top w:val="single" w:sz="4" w:space="0" w:color="auto"/>
              <w:left w:val="single" w:sz="4" w:space="0" w:color="auto"/>
              <w:bottom w:val="single" w:sz="4" w:space="0" w:color="auto"/>
              <w:right w:val="single" w:sz="4" w:space="0" w:color="auto"/>
            </w:tcBorders>
            <w:vAlign w:val="center"/>
          </w:tcPr>
          <w:p w:rsidR="00CC34C7" w:rsidRPr="00C900A7" w:rsidRDefault="00CC34C7" w:rsidP="00456BAC">
            <w:pPr>
              <w:spacing w:after="0" w:line="240" w:lineRule="auto"/>
              <w:jc w:val="center"/>
              <w:rPr>
                <w:rFonts w:ascii="Times New Roman" w:hAnsi="Times New Roman"/>
                <w:sz w:val="24"/>
                <w:szCs w:val="24"/>
                <w:lang w:eastAsia="ru-RU"/>
              </w:rPr>
            </w:pPr>
            <w:r w:rsidRPr="00C900A7">
              <w:rPr>
                <w:rFonts w:ascii="Times New Roman" w:hAnsi="Times New Roman"/>
                <w:sz w:val="24"/>
                <w:szCs w:val="24"/>
                <w:lang w:eastAsia="ru-RU"/>
              </w:rPr>
              <w:t>100,0</w:t>
            </w:r>
          </w:p>
        </w:tc>
      </w:tr>
    </w:tbl>
    <w:p w:rsidR="00CC34C7" w:rsidRPr="00C900A7" w:rsidRDefault="00CC34C7" w:rsidP="00C900A7">
      <w:pPr>
        <w:spacing w:after="0" w:line="240" w:lineRule="auto"/>
        <w:rPr>
          <w:rFonts w:ascii="Times New Roman" w:hAnsi="Times New Roman"/>
          <w:sz w:val="24"/>
          <w:szCs w:val="24"/>
          <w:lang w:eastAsia="ru-RU"/>
        </w:rPr>
        <w:sectPr w:rsidR="00CC34C7" w:rsidRPr="00C900A7" w:rsidSect="00365C8B">
          <w:pgSz w:w="16838" w:h="11906" w:orient="landscape"/>
          <w:pgMar w:top="1701" w:right="1134" w:bottom="851" w:left="1134" w:header="680" w:footer="567" w:gutter="0"/>
          <w:cols w:space="708"/>
          <w:docGrid w:linePitch="360"/>
        </w:sectPr>
      </w:pPr>
    </w:p>
    <w:p w:rsidR="00CC34C7" w:rsidRPr="00186F21" w:rsidRDefault="00CC34C7" w:rsidP="00186F21">
      <w:pPr>
        <w:spacing w:after="0" w:line="240" w:lineRule="auto"/>
        <w:ind w:firstLine="709"/>
        <w:jc w:val="both"/>
        <w:rPr>
          <w:rFonts w:ascii="Times New Roman" w:hAnsi="Times New Roman"/>
          <w:sz w:val="28"/>
          <w:szCs w:val="28"/>
          <w:lang w:eastAsia="ru-RU"/>
        </w:rPr>
      </w:pPr>
      <w:r w:rsidRPr="00186F21">
        <w:rPr>
          <w:rFonts w:ascii="Times New Roman" w:hAnsi="Times New Roman"/>
          <w:sz w:val="28"/>
          <w:szCs w:val="28"/>
          <w:lang w:eastAsia="ru-RU"/>
        </w:rPr>
        <w:t>Таким образом, в Краснокамском городском округе наблюдаются негативные демографические процессы, характерные для Пермского края в целом, такие как отрицательный естественный прирост, старение населения. Однако округ обладает рядом конкурентных преимуществ, способствующих притоку граждан на территорию муниципального образования с целью последующего постоянного проживания. Миграция преимущественно компенсирует естественную убыль населения. Сельское население прирастает более высокими темпами, чем городское.</w:t>
      </w:r>
    </w:p>
    <w:p w:rsidR="00CC34C7" w:rsidRDefault="00CC34C7" w:rsidP="00186F21">
      <w:pPr>
        <w:spacing w:after="0" w:line="240" w:lineRule="auto"/>
        <w:ind w:firstLine="709"/>
        <w:jc w:val="both"/>
        <w:rPr>
          <w:rFonts w:ascii="Times New Roman" w:hAnsi="Times New Roman"/>
          <w:sz w:val="28"/>
          <w:szCs w:val="28"/>
          <w:lang w:eastAsia="ru-RU"/>
        </w:rPr>
      </w:pPr>
      <w:r w:rsidRPr="00186F21">
        <w:rPr>
          <w:rFonts w:ascii="Times New Roman" w:hAnsi="Times New Roman"/>
          <w:sz w:val="28"/>
          <w:szCs w:val="28"/>
          <w:lang w:eastAsia="ru-RU"/>
        </w:rPr>
        <w:t>Положительной тенденцией также является ежегодное увеличение доли граждан м</w:t>
      </w:r>
      <w:r w:rsidR="00186F21">
        <w:rPr>
          <w:rFonts w:ascii="Times New Roman" w:hAnsi="Times New Roman"/>
          <w:sz w:val="28"/>
          <w:szCs w:val="28"/>
          <w:lang w:eastAsia="ru-RU"/>
        </w:rPr>
        <w:t>оложе трудоспособного возраста.</w:t>
      </w:r>
    </w:p>
    <w:p w:rsidR="00186F21" w:rsidRDefault="00186F21" w:rsidP="00786599">
      <w:pPr>
        <w:spacing w:after="0" w:line="240" w:lineRule="auto"/>
        <w:jc w:val="both"/>
        <w:rPr>
          <w:rFonts w:ascii="Times New Roman" w:hAnsi="Times New Roman"/>
          <w:sz w:val="28"/>
          <w:szCs w:val="28"/>
          <w:lang w:eastAsia="ru-RU"/>
        </w:rPr>
      </w:pPr>
    </w:p>
    <w:p w:rsidR="00397F98" w:rsidRPr="00186F21" w:rsidRDefault="00397F98" w:rsidP="00C10126">
      <w:pPr>
        <w:pStyle w:val="1"/>
        <w:numPr>
          <w:ilvl w:val="2"/>
          <w:numId w:val="41"/>
        </w:numPr>
        <w:spacing w:after="0"/>
        <w:ind w:left="0" w:firstLine="0"/>
        <w:jc w:val="center"/>
      </w:pPr>
      <w:bookmarkStart w:id="39" w:name="_Toc59721983"/>
      <w:r w:rsidRPr="00186F21">
        <w:t>Трудовой потенциал и занятость населения</w:t>
      </w:r>
      <w:bookmarkEnd w:id="36"/>
      <w:bookmarkEnd w:id="37"/>
      <w:bookmarkEnd w:id="38"/>
      <w:bookmarkEnd w:id="39"/>
    </w:p>
    <w:p w:rsidR="00A25444" w:rsidRPr="00186F21" w:rsidRDefault="00A25444" w:rsidP="00186F21">
      <w:pPr>
        <w:pStyle w:val="aff"/>
        <w:spacing w:after="0"/>
        <w:jc w:val="both"/>
        <w:rPr>
          <w:sz w:val="28"/>
          <w:szCs w:val="28"/>
        </w:rPr>
      </w:pPr>
    </w:p>
    <w:p w:rsidR="00186F21" w:rsidRPr="00186F21" w:rsidRDefault="00186F21" w:rsidP="00186F21">
      <w:pPr>
        <w:spacing w:after="0" w:line="240" w:lineRule="auto"/>
        <w:ind w:firstLine="709"/>
        <w:jc w:val="both"/>
        <w:rPr>
          <w:rFonts w:ascii="Times New Roman" w:hAnsi="Times New Roman"/>
          <w:sz w:val="28"/>
          <w:szCs w:val="28"/>
        </w:rPr>
      </w:pPr>
      <w:bookmarkStart w:id="40" w:name="_Toc498012284"/>
      <w:bookmarkStart w:id="41" w:name="_Toc527538066"/>
      <w:r w:rsidRPr="00186F21">
        <w:rPr>
          <w:rFonts w:ascii="Times New Roman" w:hAnsi="Times New Roman"/>
          <w:sz w:val="28"/>
          <w:szCs w:val="28"/>
        </w:rPr>
        <w:t xml:space="preserve">Численность занятых в экономике Краснокамского городского округа в период </w:t>
      </w:r>
      <w:r w:rsidR="00F40435">
        <w:rPr>
          <w:rFonts w:ascii="Times New Roman" w:hAnsi="Times New Roman"/>
          <w:sz w:val="28"/>
          <w:szCs w:val="28"/>
        </w:rPr>
        <w:t xml:space="preserve">с </w:t>
      </w:r>
      <w:r w:rsidRPr="00186F21">
        <w:rPr>
          <w:rFonts w:ascii="Times New Roman" w:hAnsi="Times New Roman"/>
          <w:sz w:val="28"/>
          <w:szCs w:val="28"/>
        </w:rPr>
        <w:t>январ</w:t>
      </w:r>
      <w:r w:rsidR="00F40435">
        <w:rPr>
          <w:rFonts w:ascii="Times New Roman" w:hAnsi="Times New Roman"/>
          <w:sz w:val="28"/>
          <w:szCs w:val="28"/>
        </w:rPr>
        <w:t xml:space="preserve">я по </w:t>
      </w:r>
      <w:r w:rsidRPr="00186F21">
        <w:rPr>
          <w:rFonts w:ascii="Times New Roman" w:hAnsi="Times New Roman"/>
          <w:sz w:val="28"/>
          <w:szCs w:val="28"/>
        </w:rPr>
        <w:t>июль 2019</w:t>
      </w:r>
      <w:r w:rsidR="00F40435">
        <w:rPr>
          <w:rFonts w:ascii="Times New Roman" w:hAnsi="Times New Roman"/>
          <w:sz w:val="28"/>
          <w:szCs w:val="28"/>
        </w:rPr>
        <w:t xml:space="preserve"> </w:t>
      </w:r>
      <w:r w:rsidRPr="00186F21">
        <w:rPr>
          <w:rFonts w:ascii="Times New Roman" w:hAnsi="Times New Roman"/>
          <w:sz w:val="28"/>
          <w:szCs w:val="28"/>
        </w:rPr>
        <w:t>г</w:t>
      </w:r>
      <w:r w:rsidR="00F40435">
        <w:rPr>
          <w:rFonts w:ascii="Times New Roman" w:hAnsi="Times New Roman"/>
          <w:sz w:val="28"/>
          <w:szCs w:val="28"/>
        </w:rPr>
        <w:t xml:space="preserve">. составила 13315 человек или </w:t>
      </w:r>
      <w:r w:rsidRPr="00186F21">
        <w:rPr>
          <w:rFonts w:ascii="Times New Roman" w:hAnsi="Times New Roman"/>
          <w:sz w:val="28"/>
          <w:szCs w:val="28"/>
        </w:rPr>
        <w:t>33,7</w:t>
      </w:r>
      <w:r w:rsidR="007D131F">
        <w:rPr>
          <w:rFonts w:ascii="Times New Roman" w:hAnsi="Times New Roman"/>
          <w:sz w:val="28"/>
          <w:szCs w:val="28"/>
        </w:rPr>
        <w:t xml:space="preserve"> </w:t>
      </w:r>
      <w:r w:rsidRPr="00186F21">
        <w:rPr>
          <w:rFonts w:ascii="Times New Roman" w:hAnsi="Times New Roman"/>
          <w:sz w:val="28"/>
          <w:szCs w:val="28"/>
        </w:rPr>
        <w:t>% трудовых ресурсов округа</w:t>
      </w:r>
      <w:r w:rsidR="00F40435">
        <w:rPr>
          <w:rFonts w:ascii="Times New Roman" w:hAnsi="Times New Roman"/>
          <w:sz w:val="28"/>
          <w:szCs w:val="28"/>
        </w:rPr>
        <w:t>. Распределение трудовых ресурсов</w:t>
      </w:r>
      <w:r w:rsidRPr="00186F21">
        <w:rPr>
          <w:rFonts w:ascii="Times New Roman" w:hAnsi="Times New Roman"/>
          <w:sz w:val="28"/>
          <w:szCs w:val="28"/>
        </w:rPr>
        <w:t xml:space="preserve"> по отраслям экономики представлена в таблице</w:t>
      </w:r>
      <w:r w:rsidR="00F40435">
        <w:rPr>
          <w:rFonts w:ascii="Times New Roman" w:hAnsi="Times New Roman"/>
          <w:sz w:val="28"/>
          <w:szCs w:val="28"/>
        </w:rPr>
        <w:t xml:space="preserve"> 1.2.5-1</w:t>
      </w:r>
      <w:r w:rsidRPr="00186F21">
        <w:rPr>
          <w:rFonts w:ascii="Times New Roman" w:hAnsi="Times New Roman"/>
          <w:sz w:val="28"/>
          <w:szCs w:val="28"/>
        </w:rPr>
        <w:t>.</w:t>
      </w:r>
    </w:p>
    <w:p w:rsidR="00186F21" w:rsidRPr="00186F21" w:rsidRDefault="00186F21" w:rsidP="00186F21">
      <w:pPr>
        <w:spacing w:after="0" w:line="240" w:lineRule="auto"/>
        <w:ind w:firstLine="709"/>
        <w:jc w:val="both"/>
        <w:rPr>
          <w:rFonts w:ascii="Times New Roman" w:hAnsi="Times New Roman"/>
          <w:sz w:val="28"/>
          <w:szCs w:val="28"/>
        </w:rPr>
      </w:pPr>
    </w:p>
    <w:p w:rsidR="00186F21" w:rsidRPr="00186F21" w:rsidRDefault="00186F21" w:rsidP="00186F21">
      <w:pPr>
        <w:spacing w:after="0" w:line="240" w:lineRule="auto"/>
        <w:ind w:firstLine="709"/>
        <w:jc w:val="right"/>
        <w:rPr>
          <w:rFonts w:ascii="Times New Roman" w:hAnsi="Times New Roman"/>
          <w:i/>
          <w:sz w:val="28"/>
          <w:szCs w:val="28"/>
        </w:rPr>
      </w:pPr>
      <w:r w:rsidRPr="00186F21">
        <w:rPr>
          <w:rFonts w:ascii="Times New Roman" w:hAnsi="Times New Roman"/>
          <w:i/>
          <w:sz w:val="28"/>
          <w:szCs w:val="28"/>
        </w:rPr>
        <w:t xml:space="preserve">Таблица </w:t>
      </w:r>
      <w:r>
        <w:rPr>
          <w:rFonts w:ascii="Times New Roman" w:hAnsi="Times New Roman"/>
          <w:i/>
          <w:sz w:val="28"/>
          <w:szCs w:val="28"/>
        </w:rPr>
        <w:t>1.2.5-1</w:t>
      </w:r>
    </w:p>
    <w:p w:rsidR="00186F21" w:rsidRDefault="00186F21" w:rsidP="00186F21">
      <w:pPr>
        <w:spacing w:after="0" w:line="240" w:lineRule="auto"/>
        <w:ind w:firstLine="709"/>
        <w:jc w:val="center"/>
        <w:rPr>
          <w:rFonts w:ascii="Times New Roman" w:hAnsi="Times New Roman"/>
          <w:i/>
          <w:sz w:val="28"/>
          <w:szCs w:val="28"/>
        </w:rPr>
      </w:pPr>
      <w:r w:rsidRPr="00186F21">
        <w:rPr>
          <w:rFonts w:ascii="Times New Roman" w:hAnsi="Times New Roman"/>
          <w:i/>
          <w:sz w:val="28"/>
          <w:szCs w:val="28"/>
        </w:rPr>
        <w:t>Характеристика трудовых ресурсов</w:t>
      </w:r>
    </w:p>
    <w:p w:rsidR="00186F21" w:rsidRPr="00186F21" w:rsidRDefault="00186F21" w:rsidP="00186F21">
      <w:pPr>
        <w:spacing w:after="0" w:line="240" w:lineRule="auto"/>
        <w:ind w:firstLine="709"/>
        <w:jc w:val="center"/>
        <w:rPr>
          <w:rFonts w:ascii="Times New Roman" w:hAnsi="Times New Roman"/>
          <w:i/>
          <w:sz w:val="28"/>
          <w:szCs w:val="28"/>
        </w:rPr>
      </w:pPr>
    </w:p>
    <w:tbl>
      <w:tblPr>
        <w:tblStyle w:val="af1"/>
        <w:tblW w:w="0" w:type="auto"/>
        <w:tblLook w:val="04A0" w:firstRow="1" w:lastRow="0" w:firstColumn="1" w:lastColumn="0" w:noHBand="0" w:noVBand="1"/>
      </w:tblPr>
      <w:tblGrid>
        <w:gridCol w:w="540"/>
        <w:gridCol w:w="2888"/>
        <w:gridCol w:w="1182"/>
        <w:gridCol w:w="1183"/>
        <w:gridCol w:w="1183"/>
        <w:gridCol w:w="1184"/>
        <w:gridCol w:w="1184"/>
      </w:tblGrid>
      <w:tr w:rsidR="00186F21" w:rsidRPr="00F40435" w:rsidTr="00F40435">
        <w:trPr>
          <w:tblHeader/>
        </w:trPr>
        <w:tc>
          <w:tcPr>
            <w:tcW w:w="540" w:type="dxa"/>
            <w:vMerge w:val="restart"/>
            <w:vAlign w:val="center"/>
          </w:tcPr>
          <w:p w:rsidR="00186F21" w:rsidRPr="00F40435" w:rsidRDefault="00186F21" w:rsidP="00186F21">
            <w:pPr>
              <w:spacing w:after="0" w:line="240" w:lineRule="auto"/>
              <w:jc w:val="center"/>
              <w:rPr>
                <w:rFonts w:ascii="Times New Roman" w:hAnsi="Times New Roman"/>
                <w:sz w:val="24"/>
                <w:szCs w:val="24"/>
              </w:rPr>
            </w:pPr>
            <w:r w:rsidRPr="00F40435">
              <w:rPr>
                <w:rFonts w:ascii="Times New Roman" w:hAnsi="Times New Roman"/>
                <w:sz w:val="24"/>
                <w:szCs w:val="24"/>
              </w:rPr>
              <w:t>№</w:t>
            </w:r>
          </w:p>
          <w:p w:rsidR="00186F21" w:rsidRPr="00F40435" w:rsidRDefault="00186F21" w:rsidP="00186F21">
            <w:pPr>
              <w:spacing w:after="0" w:line="240" w:lineRule="auto"/>
              <w:jc w:val="center"/>
              <w:rPr>
                <w:rFonts w:ascii="Times New Roman" w:hAnsi="Times New Roman"/>
                <w:sz w:val="24"/>
                <w:szCs w:val="24"/>
              </w:rPr>
            </w:pPr>
            <w:r w:rsidRPr="00F40435">
              <w:rPr>
                <w:rFonts w:ascii="Times New Roman" w:hAnsi="Times New Roman"/>
                <w:sz w:val="24"/>
                <w:szCs w:val="24"/>
              </w:rPr>
              <w:t>п/п</w:t>
            </w:r>
          </w:p>
        </w:tc>
        <w:tc>
          <w:tcPr>
            <w:tcW w:w="2970" w:type="dxa"/>
            <w:vMerge w:val="restart"/>
          </w:tcPr>
          <w:p w:rsidR="00186F21" w:rsidRPr="00F40435" w:rsidRDefault="00186F21" w:rsidP="00186F21">
            <w:pPr>
              <w:spacing w:after="0" w:line="240" w:lineRule="auto"/>
              <w:jc w:val="center"/>
              <w:rPr>
                <w:rFonts w:ascii="Times New Roman" w:hAnsi="Times New Roman"/>
                <w:sz w:val="24"/>
                <w:szCs w:val="24"/>
              </w:rPr>
            </w:pPr>
            <w:r w:rsidRPr="00F40435">
              <w:rPr>
                <w:rFonts w:ascii="Times New Roman" w:hAnsi="Times New Roman"/>
                <w:sz w:val="24"/>
                <w:szCs w:val="24"/>
              </w:rPr>
              <w:t>Показатели</w:t>
            </w:r>
          </w:p>
        </w:tc>
        <w:tc>
          <w:tcPr>
            <w:tcW w:w="5982" w:type="dxa"/>
            <w:gridSpan w:val="5"/>
          </w:tcPr>
          <w:p w:rsidR="00186F21" w:rsidRPr="00F40435" w:rsidRDefault="00186F21" w:rsidP="00186F21">
            <w:pPr>
              <w:spacing w:after="0" w:line="240" w:lineRule="auto"/>
              <w:jc w:val="center"/>
              <w:rPr>
                <w:rFonts w:ascii="Times New Roman" w:hAnsi="Times New Roman"/>
                <w:sz w:val="24"/>
                <w:szCs w:val="24"/>
              </w:rPr>
            </w:pPr>
            <w:r w:rsidRPr="00F40435">
              <w:rPr>
                <w:rFonts w:ascii="Times New Roman" w:hAnsi="Times New Roman"/>
                <w:sz w:val="24"/>
                <w:szCs w:val="24"/>
              </w:rPr>
              <w:t>Годы</w:t>
            </w:r>
          </w:p>
        </w:tc>
      </w:tr>
      <w:tr w:rsidR="00186F21" w:rsidRPr="00F40435" w:rsidTr="00F40435">
        <w:trPr>
          <w:trHeight w:val="90"/>
          <w:tblHeader/>
        </w:trPr>
        <w:tc>
          <w:tcPr>
            <w:tcW w:w="540" w:type="dxa"/>
            <w:vMerge/>
            <w:vAlign w:val="center"/>
          </w:tcPr>
          <w:p w:rsidR="00186F21" w:rsidRPr="00F40435" w:rsidRDefault="00186F21" w:rsidP="00186F21">
            <w:pPr>
              <w:spacing w:after="0" w:line="240" w:lineRule="auto"/>
              <w:jc w:val="center"/>
              <w:rPr>
                <w:rFonts w:ascii="Times New Roman" w:hAnsi="Times New Roman"/>
                <w:sz w:val="24"/>
                <w:szCs w:val="24"/>
              </w:rPr>
            </w:pPr>
          </w:p>
        </w:tc>
        <w:tc>
          <w:tcPr>
            <w:tcW w:w="2970" w:type="dxa"/>
            <w:vMerge/>
          </w:tcPr>
          <w:p w:rsidR="00186F21" w:rsidRPr="00F40435" w:rsidRDefault="00186F21" w:rsidP="00186F21">
            <w:pPr>
              <w:spacing w:after="0" w:line="240" w:lineRule="auto"/>
              <w:jc w:val="center"/>
              <w:rPr>
                <w:rFonts w:ascii="Times New Roman" w:hAnsi="Times New Roman"/>
                <w:sz w:val="24"/>
                <w:szCs w:val="24"/>
              </w:rPr>
            </w:pPr>
          </w:p>
        </w:tc>
        <w:tc>
          <w:tcPr>
            <w:tcW w:w="1196" w:type="dxa"/>
          </w:tcPr>
          <w:p w:rsidR="00186F21" w:rsidRPr="00F40435" w:rsidRDefault="00186F21" w:rsidP="00186F21">
            <w:pPr>
              <w:tabs>
                <w:tab w:val="left" w:pos="972"/>
              </w:tabs>
              <w:spacing w:after="0" w:line="240" w:lineRule="auto"/>
              <w:jc w:val="center"/>
              <w:rPr>
                <w:rFonts w:ascii="Times New Roman" w:hAnsi="Times New Roman"/>
                <w:sz w:val="24"/>
                <w:szCs w:val="24"/>
              </w:rPr>
            </w:pPr>
            <w:r w:rsidRPr="00F40435">
              <w:rPr>
                <w:rFonts w:ascii="Times New Roman" w:hAnsi="Times New Roman"/>
                <w:sz w:val="24"/>
                <w:szCs w:val="24"/>
              </w:rPr>
              <w:t>2014</w:t>
            </w:r>
          </w:p>
        </w:tc>
        <w:tc>
          <w:tcPr>
            <w:tcW w:w="1196" w:type="dxa"/>
          </w:tcPr>
          <w:p w:rsidR="00186F21" w:rsidRPr="00F40435" w:rsidRDefault="00186F21" w:rsidP="00186F21">
            <w:pPr>
              <w:spacing w:after="0" w:line="240" w:lineRule="auto"/>
              <w:jc w:val="center"/>
              <w:rPr>
                <w:rFonts w:ascii="Times New Roman" w:hAnsi="Times New Roman"/>
                <w:sz w:val="24"/>
                <w:szCs w:val="24"/>
              </w:rPr>
            </w:pPr>
            <w:r w:rsidRPr="00F40435">
              <w:rPr>
                <w:rFonts w:ascii="Times New Roman" w:hAnsi="Times New Roman"/>
                <w:sz w:val="24"/>
                <w:szCs w:val="24"/>
              </w:rPr>
              <w:t>2015</w:t>
            </w:r>
          </w:p>
        </w:tc>
        <w:tc>
          <w:tcPr>
            <w:tcW w:w="1196" w:type="dxa"/>
          </w:tcPr>
          <w:p w:rsidR="00186F21" w:rsidRPr="00F40435" w:rsidRDefault="00186F21" w:rsidP="00186F21">
            <w:pPr>
              <w:spacing w:after="0" w:line="240" w:lineRule="auto"/>
              <w:jc w:val="center"/>
              <w:rPr>
                <w:rFonts w:ascii="Times New Roman" w:hAnsi="Times New Roman"/>
                <w:sz w:val="24"/>
                <w:szCs w:val="24"/>
              </w:rPr>
            </w:pPr>
            <w:r w:rsidRPr="00F40435">
              <w:rPr>
                <w:rFonts w:ascii="Times New Roman" w:hAnsi="Times New Roman"/>
                <w:sz w:val="24"/>
                <w:szCs w:val="24"/>
              </w:rPr>
              <w:t>2016</w:t>
            </w:r>
          </w:p>
        </w:tc>
        <w:tc>
          <w:tcPr>
            <w:tcW w:w="1197" w:type="dxa"/>
          </w:tcPr>
          <w:p w:rsidR="00186F21" w:rsidRPr="00F40435" w:rsidRDefault="00186F21" w:rsidP="00186F21">
            <w:pPr>
              <w:spacing w:after="0" w:line="240" w:lineRule="auto"/>
              <w:jc w:val="center"/>
              <w:rPr>
                <w:rFonts w:ascii="Times New Roman" w:hAnsi="Times New Roman"/>
                <w:sz w:val="24"/>
                <w:szCs w:val="24"/>
              </w:rPr>
            </w:pPr>
            <w:r w:rsidRPr="00F40435">
              <w:rPr>
                <w:rFonts w:ascii="Times New Roman" w:hAnsi="Times New Roman"/>
                <w:sz w:val="24"/>
                <w:szCs w:val="24"/>
              </w:rPr>
              <w:t>2017</w:t>
            </w:r>
          </w:p>
        </w:tc>
        <w:tc>
          <w:tcPr>
            <w:tcW w:w="1197" w:type="dxa"/>
          </w:tcPr>
          <w:p w:rsidR="00186F21" w:rsidRPr="00F40435" w:rsidRDefault="00186F21" w:rsidP="00186F21">
            <w:pPr>
              <w:spacing w:after="0" w:line="240" w:lineRule="auto"/>
              <w:jc w:val="center"/>
              <w:rPr>
                <w:rFonts w:ascii="Times New Roman" w:hAnsi="Times New Roman"/>
                <w:sz w:val="24"/>
                <w:szCs w:val="24"/>
              </w:rPr>
            </w:pPr>
            <w:r w:rsidRPr="00F40435">
              <w:rPr>
                <w:rFonts w:ascii="Times New Roman" w:hAnsi="Times New Roman"/>
                <w:sz w:val="24"/>
                <w:szCs w:val="24"/>
              </w:rPr>
              <w:t>2018</w:t>
            </w:r>
          </w:p>
        </w:tc>
      </w:tr>
      <w:tr w:rsidR="00186F21" w:rsidRPr="00F40435" w:rsidTr="00EE3B69">
        <w:tc>
          <w:tcPr>
            <w:tcW w:w="540" w:type="dxa"/>
            <w:vAlign w:val="center"/>
          </w:tcPr>
          <w:p w:rsidR="00186F21" w:rsidRPr="00F40435" w:rsidRDefault="00186F21" w:rsidP="00F40435">
            <w:pPr>
              <w:spacing w:after="0" w:line="240" w:lineRule="auto"/>
              <w:jc w:val="center"/>
              <w:rPr>
                <w:rFonts w:ascii="Times New Roman" w:hAnsi="Times New Roman"/>
                <w:sz w:val="24"/>
                <w:szCs w:val="24"/>
              </w:rPr>
            </w:pPr>
            <w:r w:rsidRPr="00F40435">
              <w:rPr>
                <w:rFonts w:ascii="Times New Roman" w:hAnsi="Times New Roman"/>
                <w:sz w:val="24"/>
                <w:szCs w:val="24"/>
              </w:rPr>
              <w:t>1</w:t>
            </w:r>
          </w:p>
        </w:tc>
        <w:tc>
          <w:tcPr>
            <w:tcW w:w="2970" w:type="dxa"/>
          </w:tcPr>
          <w:p w:rsidR="00186F21" w:rsidRPr="00F40435" w:rsidRDefault="00186F21" w:rsidP="00186F21">
            <w:pPr>
              <w:spacing w:after="0" w:line="240" w:lineRule="auto"/>
              <w:jc w:val="both"/>
              <w:rPr>
                <w:rFonts w:ascii="Times New Roman" w:hAnsi="Times New Roman"/>
                <w:sz w:val="24"/>
                <w:szCs w:val="24"/>
              </w:rPr>
            </w:pPr>
            <w:r w:rsidRPr="00F40435">
              <w:rPr>
                <w:rFonts w:ascii="Times New Roman" w:hAnsi="Times New Roman"/>
                <w:sz w:val="24"/>
                <w:szCs w:val="24"/>
              </w:rPr>
              <w:t>Среднегодовая численность занятых в экономике округа, тыс. чел</w:t>
            </w:r>
          </w:p>
        </w:tc>
        <w:tc>
          <w:tcPr>
            <w:tcW w:w="1196" w:type="dxa"/>
            <w:vAlign w:val="center"/>
          </w:tcPr>
          <w:p w:rsidR="00186F21" w:rsidRPr="00F40435" w:rsidRDefault="00186F21" w:rsidP="00F40435">
            <w:pPr>
              <w:spacing w:after="0" w:line="240" w:lineRule="auto"/>
              <w:jc w:val="center"/>
              <w:rPr>
                <w:rFonts w:ascii="Times New Roman" w:hAnsi="Times New Roman"/>
                <w:sz w:val="24"/>
                <w:szCs w:val="24"/>
              </w:rPr>
            </w:pPr>
            <w:r w:rsidRPr="00F40435">
              <w:rPr>
                <w:rFonts w:ascii="Times New Roman" w:hAnsi="Times New Roman"/>
                <w:sz w:val="24"/>
                <w:szCs w:val="24"/>
              </w:rPr>
              <w:t>14,0</w:t>
            </w:r>
          </w:p>
        </w:tc>
        <w:tc>
          <w:tcPr>
            <w:tcW w:w="1196" w:type="dxa"/>
            <w:vAlign w:val="center"/>
          </w:tcPr>
          <w:p w:rsidR="00186F21" w:rsidRPr="00F40435" w:rsidRDefault="00186F21" w:rsidP="00F40435">
            <w:pPr>
              <w:spacing w:after="0" w:line="240" w:lineRule="auto"/>
              <w:jc w:val="center"/>
              <w:rPr>
                <w:rFonts w:ascii="Times New Roman" w:hAnsi="Times New Roman"/>
                <w:sz w:val="24"/>
                <w:szCs w:val="24"/>
              </w:rPr>
            </w:pPr>
            <w:r w:rsidRPr="00F40435">
              <w:rPr>
                <w:rFonts w:ascii="Times New Roman" w:hAnsi="Times New Roman"/>
                <w:sz w:val="24"/>
                <w:szCs w:val="24"/>
              </w:rPr>
              <w:t>14,1</w:t>
            </w:r>
          </w:p>
        </w:tc>
        <w:tc>
          <w:tcPr>
            <w:tcW w:w="1196" w:type="dxa"/>
            <w:vAlign w:val="center"/>
          </w:tcPr>
          <w:p w:rsidR="00186F21" w:rsidRPr="00F40435" w:rsidRDefault="00186F21" w:rsidP="00F40435">
            <w:pPr>
              <w:spacing w:after="0" w:line="240" w:lineRule="auto"/>
              <w:jc w:val="center"/>
              <w:rPr>
                <w:rFonts w:ascii="Times New Roman" w:hAnsi="Times New Roman"/>
                <w:sz w:val="24"/>
                <w:szCs w:val="24"/>
              </w:rPr>
            </w:pPr>
            <w:r w:rsidRPr="00F40435">
              <w:rPr>
                <w:rFonts w:ascii="Times New Roman" w:hAnsi="Times New Roman"/>
                <w:sz w:val="24"/>
                <w:szCs w:val="24"/>
              </w:rPr>
              <w:t>13,5</w:t>
            </w:r>
          </w:p>
        </w:tc>
        <w:tc>
          <w:tcPr>
            <w:tcW w:w="1197" w:type="dxa"/>
            <w:vAlign w:val="center"/>
          </w:tcPr>
          <w:p w:rsidR="00186F21" w:rsidRPr="00F40435" w:rsidRDefault="00186F21" w:rsidP="00F40435">
            <w:pPr>
              <w:spacing w:after="0" w:line="240" w:lineRule="auto"/>
              <w:jc w:val="center"/>
              <w:rPr>
                <w:rFonts w:ascii="Times New Roman" w:hAnsi="Times New Roman"/>
                <w:sz w:val="24"/>
                <w:szCs w:val="24"/>
              </w:rPr>
            </w:pPr>
            <w:r w:rsidRPr="00F40435">
              <w:rPr>
                <w:rFonts w:ascii="Times New Roman" w:hAnsi="Times New Roman"/>
                <w:sz w:val="24"/>
                <w:szCs w:val="24"/>
              </w:rPr>
              <w:t>13,2</w:t>
            </w:r>
          </w:p>
        </w:tc>
        <w:tc>
          <w:tcPr>
            <w:tcW w:w="1197" w:type="dxa"/>
            <w:vAlign w:val="center"/>
          </w:tcPr>
          <w:p w:rsidR="00186F21" w:rsidRPr="00F40435" w:rsidRDefault="00186F21" w:rsidP="00F40435">
            <w:pPr>
              <w:spacing w:after="0" w:line="240" w:lineRule="auto"/>
              <w:jc w:val="center"/>
              <w:rPr>
                <w:rFonts w:ascii="Times New Roman" w:hAnsi="Times New Roman"/>
                <w:sz w:val="24"/>
                <w:szCs w:val="24"/>
              </w:rPr>
            </w:pPr>
            <w:r w:rsidRPr="00F40435">
              <w:rPr>
                <w:rFonts w:ascii="Times New Roman" w:hAnsi="Times New Roman"/>
                <w:sz w:val="24"/>
                <w:szCs w:val="24"/>
              </w:rPr>
              <w:t>13,2</w:t>
            </w:r>
          </w:p>
        </w:tc>
      </w:tr>
      <w:tr w:rsidR="00186F21" w:rsidRPr="00F40435" w:rsidTr="00EE3B69">
        <w:tc>
          <w:tcPr>
            <w:tcW w:w="540" w:type="dxa"/>
            <w:vAlign w:val="center"/>
          </w:tcPr>
          <w:p w:rsidR="00186F21" w:rsidRPr="00F40435" w:rsidRDefault="00186F21" w:rsidP="00786599">
            <w:pPr>
              <w:spacing w:after="0" w:line="240" w:lineRule="auto"/>
              <w:jc w:val="center"/>
              <w:rPr>
                <w:rFonts w:ascii="Times New Roman" w:hAnsi="Times New Roman"/>
                <w:sz w:val="24"/>
                <w:szCs w:val="24"/>
              </w:rPr>
            </w:pPr>
            <w:r w:rsidRPr="00F40435">
              <w:rPr>
                <w:rFonts w:ascii="Times New Roman" w:hAnsi="Times New Roman"/>
                <w:sz w:val="24"/>
                <w:szCs w:val="24"/>
              </w:rPr>
              <w:t>2</w:t>
            </w:r>
          </w:p>
        </w:tc>
        <w:tc>
          <w:tcPr>
            <w:tcW w:w="2970" w:type="dxa"/>
          </w:tcPr>
          <w:p w:rsidR="00186F21" w:rsidRPr="00F40435" w:rsidRDefault="00186F21" w:rsidP="00186F21">
            <w:pPr>
              <w:spacing w:after="0" w:line="240" w:lineRule="auto"/>
              <w:jc w:val="both"/>
              <w:rPr>
                <w:rFonts w:ascii="Times New Roman" w:hAnsi="Times New Roman"/>
                <w:sz w:val="24"/>
                <w:szCs w:val="24"/>
              </w:rPr>
            </w:pPr>
            <w:r w:rsidRPr="00F40435">
              <w:rPr>
                <w:rFonts w:ascii="Times New Roman" w:hAnsi="Times New Roman"/>
                <w:sz w:val="24"/>
                <w:szCs w:val="24"/>
              </w:rPr>
              <w:t>Среднегодовая численность занятых в экономике Пермского края, тыс. чел</w:t>
            </w:r>
          </w:p>
        </w:tc>
        <w:tc>
          <w:tcPr>
            <w:tcW w:w="1196" w:type="dxa"/>
            <w:vAlign w:val="center"/>
          </w:tcPr>
          <w:p w:rsidR="00186F21" w:rsidRPr="00F40435" w:rsidRDefault="00186F21" w:rsidP="00F40435">
            <w:pPr>
              <w:spacing w:after="0" w:line="240" w:lineRule="auto"/>
              <w:jc w:val="center"/>
              <w:rPr>
                <w:rFonts w:ascii="Times New Roman" w:hAnsi="Times New Roman"/>
                <w:sz w:val="24"/>
                <w:szCs w:val="24"/>
              </w:rPr>
            </w:pPr>
            <w:r w:rsidRPr="00F40435">
              <w:rPr>
                <w:rFonts w:ascii="Times New Roman" w:hAnsi="Times New Roman"/>
                <w:sz w:val="24"/>
                <w:szCs w:val="24"/>
              </w:rPr>
              <w:t>1209,0</w:t>
            </w:r>
          </w:p>
        </w:tc>
        <w:tc>
          <w:tcPr>
            <w:tcW w:w="1196" w:type="dxa"/>
            <w:vAlign w:val="center"/>
          </w:tcPr>
          <w:p w:rsidR="00186F21" w:rsidRPr="00F40435" w:rsidRDefault="00186F21" w:rsidP="00F40435">
            <w:pPr>
              <w:spacing w:after="0" w:line="240" w:lineRule="auto"/>
              <w:jc w:val="center"/>
              <w:rPr>
                <w:rFonts w:ascii="Times New Roman" w:hAnsi="Times New Roman"/>
                <w:sz w:val="24"/>
                <w:szCs w:val="24"/>
              </w:rPr>
            </w:pPr>
            <w:r w:rsidRPr="00F40435">
              <w:rPr>
                <w:rFonts w:ascii="Times New Roman" w:hAnsi="Times New Roman"/>
                <w:sz w:val="24"/>
                <w:szCs w:val="24"/>
              </w:rPr>
              <w:t>1223,0</w:t>
            </w:r>
          </w:p>
        </w:tc>
        <w:tc>
          <w:tcPr>
            <w:tcW w:w="1196" w:type="dxa"/>
            <w:vAlign w:val="center"/>
          </w:tcPr>
          <w:p w:rsidR="00186F21" w:rsidRPr="00F40435" w:rsidRDefault="00186F21" w:rsidP="00F40435">
            <w:pPr>
              <w:spacing w:after="0" w:line="240" w:lineRule="auto"/>
              <w:jc w:val="center"/>
              <w:rPr>
                <w:rFonts w:ascii="Times New Roman" w:hAnsi="Times New Roman"/>
                <w:sz w:val="24"/>
                <w:szCs w:val="24"/>
              </w:rPr>
            </w:pPr>
            <w:r w:rsidRPr="00F40435">
              <w:rPr>
                <w:rFonts w:ascii="Times New Roman" w:hAnsi="Times New Roman"/>
                <w:sz w:val="24"/>
                <w:szCs w:val="24"/>
              </w:rPr>
              <w:t>1236,7</w:t>
            </w:r>
          </w:p>
        </w:tc>
        <w:tc>
          <w:tcPr>
            <w:tcW w:w="1197" w:type="dxa"/>
            <w:vAlign w:val="center"/>
          </w:tcPr>
          <w:p w:rsidR="00186F21" w:rsidRPr="00F40435" w:rsidRDefault="00186F21" w:rsidP="00F40435">
            <w:pPr>
              <w:spacing w:after="0" w:line="240" w:lineRule="auto"/>
              <w:jc w:val="center"/>
              <w:rPr>
                <w:rFonts w:ascii="Times New Roman" w:hAnsi="Times New Roman"/>
                <w:sz w:val="24"/>
                <w:szCs w:val="24"/>
              </w:rPr>
            </w:pPr>
            <w:r w:rsidRPr="00F40435">
              <w:rPr>
                <w:rFonts w:ascii="Times New Roman" w:hAnsi="Times New Roman"/>
                <w:sz w:val="24"/>
                <w:szCs w:val="24"/>
              </w:rPr>
              <w:t>1202,7</w:t>
            </w:r>
          </w:p>
        </w:tc>
        <w:tc>
          <w:tcPr>
            <w:tcW w:w="1197" w:type="dxa"/>
            <w:vAlign w:val="center"/>
          </w:tcPr>
          <w:p w:rsidR="00186F21" w:rsidRPr="00F40435" w:rsidRDefault="00186F21" w:rsidP="00F40435">
            <w:pPr>
              <w:spacing w:after="0" w:line="240" w:lineRule="auto"/>
              <w:jc w:val="center"/>
              <w:rPr>
                <w:rFonts w:ascii="Times New Roman" w:hAnsi="Times New Roman"/>
                <w:sz w:val="24"/>
                <w:szCs w:val="24"/>
              </w:rPr>
            </w:pPr>
            <w:r w:rsidRPr="00F40435">
              <w:rPr>
                <w:rFonts w:ascii="Times New Roman" w:hAnsi="Times New Roman"/>
                <w:sz w:val="24"/>
                <w:szCs w:val="24"/>
              </w:rPr>
              <w:t>1195,2</w:t>
            </w:r>
          </w:p>
        </w:tc>
      </w:tr>
      <w:tr w:rsidR="00186F21" w:rsidRPr="00F40435" w:rsidTr="00EE3B69">
        <w:tc>
          <w:tcPr>
            <w:tcW w:w="540" w:type="dxa"/>
            <w:vAlign w:val="center"/>
          </w:tcPr>
          <w:p w:rsidR="00186F21" w:rsidRPr="00F40435" w:rsidRDefault="00186F21" w:rsidP="00786599">
            <w:pPr>
              <w:spacing w:after="0" w:line="240" w:lineRule="auto"/>
              <w:jc w:val="center"/>
              <w:rPr>
                <w:rFonts w:ascii="Times New Roman" w:hAnsi="Times New Roman"/>
                <w:sz w:val="24"/>
                <w:szCs w:val="24"/>
              </w:rPr>
            </w:pPr>
            <w:r w:rsidRPr="00F40435">
              <w:rPr>
                <w:rFonts w:ascii="Times New Roman" w:hAnsi="Times New Roman"/>
                <w:sz w:val="24"/>
                <w:szCs w:val="24"/>
              </w:rPr>
              <w:t>3</w:t>
            </w:r>
          </w:p>
        </w:tc>
        <w:tc>
          <w:tcPr>
            <w:tcW w:w="2970" w:type="dxa"/>
          </w:tcPr>
          <w:p w:rsidR="00186F21" w:rsidRPr="00F40435" w:rsidRDefault="00186F21" w:rsidP="00186F21">
            <w:pPr>
              <w:spacing w:after="0" w:line="240" w:lineRule="auto"/>
              <w:jc w:val="both"/>
              <w:rPr>
                <w:rFonts w:ascii="Times New Roman" w:hAnsi="Times New Roman"/>
                <w:sz w:val="24"/>
                <w:szCs w:val="24"/>
              </w:rPr>
            </w:pPr>
            <w:r w:rsidRPr="00F40435">
              <w:rPr>
                <w:rFonts w:ascii="Times New Roman" w:hAnsi="Times New Roman"/>
                <w:sz w:val="24"/>
                <w:szCs w:val="24"/>
              </w:rPr>
              <w:t>Доля Краснокамского городского округа в численности занятых в экономике Пермского края, %</w:t>
            </w:r>
          </w:p>
        </w:tc>
        <w:tc>
          <w:tcPr>
            <w:tcW w:w="1196" w:type="dxa"/>
            <w:vAlign w:val="center"/>
          </w:tcPr>
          <w:p w:rsidR="00186F21" w:rsidRPr="00F40435" w:rsidRDefault="00186F21" w:rsidP="00F40435">
            <w:pPr>
              <w:spacing w:after="0" w:line="240" w:lineRule="auto"/>
              <w:jc w:val="center"/>
              <w:rPr>
                <w:rFonts w:ascii="Times New Roman" w:hAnsi="Times New Roman"/>
                <w:sz w:val="24"/>
                <w:szCs w:val="24"/>
              </w:rPr>
            </w:pPr>
            <w:r w:rsidRPr="00F40435">
              <w:rPr>
                <w:rFonts w:ascii="Times New Roman" w:hAnsi="Times New Roman"/>
                <w:sz w:val="24"/>
                <w:szCs w:val="24"/>
              </w:rPr>
              <w:t>1,2</w:t>
            </w:r>
          </w:p>
        </w:tc>
        <w:tc>
          <w:tcPr>
            <w:tcW w:w="1196" w:type="dxa"/>
            <w:vAlign w:val="center"/>
          </w:tcPr>
          <w:p w:rsidR="00186F21" w:rsidRPr="00F40435" w:rsidRDefault="00186F21" w:rsidP="00F40435">
            <w:pPr>
              <w:spacing w:after="0" w:line="240" w:lineRule="auto"/>
              <w:jc w:val="center"/>
              <w:rPr>
                <w:rFonts w:ascii="Times New Roman" w:hAnsi="Times New Roman"/>
                <w:sz w:val="24"/>
                <w:szCs w:val="24"/>
              </w:rPr>
            </w:pPr>
            <w:r w:rsidRPr="00F40435">
              <w:rPr>
                <w:rFonts w:ascii="Times New Roman" w:hAnsi="Times New Roman"/>
                <w:sz w:val="24"/>
                <w:szCs w:val="24"/>
              </w:rPr>
              <w:t>1,2</w:t>
            </w:r>
          </w:p>
        </w:tc>
        <w:tc>
          <w:tcPr>
            <w:tcW w:w="1196" w:type="dxa"/>
            <w:vAlign w:val="center"/>
          </w:tcPr>
          <w:p w:rsidR="00186F21" w:rsidRPr="00F40435" w:rsidRDefault="00186F21" w:rsidP="00F40435">
            <w:pPr>
              <w:spacing w:after="0" w:line="240" w:lineRule="auto"/>
              <w:jc w:val="center"/>
              <w:rPr>
                <w:rFonts w:ascii="Times New Roman" w:hAnsi="Times New Roman"/>
                <w:sz w:val="24"/>
                <w:szCs w:val="24"/>
              </w:rPr>
            </w:pPr>
            <w:r w:rsidRPr="00F40435">
              <w:rPr>
                <w:rFonts w:ascii="Times New Roman" w:hAnsi="Times New Roman"/>
                <w:sz w:val="24"/>
                <w:szCs w:val="24"/>
              </w:rPr>
              <w:t>1,1</w:t>
            </w:r>
          </w:p>
        </w:tc>
        <w:tc>
          <w:tcPr>
            <w:tcW w:w="1197" w:type="dxa"/>
            <w:vAlign w:val="center"/>
          </w:tcPr>
          <w:p w:rsidR="00186F21" w:rsidRPr="00F40435" w:rsidRDefault="00186F21" w:rsidP="00F40435">
            <w:pPr>
              <w:spacing w:after="0" w:line="240" w:lineRule="auto"/>
              <w:jc w:val="center"/>
              <w:rPr>
                <w:rFonts w:ascii="Times New Roman" w:hAnsi="Times New Roman"/>
                <w:sz w:val="24"/>
                <w:szCs w:val="24"/>
              </w:rPr>
            </w:pPr>
            <w:r w:rsidRPr="00F40435">
              <w:rPr>
                <w:rFonts w:ascii="Times New Roman" w:hAnsi="Times New Roman"/>
                <w:sz w:val="24"/>
                <w:szCs w:val="24"/>
              </w:rPr>
              <w:t>1,1</w:t>
            </w:r>
          </w:p>
        </w:tc>
        <w:tc>
          <w:tcPr>
            <w:tcW w:w="1197" w:type="dxa"/>
            <w:vAlign w:val="center"/>
          </w:tcPr>
          <w:p w:rsidR="00186F21" w:rsidRPr="00F40435" w:rsidRDefault="00186F21" w:rsidP="00F40435">
            <w:pPr>
              <w:spacing w:after="0" w:line="240" w:lineRule="auto"/>
              <w:jc w:val="center"/>
              <w:rPr>
                <w:rFonts w:ascii="Times New Roman" w:hAnsi="Times New Roman"/>
                <w:sz w:val="24"/>
                <w:szCs w:val="24"/>
              </w:rPr>
            </w:pPr>
            <w:r w:rsidRPr="00F40435">
              <w:rPr>
                <w:rFonts w:ascii="Times New Roman" w:hAnsi="Times New Roman"/>
                <w:sz w:val="24"/>
                <w:szCs w:val="24"/>
              </w:rPr>
              <w:t>1,1</w:t>
            </w:r>
          </w:p>
        </w:tc>
      </w:tr>
      <w:tr w:rsidR="00186F21" w:rsidRPr="00F40435" w:rsidTr="00EE3B69">
        <w:tc>
          <w:tcPr>
            <w:tcW w:w="540" w:type="dxa"/>
            <w:vAlign w:val="center"/>
          </w:tcPr>
          <w:p w:rsidR="00186F21" w:rsidRPr="00F40435" w:rsidRDefault="00186F21" w:rsidP="00786599">
            <w:pPr>
              <w:spacing w:after="0" w:line="240" w:lineRule="auto"/>
              <w:jc w:val="center"/>
              <w:rPr>
                <w:rFonts w:ascii="Times New Roman" w:hAnsi="Times New Roman"/>
                <w:sz w:val="24"/>
                <w:szCs w:val="24"/>
              </w:rPr>
            </w:pPr>
            <w:r w:rsidRPr="00F40435">
              <w:rPr>
                <w:rFonts w:ascii="Times New Roman" w:hAnsi="Times New Roman"/>
                <w:sz w:val="24"/>
                <w:szCs w:val="24"/>
              </w:rPr>
              <w:t>4</w:t>
            </w:r>
          </w:p>
        </w:tc>
        <w:tc>
          <w:tcPr>
            <w:tcW w:w="2970" w:type="dxa"/>
          </w:tcPr>
          <w:p w:rsidR="00186F21" w:rsidRPr="00F40435" w:rsidRDefault="00186F21" w:rsidP="00F40435">
            <w:pPr>
              <w:spacing w:after="0" w:line="240" w:lineRule="auto"/>
              <w:jc w:val="both"/>
              <w:rPr>
                <w:rFonts w:ascii="Times New Roman" w:hAnsi="Times New Roman"/>
                <w:sz w:val="24"/>
                <w:szCs w:val="24"/>
              </w:rPr>
            </w:pPr>
            <w:r w:rsidRPr="00F40435">
              <w:rPr>
                <w:rFonts w:ascii="Times New Roman" w:hAnsi="Times New Roman"/>
                <w:sz w:val="24"/>
                <w:szCs w:val="24"/>
              </w:rPr>
              <w:t xml:space="preserve">Распределение </w:t>
            </w:r>
            <w:r w:rsidR="00F40435">
              <w:rPr>
                <w:rFonts w:ascii="Times New Roman" w:hAnsi="Times New Roman"/>
                <w:sz w:val="24"/>
                <w:szCs w:val="24"/>
              </w:rPr>
              <w:t>ч</w:t>
            </w:r>
            <w:r w:rsidRPr="00F40435">
              <w:rPr>
                <w:rFonts w:ascii="Times New Roman" w:hAnsi="Times New Roman"/>
                <w:sz w:val="24"/>
                <w:szCs w:val="24"/>
              </w:rPr>
              <w:t>исленности занятых по отраслям экономики округа, %</w:t>
            </w:r>
          </w:p>
        </w:tc>
        <w:tc>
          <w:tcPr>
            <w:tcW w:w="1196" w:type="dxa"/>
            <w:vAlign w:val="center"/>
          </w:tcPr>
          <w:p w:rsidR="00186F21" w:rsidRPr="00F40435" w:rsidRDefault="00186F21" w:rsidP="00F40435">
            <w:pPr>
              <w:spacing w:after="0" w:line="240" w:lineRule="auto"/>
              <w:jc w:val="center"/>
              <w:rPr>
                <w:rFonts w:ascii="Times New Roman" w:hAnsi="Times New Roman"/>
                <w:sz w:val="24"/>
                <w:szCs w:val="24"/>
              </w:rPr>
            </w:pPr>
          </w:p>
        </w:tc>
        <w:tc>
          <w:tcPr>
            <w:tcW w:w="1196" w:type="dxa"/>
            <w:vAlign w:val="center"/>
          </w:tcPr>
          <w:p w:rsidR="00186F21" w:rsidRPr="00F40435" w:rsidRDefault="00186F21" w:rsidP="00F40435">
            <w:pPr>
              <w:spacing w:after="0" w:line="240" w:lineRule="auto"/>
              <w:jc w:val="center"/>
              <w:rPr>
                <w:rFonts w:ascii="Times New Roman" w:hAnsi="Times New Roman"/>
                <w:sz w:val="24"/>
                <w:szCs w:val="24"/>
              </w:rPr>
            </w:pPr>
          </w:p>
        </w:tc>
        <w:tc>
          <w:tcPr>
            <w:tcW w:w="1196" w:type="dxa"/>
            <w:vAlign w:val="center"/>
          </w:tcPr>
          <w:p w:rsidR="00186F21" w:rsidRPr="00F40435" w:rsidRDefault="00186F21" w:rsidP="00F40435">
            <w:pPr>
              <w:spacing w:after="0" w:line="240" w:lineRule="auto"/>
              <w:jc w:val="center"/>
              <w:rPr>
                <w:rFonts w:ascii="Times New Roman" w:hAnsi="Times New Roman"/>
                <w:sz w:val="24"/>
                <w:szCs w:val="24"/>
              </w:rPr>
            </w:pPr>
          </w:p>
        </w:tc>
        <w:tc>
          <w:tcPr>
            <w:tcW w:w="1197" w:type="dxa"/>
            <w:vAlign w:val="center"/>
          </w:tcPr>
          <w:p w:rsidR="00186F21" w:rsidRPr="00F40435" w:rsidRDefault="00186F21" w:rsidP="00F40435">
            <w:pPr>
              <w:spacing w:after="0" w:line="240" w:lineRule="auto"/>
              <w:jc w:val="center"/>
              <w:rPr>
                <w:rFonts w:ascii="Times New Roman" w:hAnsi="Times New Roman"/>
                <w:sz w:val="24"/>
                <w:szCs w:val="24"/>
              </w:rPr>
            </w:pPr>
          </w:p>
        </w:tc>
        <w:tc>
          <w:tcPr>
            <w:tcW w:w="1197" w:type="dxa"/>
            <w:vAlign w:val="center"/>
          </w:tcPr>
          <w:p w:rsidR="00186F21" w:rsidRPr="00F40435" w:rsidRDefault="00186F21" w:rsidP="00F40435">
            <w:pPr>
              <w:spacing w:after="0" w:line="240" w:lineRule="auto"/>
              <w:jc w:val="center"/>
              <w:rPr>
                <w:rFonts w:ascii="Times New Roman" w:hAnsi="Times New Roman"/>
                <w:sz w:val="24"/>
                <w:szCs w:val="24"/>
              </w:rPr>
            </w:pPr>
          </w:p>
        </w:tc>
      </w:tr>
      <w:tr w:rsidR="00186F21" w:rsidRPr="00F40435" w:rsidTr="00EE3B69">
        <w:tc>
          <w:tcPr>
            <w:tcW w:w="540" w:type="dxa"/>
            <w:vAlign w:val="center"/>
          </w:tcPr>
          <w:p w:rsidR="00186F21" w:rsidRPr="00F40435" w:rsidRDefault="00186F21" w:rsidP="00786599">
            <w:pPr>
              <w:spacing w:after="0" w:line="240" w:lineRule="auto"/>
              <w:jc w:val="center"/>
              <w:rPr>
                <w:rFonts w:ascii="Times New Roman" w:hAnsi="Times New Roman"/>
                <w:sz w:val="24"/>
                <w:szCs w:val="24"/>
              </w:rPr>
            </w:pPr>
          </w:p>
        </w:tc>
        <w:tc>
          <w:tcPr>
            <w:tcW w:w="2970" w:type="dxa"/>
          </w:tcPr>
          <w:p w:rsidR="00186F21" w:rsidRPr="00F40435" w:rsidRDefault="00186F21" w:rsidP="00186F21">
            <w:pPr>
              <w:spacing w:after="0" w:line="240" w:lineRule="auto"/>
              <w:jc w:val="both"/>
              <w:rPr>
                <w:rFonts w:ascii="Times New Roman" w:hAnsi="Times New Roman"/>
                <w:sz w:val="24"/>
                <w:szCs w:val="24"/>
              </w:rPr>
            </w:pPr>
            <w:r w:rsidRPr="00F40435">
              <w:rPr>
                <w:rFonts w:ascii="Times New Roman" w:hAnsi="Times New Roman"/>
                <w:sz w:val="24"/>
                <w:szCs w:val="24"/>
              </w:rPr>
              <w:t>- сельское хозяйство</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9,6</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9,2</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10,3</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н/д</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н/д</w:t>
            </w:r>
          </w:p>
        </w:tc>
      </w:tr>
      <w:tr w:rsidR="00186F21" w:rsidRPr="00F40435" w:rsidTr="00EE3B69">
        <w:tc>
          <w:tcPr>
            <w:tcW w:w="540" w:type="dxa"/>
            <w:vAlign w:val="center"/>
          </w:tcPr>
          <w:p w:rsidR="00186F21" w:rsidRPr="00F40435" w:rsidRDefault="00186F21" w:rsidP="00786599">
            <w:pPr>
              <w:spacing w:after="0" w:line="240" w:lineRule="auto"/>
              <w:jc w:val="center"/>
              <w:rPr>
                <w:rFonts w:ascii="Times New Roman" w:hAnsi="Times New Roman"/>
                <w:sz w:val="24"/>
                <w:szCs w:val="24"/>
              </w:rPr>
            </w:pPr>
          </w:p>
        </w:tc>
        <w:tc>
          <w:tcPr>
            <w:tcW w:w="2970" w:type="dxa"/>
          </w:tcPr>
          <w:p w:rsidR="00186F21" w:rsidRPr="00F40435" w:rsidRDefault="00186F21" w:rsidP="00186F21">
            <w:pPr>
              <w:spacing w:after="0" w:line="240" w:lineRule="auto"/>
              <w:jc w:val="both"/>
              <w:rPr>
                <w:rFonts w:ascii="Times New Roman" w:hAnsi="Times New Roman"/>
                <w:sz w:val="24"/>
                <w:szCs w:val="24"/>
              </w:rPr>
            </w:pPr>
            <w:r w:rsidRPr="00F40435">
              <w:rPr>
                <w:rFonts w:ascii="Times New Roman" w:hAnsi="Times New Roman"/>
                <w:sz w:val="24"/>
                <w:szCs w:val="24"/>
              </w:rPr>
              <w:t>- добыча полезных ископаемых</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0,9</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0,7</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0,8</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н/д</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1,2</w:t>
            </w:r>
          </w:p>
        </w:tc>
      </w:tr>
      <w:tr w:rsidR="00186F21" w:rsidRPr="00F40435" w:rsidTr="00EE3B69">
        <w:tc>
          <w:tcPr>
            <w:tcW w:w="540" w:type="dxa"/>
            <w:vAlign w:val="center"/>
          </w:tcPr>
          <w:p w:rsidR="00186F21" w:rsidRPr="00F40435" w:rsidRDefault="00186F21" w:rsidP="00786599">
            <w:pPr>
              <w:spacing w:after="0" w:line="240" w:lineRule="auto"/>
              <w:jc w:val="center"/>
              <w:rPr>
                <w:rFonts w:ascii="Times New Roman" w:hAnsi="Times New Roman"/>
                <w:sz w:val="24"/>
                <w:szCs w:val="24"/>
              </w:rPr>
            </w:pPr>
          </w:p>
        </w:tc>
        <w:tc>
          <w:tcPr>
            <w:tcW w:w="2970" w:type="dxa"/>
          </w:tcPr>
          <w:p w:rsidR="00186F21" w:rsidRPr="00F40435" w:rsidRDefault="00186F21" w:rsidP="00186F21">
            <w:pPr>
              <w:spacing w:after="0" w:line="240" w:lineRule="auto"/>
              <w:jc w:val="both"/>
              <w:rPr>
                <w:rFonts w:ascii="Times New Roman" w:hAnsi="Times New Roman"/>
                <w:sz w:val="24"/>
                <w:szCs w:val="24"/>
              </w:rPr>
            </w:pPr>
            <w:r w:rsidRPr="00F40435">
              <w:rPr>
                <w:rFonts w:ascii="Times New Roman" w:hAnsi="Times New Roman"/>
                <w:sz w:val="24"/>
                <w:szCs w:val="24"/>
              </w:rPr>
              <w:t>- обрабатывающие производства</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34,7</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35,3</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34,0</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37,8</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36,0</w:t>
            </w:r>
          </w:p>
        </w:tc>
      </w:tr>
      <w:tr w:rsidR="00186F21" w:rsidRPr="00F40435" w:rsidTr="00EE3B69">
        <w:tc>
          <w:tcPr>
            <w:tcW w:w="540" w:type="dxa"/>
            <w:vAlign w:val="center"/>
          </w:tcPr>
          <w:p w:rsidR="00186F21" w:rsidRPr="00F40435" w:rsidRDefault="00186F21" w:rsidP="00786599">
            <w:pPr>
              <w:spacing w:after="0" w:line="240" w:lineRule="auto"/>
              <w:jc w:val="center"/>
              <w:rPr>
                <w:rFonts w:ascii="Times New Roman" w:hAnsi="Times New Roman"/>
                <w:sz w:val="24"/>
                <w:szCs w:val="24"/>
              </w:rPr>
            </w:pPr>
          </w:p>
        </w:tc>
        <w:tc>
          <w:tcPr>
            <w:tcW w:w="2970" w:type="dxa"/>
          </w:tcPr>
          <w:p w:rsidR="00186F21" w:rsidRPr="00F40435" w:rsidRDefault="00186F21" w:rsidP="00186F21">
            <w:pPr>
              <w:spacing w:after="0" w:line="240" w:lineRule="auto"/>
              <w:jc w:val="both"/>
              <w:rPr>
                <w:rFonts w:ascii="Times New Roman" w:hAnsi="Times New Roman"/>
                <w:sz w:val="24"/>
                <w:szCs w:val="24"/>
              </w:rPr>
            </w:pPr>
            <w:r w:rsidRPr="00F40435">
              <w:rPr>
                <w:rFonts w:ascii="Times New Roman" w:hAnsi="Times New Roman"/>
                <w:sz w:val="24"/>
                <w:szCs w:val="24"/>
              </w:rPr>
              <w:t>- производство и распределение электроэнергии, газа и воды</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3,6</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3,4</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2,7</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2,3</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3,0</w:t>
            </w:r>
          </w:p>
        </w:tc>
      </w:tr>
      <w:tr w:rsidR="00186F21" w:rsidRPr="00F40435" w:rsidTr="00EE3B69">
        <w:tc>
          <w:tcPr>
            <w:tcW w:w="540" w:type="dxa"/>
            <w:vAlign w:val="center"/>
          </w:tcPr>
          <w:p w:rsidR="00186F21" w:rsidRPr="00F40435" w:rsidRDefault="00186F21" w:rsidP="00786599">
            <w:pPr>
              <w:spacing w:after="0" w:line="240" w:lineRule="auto"/>
              <w:jc w:val="center"/>
              <w:rPr>
                <w:rFonts w:ascii="Times New Roman" w:hAnsi="Times New Roman"/>
                <w:sz w:val="24"/>
                <w:szCs w:val="24"/>
              </w:rPr>
            </w:pPr>
          </w:p>
        </w:tc>
        <w:tc>
          <w:tcPr>
            <w:tcW w:w="2970" w:type="dxa"/>
          </w:tcPr>
          <w:p w:rsidR="00186F21" w:rsidRPr="00F40435" w:rsidRDefault="00186F21" w:rsidP="00186F21">
            <w:pPr>
              <w:spacing w:after="0" w:line="240" w:lineRule="auto"/>
              <w:jc w:val="both"/>
              <w:rPr>
                <w:rFonts w:ascii="Times New Roman" w:hAnsi="Times New Roman"/>
                <w:sz w:val="24"/>
                <w:szCs w:val="24"/>
              </w:rPr>
            </w:pPr>
            <w:r w:rsidRPr="00F40435">
              <w:rPr>
                <w:rFonts w:ascii="Times New Roman" w:hAnsi="Times New Roman"/>
                <w:sz w:val="24"/>
                <w:szCs w:val="24"/>
              </w:rPr>
              <w:t>- строительство</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н/д</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н/д</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1,0</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н/д</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н/д</w:t>
            </w:r>
          </w:p>
        </w:tc>
      </w:tr>
      <w:tr w:rsidR="00186F21" w:rsidRPr="00F40435" w:rsidTr="00EE3B69">
        <w:tc>
          <w:tcPr>
            <w:tcW w:w="540" w:type="dxa"/>
            <w:vAlign w:val="center"/>
          </w:tcPr>
          <w:p w:rsidR="00186F21" w:rsidRPr="00F40435" w:rsidRDefault="00186F21" w:rsidP="00786599">
            <w:pPr>
              <w:spacing w:after="0" w:line="240" w:lineRule="auto"/>
              <w:jc w:val="center"/>
              <w:rPr>
                <w:rFonts w:ascii="Times New Roman" w:hAnsi="Times New Roman"/>
                <w:sz w:val="24"/>
                <w:szCs w:val="24"/>
              </w:rPr>
            </w:pPr>
          </w:p>
        </w:tc>
        <w:tc>
          <w:tcPr>
            <w:tcW w:w="2970" w:type="dxa"/>
          </w:tcPr>
          <w:p w:rsidR="00186F21" w:rsidRPr="00F40435" w:rsidRDefault="00186F21" w:rsidP="00186F21">
            <w:pPr>
              <w:spacing w:after="0" w:line="240" w:lineRule="auto"/>
              <w:jc w:val="both"/>
              <w:rPr>
                <w:rFonts w:ascii="Times New Roman" w:hAnsi="Times New Roman"/>
                <w:sz w:val="24"/>
                <w:szCs w:val="24"/>
              </w:rPr>
            </w:pPr>
            <w:r w:rsidRPr="00F40435">
              <w:rPr>
                <w:rFonts w:ascii="Times New Roman" w:hAnsi="Times New Roman"/>
                <w:sz w:val="24"/>
                <w:szCs w:val="24"/>
              </w:rPr>
              <w:t>- оптовая и розничная торговля</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3,5</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3,6</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3,6</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6,1</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4,1</w:t>
            </w:r>
          </w:p>
        </w:tc>
      </w:tr>
      <w:tr w:rsidR="00186F21" w:rsidRPr="00F40435" w:rsidTr="00EE3B69">
        <w:tc>
          <w:tcPr>
            <w:tcW w:w="540" w:type="dxa"/>
            <w:vAlign w:val="center"/>
          </w:tcPr>
          <w:p w:rsidR="00186F21" w:rsidRPr="00F40435" w:rsidRDefault="00186F21" w:rsidP="00786599">
            <w:pPr>
              <w:spacing w:after="0" w:line="240" w:lineRule="auto"/>
              <w:jc w:val="center"/>
              <w:rPr>
                <w:rFonts w:ascii="Times New Roman" w:hAnsi="Times New Roman"/>
                <w:sz w:val="24"/>
                <w:szCs w:val="24"/>
              </w:rPr>
            </w:pPr>
          </w:p>
        </w:tc>
        <w:tc>
          <w:tcPr>
            <w:tcW w:w="2970" w:type="dxa"/>
          </w:tcPr>
          <w:p w:rsidR="00186F21" w:rsidRPr="00F40435" w:rsidRDefault="00186F21" w:rsidP="00186F21">
            <w:pPr>
              <w:spacing w:after="0" w:line="240" w:lineRule="auto"/>
              <w:jc w:val="both"/>
              <w:rPr>
                <w:rFonts w:ascii="Times New Roman" w:hAnsi="Times New Roman"/>
                <w:sz w:val="24"/>
                <w:szCs w:val="24"/>
              </w:rPr>
            </w:pPr>
            <w:r w:rsidRPr="00F40435">
              <w:rPr>
                <w:rFonts w:ascii="Times New Roman" w:hAnsi="Times New Roman"/>
                <w:sz w:val="24"/>
                <w:szCs w:val="24"/>
              </w:rPr>
              <w:t>- гостиницы и рестораны</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1,1</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1,3</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1,1</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н/д</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1,3</w:t>
            </w:r>
          </w:p>
        </w:tc>
      </w:tr>
      <w:tr w:rsidR="00186F21" w:rsidRPr="00F40435" w:rsidTr="00EE3B69">
        <w:tc>
          <w:tcPr>
            <w:tcW w:w="540" w:type="dxa"/>
            <w:vAlign w:val="center"/>
          </w:tcPr>
          <w:p w:rsidR="00186F21" w:rsidRPr="00F40435" w:rsidRDefault="00186F21" w:rsidP="00786599">
            <w:pPr>
              <w:spacing w:after="0" w:line="240" w:lineRule="auto"/>
              <w:jc w:val="center"/>
              <w:rPr>
                <w:rFonts w:ascii="Times New Roman" w:hAnsi="Times New Roman"/>
                <w:sz w:val="24"/>
                <w:szCs w:val="24"/>
              </w:rPr>
            </w:pPr>
          </w:p>
        </w:tc>
        <w:tc>
          <w:tcPr>
            <w:tcW w:w="2970" w:type="dxa"/>
          </w:tcPr>
          <w:p w:rsidR="00186F21" w:rsidRPr="00F40435" w:rsidRDefault="00186F21" w:rsidP="00186F21">
            <w:pPr>
              <w:spacing w:after="0" w:line="240" w:lineRule="auto"/>
              <w:jc w:val="both"/>
              <w:rPr>
                <w:rFonts w:ascii="Times New Roman" w:hAnsi="Times New Roman"/>
                <w:sz w:val="24"/>
                <w:szCs w:val="24"/>
              </w:rPr>
            </w:pPr>
            <w:r w:rsidRPr="00F40435">
              <w:rPr>
                <w:rFonts w:ascii="Times New Roman" w:hAnsi="Times New Roman"/>
                <w:sz w:val="24"/>
                <w:szCs w:val="24"/>
              </w:rPr>
              <w:t>- транспорт и связь</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5,6</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6,4</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5,5</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2,4</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7,1</w:t>
            </w:r>
          </w:p>
        </w:tc>
      </w:tr>
      <w:tr w:rsidR="00186F21" w:rsidRPr="00F40435" w:rsidTr="00EE3B69">
        <w:tc>
          <w:tcPr>
            <w:tcW w:w="540" w:type="dxa"/>
            <w:vAlign w:val="center"/>
          </w:tcPr>
          <w:p w:rsidR="00186F21" w:rsidRPr="00F40435" w:rsidRDefault="00186F21" w:rsidP="00786599">
            <w:pPr>
              <w:spacing w:after="0" w:line="240" w:lineRule="auto"/>
              <w:jc w:val="center"/>
              <w:rPr>
                <w:rFonts w:ascii="Times New Roman" w:hAnsi="Times New Roman"/>
                <w:sz w:val="24"/>
                <w:szCs w:val="24"/>
              </w:rPr>
            </w:pPr>
          </w:p>
        </w:tc>
        <w:tc>
          <w:tcPr>
            <w:tcW w:w="2970" w:type="dxa"/>
          </w:tcPr>
          <w:p w:rsidR="00186F21" w:rsidRPr="00F40435" w:rsidRDefault="00186F21" w:rsidP="00186F21">
            <w:pPr>
              <w:spacing w:after="0" w:line="240" w:lineRule="auto"/>
              <w:jc w:val="both"/>
              <w:rPr>
                <w:rFonts w:ascii="Times New Roman" w:hAnsi="Times New Roman"/>
                <w:sz w:val="24"/>
                <w:szCs w:val="24"/>
              </w:rPr>
            </w:pPr>
            <w:r w:rsidRPr="00F40435">
              <w:rPr>
                <w:rFonts w:ascii="Times New Roman" w:hAnsi="Times New Roman"/>
                <w:sz w:val="24"/>
                <w:szCs w:val="24"/>
              </w:rPr>
              <w:t>- финансовая деятельность</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0,8</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0,8</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0,7</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0,7</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0,7</w:t>
            </w:r>
          </w:p>
        </w:tc>
      </w:tr>
      <w:tr w:rsidR="00186F21" w:rsidRPr="00F40435" w:rsidTr="00EE3B69">
        <w:tc>
          <w:tcPr>
            <w:tcW w:w="540" w:type="dxa"/>
            <w:vAlign w:val="center"/>
          </w:tcPr>
          <w:p w:rsidR="00186F21" w:rsidRPr="00F40435" w:rsidRDefault="00186F21" w:rsidP="00786599">
            <w:pPr>
              <w:spacing w:after="0" w:line="240" w:lineRule="auto"/>
              <w:jc w:val="center"/>
              <w:rPr>
                <w:rFonts w:ascii="Times New Roman" w:hAnsi="Times New Roman"/>
                <w:sz w:val="24"/>
                <w:szCs w:val="24"/>
              </w:rPr>
            </w:pPr>
          </w:p>
        </w:tc>
        <w:tc>
          <w:tcPr>
            <w:tcW w:w="2970" w:type="dxa"/>
          </w:tcPr>
          <w:p w:rsidR="00186F21" w:rsidRPr="00F40435" w:rsidRDefault="00186F21" w:rsidP="00186F21">
            <w:pPr>
              <w:spacing w:after="0" w:line="240" w:lineRule="auto"/>
              <w:jc w:val="both"/>
              <w:rPr>
                <w:rFonts w:ascii="Times New Roman" w:hAnsi="Times New Roman"/>
                <w:sz w:val="24"/>
                <w:szCs w:val="24"/>
              </w:rPr>
            </w:pPr>
            <w:r w:rsidRPr="00F40435">
              <w:rPr>
                <w:rFonts w:ascii="Times New Roman" w:hAnsi="Times New Roman"/>
                <w:sz w:val="24"/>
                <w:szCs w:val="24"/>
              </w:rPr>
              <w:t>- операции с недвижимым имуществом, аренда и предоставление услуг</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2,0</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2,0</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1,9</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н/д</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0,4</w:t>
            </w:r>
          </w:p>
        </w:tc>
      </w:tr>
      <w:tr w:rsidR="00186F21" w:rsidRPr="00F40435" w:rsidTr="00EE3B69">
        <w:tc>
          <w:tcPr>
            <w:tcW w:w="540" w:type="dxa"/>
            <w:vAlign w:val="center"/>
          </w:tcPr>
          <w:p w:rsidR="00186F21" w:rsidRPr="00F40435" w:rsidRDefault="00186F21" w:rsidP="00786599">
            <w:pPr>
              <w:spacing w:after="0" w:line="240" w:lineRule="auto"/>
              <w:jc w:val="center"/>
              <w:rPr>
                <w:rFonts w:ascii="Times New Roman" w:hAnsi="Times New Roman"/>
                <w:sz w:val="24"/>
                <w:szCs w:val="24"/>
              </w:rPr>
            </w:pPr>
          </w:p>
        </w:tc>
        <w:tc>
          <w:tcPr>
            <w:tcW w:w="2970" w:type="dxa"/>
          </w:tcPr>
          <w:p w:rsidR="00186F21" w:rsidRPr="00F40435" w:rsidRDefault="00186F21" w:rsidP="00F40435">
            <w:pPr>
              <w:spacing w:after="0" w:line="240" w:lineRule="auto"/>
              <w:jc w:val="both"/>
              <w:rPr>
                <w:rFonts w:ascii="Times New Roman" w:hAnsi="Times New Roman"/>
                <w:sz w:val="24"/>
                <w:szCs w:val="24"/>
              </w:rPr>
            </w:pPr>
            <w:r w:rsidRPr="00F40435">
              <w:rPr>
                <w:rFonts w:ascii="Times New Roman" w:hAnsi="Times New Roman"/>
                <w:sz w:val="24"/>
                <w:szCs w:val="24"/>
              </w:rPr>
              <w:t>- государственное управление и обеспечение военной безопасности; обязательное социальное обеспечение</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9,8</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9,3</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9,4</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9,5</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9,7</w:t>
            </w:r>
          </w:p>
        </w:tc>
      </w:tr>
      <w:tr w:rsidR="00186F21" w:rsidRPr="00F40435" w:rsidTr="00EE3B69">
        <w:tc>
          <w:tcPr>
            <w:tcW w:w="540" w:type="dxa"/>
            <w:vAlign w:val="center"/>
          </w:tcPr>
          <w:p w:rsidR="00186F21" w:rsidRPr="00F40435" w:rsidRDefault="00186F21" w:rsidP="00786599">
            <w:pPr>
              <w:spacing w:after="0" w:line="240" w:lineRule="auto"/>
              <w:jc w:val="center"/>
              <w:rPr>
                <w:rFonts w:ascii="Times New Roman" w:hAnsi="Times New Roman"/>
                <w:sz w:val="24"/>
                <w:szCs w:val="24"/>
              </w:rPr>
            </w:pPr>
          </w:p>
        </w:tc>
        <w:tc>
          <w:tcPr>
            <w:tcW w:w="2970" w:type="dxa"/>
          </w:tcPr>
          <w:p w:rsidR="00186F21" w:rsidRPr="00F40435" w:rsidRDefault="00186F21" w:rsidP="00186F21">
            <w:pPr>
              <w:spacing w:after="0" w:line="240" w:lineRule="auto"/>
              <w:jc w:val="both"/>
              <w:rPr>
                <w:rFonts w:ascii="Times New Roman" w:hAnsi="Times New Roman"/>
                <w:sz w:val="24"/>
                <w:szCs w:val="24"/>
              </w:rPr>
            </w:pPr>
            <w:r w:rsidRPr="00F40435">
              <w:rPr>
                <w:rFonts w:ascii="Times New Roman" w:hAnsi="Times New Roman"/>
                <w:sz w:val="24"/>
                <w:szCs w:val="24"/>
              </w:rPr>
              <w:t>- образование</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14,0</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13,6</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13,9</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15,1</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14,6</w:t>
            </w:r>
          </w:p>
        </w:tc>
      </w:tr>
      <w:tr w:rsidR="00186F21" w:rsidRPr="00F40435" w:rsidTr="00EE3B69">
        <w:tc>
          <w:tcPr>
            <w:tcW w:w="540" w:type="dxa"/>
            <w:vAlign w:val="center"/>
          </w:tcPr>
          <w:p w:rsidR="00186F21" w:rsidRPr="00F40435" w:rsidRDefault="00186F21" w:rsidP="00786599">
            <w:pPr>
              <w:spacing w:after="0" w:line="240" w:lineRule="auto"/>
              <w:jc w:val="center"/>
              <w:rPr>
                <w:rFonts w:ascii="Times New Roman" w:hAnsi="Times New Roman"/>
                <w:sz w:val="24"/>
                <w:szCs w:val="24"/>
              </w:rPr>
            </w:pPr>
          </w:p>
        </w:tc>
        <w:tc>
          <w:tcPr>
            <w:tcW w:w="2970" w:type="dxa"/>
          </w:tcPr>
          <w:p w:rsidR="00186F21" w:rsidRPr="00F40435" w:rsidRDefault="00186F21" w:rsidP="00186F21">
            <w:pPr>
              <w:spacing w:after="0" w:line="240" w:lineRule="auto"/>
              <w:jc w:val="both"/>
              <w:rPr>
                <w:rFonts w:ascii="Times New Roman" w:hAnsi="Times New Roman"/>
                <w:sz w:val="24"/>
                <w:szCs w:val="24"/>
              </w:rPr>
            </w:pPr>
            <w:r w:rsidRPr="00F40435">
              <w:rPr>
                <w:rFonts w:ascii="Times New Roman" w:hAnsi="Times New Roman"/>
                <w:sz w:val="24"/>
                <w:szCs w:val="24"/>
              </w:rPr>
              <w:t>- здравоохранение и предоставление социальных услуг</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10,1</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9,6</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10,0</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9,9</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9,8</w:t>
            </w:r>
          </w:p>
        </w:tc>
      </w:tr>
      <w:tr w:rsidR="00186F21" w:rsidRPr="00F40435" w:rsidTr="00EE3B69">
        <w:tc>
          <w:tcPr>
            <w:tcW w:w="540" w:type="dxa"/>
            <w:vAlign w:val="center"/>
          </w:tcPr>
          <w:p w:rsidR="00186F21" w:rsidRPr="00F40435" w:rsidRDefault="00186F21" w:rsidP="00786599">
            <w:pPr>
              <w:spacing w:after="0" w:line="240" w:lineRule="auto"/>
              <w:jc w:val="center"/>
              <w:rPr>
                <w:rFonts w:ascii="Times New Roman" w:hAnsi="Times New Roman"/>
                <w:sz w:val="24"/>
                <w:szCs w:val="24"/>
              </w:rPr>
            </w:pPr>
          </w:p>
        </w:tc>
        <w:tc>
          <w:tcPr>
            <w:tcW w:w="2970" w:type="dxa"/>
          </w:tcPr>
          <w:p w:rsidR="00186F21" w:rsidRPr="00F40435" w:rsidRDefault="00186F21" w:rsidP="00186F21">
            <w:pPr>
              <w:spacing w:after="0" w:line="240" w:lineRule="auto"/>
              <w:jc w:val="both"/>
              <w:rPr>
                <w:rFonts w:ascii="Times New Roman" w:hAnsi="Times New Roman"/>
                <w:sz w:val="24"/>
                <w:szCs w:val="24"/>
              </w:rPr>
            </w:pPr>
            <w:r w:rsidRPr="00F40435">
              <w:rPr>
                <w:rFonts w:ascii="Times New Roman" w:hAnsi="Times New Roman"/>
                <w:sz w:val="24"/>
                <w:szCs w:val="24"/>
              </w:rPr>
              <w:t>- предоставление прочих коммунальных, социальных и персональных услуг</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4,2</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4,7</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4,4</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2,2</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2,2</w:t>
            </w:r>
          </w:p>
        </w:tc>
      </w:tr>
      <w:tr w:rsidR="00186F21" w:rsidRPr="00F40435" w:rsidTr="00EE3B69">
        <w:tc>
          <w:tcPr>
            <w:tcW w:w="540" w:type="dxa"/>
            <w:vAlign w:val="center"/>
          </w:tcPr>
          <w:p w:rsidR="00186F21" w:rsidRPr="00F40435" w:rsidRDefault="00186F21" w:rsidP="00786599">
            <w:pPr>
              <w:spacing w:after="0" w:line="240" w:lineRule="auto"/>
              <w:jc w:val="center"/>
              <w:rPr>
                <w:rFonts w:ascii="Times New Roman" w:hAnsi="Times New Roman"/>
                <w:sz w:val="24"/>
                <w:szCs w:val="24"/>
              </w:rPr>
            </w:pPr>
            <w:r w:rsidRPr="00F40435">
              <w:rPr>
                <w:rFonts w:ascii="Times New Roman" w:hAnsi="Times New Roman"/>
                <w:sz w:val="24"/>
                <w:szCs w:val="24"/>
              </w:rPr>
              <w:t>5</w:t>
            </w:r>
          </w:p>
        </w:tc>
        <w:tc>
          <w:tcPr>
            <w:tcW w:w="2970" w:type="dxa"/>
          </w:tcPr>
          <w:p w:rsidR="00186F21" w:rsidRPr="00F40435" w:rsidRDefault="00186F21" w:rsidP="00186F21">
            <w:pPr>
              <w:spacing w:after="0" w:line="240" w:lineRule="auto"/>
              <w:jc w:val="both"/>
              <w:rPr>
                <w:rFonts w:ascii="Times New Roman" w:hAnsi="Times New Roman"/>
                <w:sz w:val="24"/>
                <w:szCs w:val="24"/>
              </w:rPr>
            </w:pPr>
            <w:r w:rsidRPr="00F40435">
              <w:rPr>
                <w:rFonts w:ascii="Times New Roman" w:hAnsi="Times New Roman"/>
                <w:sz w:val="24"/>
                <w:szCs w:val="24"/>
              </w:rPr>
              <w:t>Численность безработных, зарегистрированных в органах государственной службы занятости, тыс.</w:t>
            </w:r>
            <w:r w:rsidR="00F40435">
              <w:rPr>
                <w:rFonts w:ascii="Times New Roman" w:hAnsi="Times New Roman"/>
                <w:sz w:val="24"/>
                <w:szCs w:val="24"/>
              </w:rPr>
              <w:t xml:space="preserve"> </w:t>
            </w:r>
            <w:r w:rsidRPr="00F40435">
              <w:rPr>
                <w:rFonts w:ascii="Times New Roman" w:hAnsi="Times New Roman"/>
                <w:sz w:val="24"/>
                <w:szCs w:val="24"/>
              </w:rPr>
              <w:t xml:space="preserve">чел. </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н/д</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0,45</w:t>
            </w:r>
          </w:p>
        </w:tc>
        <w:tc>
          <w:tcPr>
            <w:tcW w:w="1196"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0,56</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0,55</w:t>
            </w:r>
          </w:p>
        </w:tc>
        <w:tc>
          <w:tcPr>
            <w:tcW w:w="1197" w:type="dxa"/>
            <w:vAlign w:val="center"/>
          </w:tcPr>
          <w:p w:rsidR="00186F21" w:rsidRPr="00F40435" w:rsidRDefault="00186F21" w:rsidP="00F40435">
            <w:pPr>
              <w:spacing w:after="0" w:line="240" w:lineRule="auto"/>
              <w:jc w:val="center"/>
              <w:rPr>
                <w:rFonts w:ascii="Times New Roman" w:hAnsi="Times New Roman"/>
                <w:color w:val="000000"/>
                <w:sz w:val="24"/>
                <w:szCs w:val="24"/>
              </w:rPr>
            </w:pPr>
            <w:r w:rsidRPr="00F40435">
              <w:rPr>
                <w:rFonts w:ascii="Times New Roman" w:hAnsi="Times New Roman"/>
                <w:color w:val="000000"/>
                <w:sz w:val="24"/>
                <w:szCs w:val="24"/>
              </w:rPr>
              <w:t>0,29</w:t>
            </w:r>
          </w:p>
        </w:tc>
      </w:tr>
    </w:tbl>
    <w:p w:rsidR="00186F21" w:rsidRPr="00F40435" w:rsidRDefault="00186F21" w:rsidP="00186F21">
      <w:pPr>
        <w:spacing w:after="0" w:line="240" w:lineRule="auto"/>
        <w:ind w:firstLine="709"/>
        <w:jc w:val="both"/>
        <w:rPr>
          <w:rFonts w:ascii="Times New Roman" w:hAnsi="Times New Roman"/>
          <w:sz w:val="28"/>
          <w:szCs w:val="28"/>
        </w:rPr>
      </w:pPr>
    </w:p>
    <w:p w:rsidR="00186F21" w:rsidRPr="00F40435" w:rsidRDefault="00186F21" w:rsidP="00186F21">
      <w:pPr>
        <w:spacing w:after="0" w:line="240" w:lineRule="auto"/>
        <w:ind w:firstLine="709"/>
        <w:jc w:val="both"/>
        <w:rPr>
          <w:rFonts w:ascii="Times New Roman" w:eastAsia="Times New Roman" w:hAnsi="Times New Roman"/>
          <w:color w:val="000000"/>
          <w:sz w:val="28"/>
          <w:szCs w:val="28"/>
        </w:rPr>
      </w:pPr>
      <w:r w:rsidRPr="00F40435">
        <w:rPr>
          <w:rFonts w:ascii="Times New Roman" w:eastAsia="Times New Roman" w:hAnsi="Times New Roman"/>
          <w:color w:val="000000"/>
          <w:sz w:val="28"/>
          <w:szCs w:val="28"/>
        </w:rPr>
        <w:t>В период 2014-20</w:t>
      </w:r>
      <w:r w:rsidR="00651D44">
        <w:rPr>
          <w:rFonts w:ascii="Times New Roman" w:eastAsia="Times New Roman" w:hAnsi="Times New Roman"/>
          <w:color w:val="000000"/>
          <w:sz w:val="28"/>
          <w:szCs w:val="28"/>
        </w:rPr>
        <w:t>18гг. наблюдается снижение числа</w:t>
      </w:r>
      <w:r w:rsidRPr="00F40435">
        <w:rPr>
          <w:rFonts w:ascii="Times New Roman" w:eastAsia="Times New Roman" w:hAnsi="Times New Roman"/>
          <w:color w:val="000000"/>
          <w:sz w:val="28"/>
          <w:szCs w:val="28"/>
        </w:rPr>
        <w:t xml:space="preserve"> занят</w:t>
      </w:r>
      <w:r w:rsidR="00651D44">
        <w:rPr>
          <w:rFonts w:ascii="Times New Roman" w:eastAsia="Times New Roman" w:hAnsi="Times New Roman"/>
          <w:color w:val="000000"/>
          <w:sz w:val="28"/>
          <w:szCs w:val="28"/>
        </w:rPr>
        <w:t>ых</w:t>
      </w:r>
      <w:r w:rsidRPr="00F40435">
        <w:rPr>
          <w:rFonts w:ascii="Times New Roman" w:eastAsia="Times New Roman" w:hAnsi="Times New Roman"/>
          <w:color w:val="000000"/>
          <w:sz w:val="28"/>
          <w:szCs w:val="28"/>
        </w:rPr>
        <w:t xml:space="preserve"> в экономике округа. Данная тенденция совпадает со снижением доли труд</w:t>
      </w:r>
      <w:r w:rsidR="00F40435">
        <w:rPr>
          <w:rFonts w:ascii="Times New Roman" w:eastAsia="Times New Roman" w:hAnsi="Times New Roman"/>
          <w:color w:val="000000"/>
          <w:sz w:val="28"/>
          <w:szCs w:val="28"/>
        </w:rPr>
        <w:t>оспособного населения в округе.</w:t>
      </w:r>
    </w:p>
    <w:p w:rsidR="00186F21" w:rsidRPr="00F40435" w:rsidRDefault="00186F21" w:rsidP="00186F21">
      <w:pPr>
        <w:spacing w:after="0" w:line="240" w:lineRule="auto"/>
        <w:ind w:firstLine="709"/>
        <w:jc w:val="both"/>
        <w:rPr>
          <w:rFonts w:eastAsia="Times New Roman"/>
          <w:color w:val="000000"/>
          <w:sz w:val="28"/>
          <w:szCs w:val="28"/>
        </w:rPr>
      </w:pPr>
      <w:r w:rsidRPr="00F40435">
        <w:rPr>
          <w:rFonts w:ascii="Times New Roman" w:eastAsia="Times New Roman" w:hAnsi="Times New Roman"/>
          <w:color w:val="000000"/>
          <w:sz w:val="28"/>
          <w:szCs w:val="28"/>
        </w:rPr>
        <w:t>Распределение трудовых ресурсов осуществляется, главным образом, в соответствии с имеющимся экономическим потенциалом. Отмечается рост доли занятых в сфере транспорта и связи, обрабатывающ</w:t>
      </w:r>
      <w:r w:rsidR="00F40435">
        <w:rPr>
          <w:rFonts w:ascii="Times New Roman" w:eastAsia="Times New Roman" w:hAnsi="Times New Roman"/>
          <w:color w:val="000000"/>
          <w:sz w:val="28"/>
          <w:szCs w:val="28"/>
        </w:rPr>
        <w:t>их производствах и образовании.</w:t>
      </w:r>
    </w:p>
    <w:p w:rsidR="00BE1133" w:rsidRPr="00D93574" w:rsidRDefault="00BE1133" w:rsidP="001465F6">
      <w:pPr>
        <w:pStyle w:val="aff"/>
        <w:spacing w:after="0"/>
        <w:ind w:firstLine="709"/>
        <w:rPr>
          <w:sz w:val="28"/>
          <w:szCs w:val="28"/>
        </w:rPr>
      </w:pPr>
    </w:p>
    <w:p w:rsidR="007E5407" w:rsidRPr="00D93574" w:rsidRDefault="007E5407" w:rsidP="00C10126">
      <w:pPr>
        <w:pStyle w:val="1"/>
        <w:numPr>
          <w:ilvl w:val="2"/>
          <w:numId w:val="41"/>
        </w:numPr>
        <w:spacing w:after="0"/>
        <w:ind w:left="0" w:firstLine="0"/>
        <w:jc w:val="center"/>
      </w:pPr>
      <w:bookmarkStart w:id="42" w:name="_Toc59721984"/>
      <w:bookmarkEnd w:id="40"/>
      <w:bookmarkEnd w:id="41"/>
      <w:r w:rsidRPr="00D93574">
        <w:t xml:space="preserve">Экономическая база развития </w:t>
      </w:r>
      <w:r w:rsidR="00721E27" w:rsidRPr="00D93574">
        <w:t>городского округа</w:t>
      </w:r>
      <w:bookmarkEnd w:id="42"/>
    </w:p>
    <w:p w:rsidR="007E5407" w:rsidRPr="00D93574" w:rsidRDefault="007E5407" w:rsidP="00786599">
      <w:pPr>
        <w:pStyle w:val="b"/>
        <w:ind w:firstLine="0"/>
      </w:pPr>
    </w:p>
    <w:p w:rsidR="00D93574" w:rsidRPr="00D93574" w:rsidRDefault="00D93574" w:rsidP="00D93574">
      <w:pPr>
        <w:spacing w:after="0" w:line="240" w:lineRule="auto"/>
        <w:ind w:firstLine="709"/>
        <w:jc w:val="both"/>
        <w:rPr>
          <w:rFonts w:ascii="Times New Roman" w:hAnsi="Times New Roman"/>
          <w:snapToGrid w:val="0"/>
          <w:sz w:val="28"/>
          <w:szCs w:val="28"/>
        </w:rPr>
      </w:pPr>
      <w:r w:rsidRPr="00D93574">
        <w:rPr>
          <w:rFonts w:ascii="Times New Roman" w:hAnsi="Times New Roman"/>
          <w:snapToGrid w:val="0"/>
          <w:sz w:val="28"/>
          <w:szCs w:val="28"/>
        </w:rPr>
        <w:t xml:space="preserve">Экономика Краснокамского городского округа имеет достаточно диверсифицированную структуру, где </w:t>
      </w:r>
      <w:r w:rsidR="000424AE" w:rsidRPr="00D93574">
        <w:rPr>
          <w:rFonts w:ascii="Times New Roman" w:hAnsi="Times New Roman"/>
          <w:snapToGrid w:val="0"/>
          <w:sz w:val="28"/>
          <w:szCs w:val="28"/>
        </w:rPr>
        <w:t>представлены</w:t>
      </w:r>
      <w:r w:rsidRPr="00D93574">
        <w:rPr>
          <w:rFonts w:ascii="Times New Roman" w:hAnsi="Times New Roman"/>
          <w:snapToGrid w:val="0"/>
          <w:sz w:val="28"/>
          <w:szCs w:val="28"/>
        </w:rPr>
        <w:t xml:space="preserve"> следующие виды экономической деятельности:</w:t>
      </w:r>
    </w:p>
    <w:p w:rsidR="00D93574" w:rsidRPr="00D93574" w:rsidRDefault="00D93574" w:rsidP="00C10126">
      <w:pPr>
        <w:pStyle w:val="a8"/>
        <w:numPr>
          <w:ilvl w:val="0"/>
          <w:numId w:val="38"/>
        </w:numPr>
        <w:spacing w:after="0" w:line="240" w:lineRule="auto"/>
        <w:ind w:left="0" w:firstLine="709"/>
        <w:contextualSpacing w:val="0"/>
        <w:jc w:val="both"/>
        <w:rPr>
          <w:rFonts w:ascii="Times New Roman" w:eastAsiaTheme="minorHAnsi" w:hAnsi="Times New Roman"/>
          <w:snapToGrid w:val="0"/>
          <w:sz w:val="28"/>
          <w:szCs w:val="28"/>
        </w:rPr>
      </w:pPr>
      <w:r w:rsidRPr="00D93574">
        <w:rPr>
          <w:rFonts w:ascii="Times New Roman" w:eastAsiaTheme="minorHAnsi" w:hAnsi="Times New Roman"/>
          <w:snapToGrid w:val="0"/>
          <w:sz w:val="28"/>
          <w:szCs w:val="28"/>
        </w:rPr>
        <w:t>сельское хозяйство, охота и предоставление услуг в этих областях;</w:t>
      </w:r>
    </w:p>
    <w:p w:rsidR="00D93574" w:rsidRPr="00D93574" w:rsidRDefault="00D93574" w:rsidP="00C10126">
      <w:pPr>
        <w:pStyle w:val="a8"/>
        <w:numPr>
          <w:ilvl w:val="0"/>
          <w:numId w:val="38"/>
        </w:numPr>
        <w:spacing w:after="0" w:line="240" w:lineRule="auto"/>
        <w:ind w:left="0" w:firstLine="709"/>
        <w:contextualSpacing w:val="0"/>
        <w:jc w:val="both"/>
        <w:rPr>
          <w:rFonts w:ascii="Times New Roman" w:eastAsiaTheme="minorHAnsi" w:hAnsi="Times New Roman"/>
          <w:snapToGrid w:val="0"/>
          <w:sz w:val="28"/>
          <w:szCs w:val="28"/>
        </w:rPr>
      </w:pPr>
      <w:r w:rsidRPr="00D93574">
        <w:rPr>
          <w:rFonts w:ascii="Times New Roman" w:eastAsiaTheme="minorHAnsi" w:hAnsi="Times New Roman"/>
          <w:snapToGrid w:val="0"/>
          <w:sz w:val="28"/>
          <w:szCs w:val="28"/>
        </w:rPr>
        <w:t>предоставление услуг в области добычи полезных ископаемых;</w:t>
      </w:r>
    </w:p>
    <w:p w:rsidR="00D93574" w:rsidRPr="00D93574" w:rsidRDefault="00D93574" w:rsidP="00C10126">
      <w:pPr>
        <w:pStyle w:val="a8"/>
        <w:numPr>
          <w:ilvl w:val="0"/>
          <w:numId w:val="38"/>
        </w:numPr>
        <w:spacing w:after="0" w:line="240" w:lineRule="auto"/>
        <w:ind w:left="0" w:firstLine="709"/>
        <w:contextualSpacing w:val="0"/>
        <w:jc w:val="both"/>
        <w:rPr>
          <w:rFonts w:ascii="Times New Roman" w:eastAsiaTheme="minorHAnsi" w:hAnsi="Times New Roman"/>
          <w:snapToGrid w:val="0"/>
          <w:sz w:val="28"/>
          <w:szCs w:val="28"/>
        </w:rPr>
      </w:pPr>
      <w:r w:rsidRPr="00D93574">
        <w:rPr>
          <w:rFonts w:ascii="Times New Roman" w:eastAsiaTheme="minorHAnsi" w:hAnsi="Times New Roman"/>
          <w:snapToGrid w:val="0"/>
          <w:sz w:val="28"/>
          <w:szCs w:val="28"/>
        </w:rPr>
        <w:t>производство бумаги и бумажных изделий;</w:t>
      </w:r>
    </w:p>
    <w:p w:rsidR="00D93574" w:rsidRPr="00D93574" w:rsidRDefault="00D93574" w:rsidP="00C10126">
      <w:pPr>
        <w:pStyle w:val="a8"/>
        <w:numPr>
          <w:ilvl w:val="0"/>
          <w:numId w:val="38"/>
        </w:numPr>
        <w:spacing w:after="0" w:line="240" w:lineRule="auto"/>
        <w:ind w:left="0" w:firstLine="709"/>
        <w:contextualSpacing w:val="0"/>
        <w:jc w:val="both"/>
        <w:rPr>
          <w:rFonts w:ascii="Times New Roman" w:eastAsiaTheme="minorHAnsi" w:hAnsi="Times New Roman"/>
          <w:snapToGrid w:val="0"/>
          <w:sz w:val="28"/>
          <w:szCs w:val="28"/>
        </w:rPr>
      </w:pPr>
      <w:r w:rsidRPr="00D93574">
        <w:rPr>
          <w:rFonts w:ascii="Times New Roman" w:eastAsiaTheme="minorHAnsi" w:hAnsi="Times New Roman"/>
          <w:snapToGrid w:val="0"/>
          <w:sz w:val="28"/>
          <w:szCs w:val="28"/>
        </w:rPr>
        <w:t>производство химических веществ и химических продуктов;</w:t>
      </w:r>
    </w:p>
    <w:p w:rsidR="00D93574" w:rsidRPr="00D93574" w:rsidRDefault="00D93574" w:rsidP="00C10126">
      <w:pPr>
        <w:pStyle w:val="a8"/>
        <w:numPr>
          <w:ilvl w:val="0"/>
          <w:numId w:val="38"/>
        </w:numPr>
        <w:spacing w:after="0" w:line="240" w:lineRule="auto"/>
        <w:ind w:left="0" w:firstLine="709"/>
        <w:contextualSpacing w:val="0"/>
        <w:jc w:val="both"/>
        <w:rPr>
          <w:rFonts w:ascii="Times New Roman" w:eastAsiaTheme="minorHAnsi" w:hAnsi="Times New Roman"/>
          <w:snapToGrid w:val="0"/>
          <w:sz w:val="28"/>
          <w:szCs w:val="28"/>
        </w:rPr>
      </w:pPr>
      <w:r w:rsidRPr="00D93574">
        <w:rPr>
          <w:rFonts w:ascii="Times New Roman" w:eastAsiaTheme="minorHAnsi" w:hAnsi="Times New Roman"/>
          <w:snapToGrid w:val="0"/>
          <w:sz w:val="28"/>
          <w:szCs w:val="28"/>
        </w:rPr>
        <w:t>производство резиновых и пластмассовых изделий;</w:t>
      </w:r>
    </w:p>
    <w:p w:rsidR="00D93574" w:rsidRPr="00D93574" w:rsidRDefault="00D93574" w:rsidP="00C10126">
      <w:pPr>
        <w:pStyle w:val="a8"/>
        <w:numPr>
          <w:ilvl w:val="0"/>
          <w:numId w:val="38"/>
        </w:numPr>
        <w:spacing w:after="0" w:line="240" w:lineRule="auto"/>
        <w:ind w:left="0" w:firstLine="709"/>
        <w:contextualSpacing w:val="0"/>
        <w:jc w:val="both"/>
        <w:rPr>
          <w:rFonts w:ascii="Times New Roman" w:eastAsiaTheme="minorHAnsi" w:hAnsi="Times New Roman"/>
          <w:snapToGrid w:val="0"/>
          <w:sz w:val="28"/>
          <w:szCs w:val="28"/>
        </w:rPr>
      </w:pPr>
      <w:r w:rsidRPr="00D93574">
        <w:rPr>
          <w:rFonts w:ascii="Times New Roman" w:eastAsiaTheme="minorHAnsi" w:hAnsi="Times New Roman"/>
          <w:snapToGrid w:val="0"/>
          <w:sz w:val="28"/>
          <w:szCs w:val="28"/>
        </w:rPr>
        <w:t>производство прочей неметаллической минеральной продукции;</w:t>
      </w:r>
    </w:p>
    <w:p w:rsidR="00D93574" w:rsidRPr="00D93574" w:rsidRDefault="00D93574" w:rsidP="00C10126">
      <w:pPr>
        <w:pStyle w:val="a8"/>
        <w:numPr>
          <w:ilvl w:val="0"/>
          <w:numId w:val="38"/>
        </w:numPr>
        <w:spacing w:after="0" w:line="240" w:lineRule="auto"/>
        <w:ind w:left="0" w:firstLine="709"/>
        <w:contextualSpacing w:val="0"/>
        <w:jc w:val="both"/>
        <w:rPr>
          <w:rFonts w:ascii="Times New Roman" w:eastAsiaTheme="minorHAnsi" w:hAnsi="Times New Roman"/>
          <w:snapToGrid w:val="0"/>
          <w:sz w:val="28"/>
          <w:szCs w:val="28"/>
        </w:rPr>
      </w:pPr>
      <w:r w:rsidRPr="00D93574">
        <w:rPr>
          <w:rFonts w:ascii="Times New Roman" w:eastAsiaTheme="minorHAnsi" w:hAnsi="Times New Roman"/>
          <w:snapToGrid w:val="0"/>
          <w:sz w:val="28"/>
          <w:szCs w:val="28"/>
        </w:rPr>
        <w:t>производство готовых металлических изделий;</w:t>
      </w:r>
    </w:p>
    <w:p w:rsidR="00D93574" w:rsidRPr="00D93574" w:rsidRDefault="00D93574" w:rsidP="00C10126">
      <w:pPr>
        <w:pStyle w:val="a8"/>
        <w:numPr>
          <w:ilvl w:val="0"/>
          <w:numId w:val="38"/>
        </w:numPr>
        <w:spacing w:after="0" w:line="240" w:lineRule="auto"/>
        <w:ind w:left="0" w:firstLine="709"/>
        <w:contextualSpacing w:val="0"/>
        <w:jc w:val="both"/>
        <w:rPr>
          <w:rFonts w:ascii="Times New Roman" w:eastAsiaTheme="minorHAnsi" w:hAnsi="Times New Roman"/>
          <w:snapToGrid w:val="0"/>
          <w:sz w:val="28"/>
          <w:szCs w:val="28"/>
        </w:rPr>
      </w:pPr>
      <w:r w:rsidRPr="00D93574">
        <w:rPr>
          <w:rFonts w:ascii="Times New Roman" w:eastAsiaTheme="minorHAnsi" w:hAnsi="Times New Roman"/>
          <w:snapToGrid w:val="0"/>
          <w:sz w:val="28"/>
          <w:szCs w:val="28"/>
        </w:rPr>
        <w:t>производство машин и оборудования;</w:t>
      </w:r>
    </w:p>
    <w:p w:rsidR="00D93574" w:rsidRPr="00D93574" w:rsidRDefault="00D93574" w:rsidP="00C10126">
      <w:pPr>
        <w:pStyle w:val="a8"/>
        <w:numPr>
          <w:ilvl w:val="0"/>
          <w:numId w:val="38"/>
        </w:numPr>
        <w:spacing w:after="0" w:line="240" w:lineRule="auto"/>
        <w:ind w:left="0" w:firstLine="709"/>
        <w:contextualSpacing w:val="0"/>
        <w:jc w:val="both"/>
        <w:rPr>
          <w:rFonts w:ascii="Times New Roman" w:eastAsiaTheme="minorHAnsi" w:hAnsi="Times New Roman"/>
          <w:snapToGrid w:val="0"/>
          <w:sz w:val="28"/>
          <w:szCs w:val="28"/>
        </w:rPr>
      </w:pPr>
      <w:r w:rsidRPr="00D93574">
        <w:rPr>
          <w:rFonts w:ascii="Times New Roman" w:eastAsiaTheme="minorHAnsi" w:hAnsi="Times New Roman"/>
          <w:snapToGrid w:val="0"/>
          <w:sz w:val="28"/>
          <w:szCs w:val="28"/>
        </w:rPr>
        <w:t>строительство;</w:t>
      </w:r>
    </w:p>
    <w:p w:rsidR="00D93574" w:rsidRPr="00D93574" w:rsidRDefault="00D93574" w:rsidP="00C10126">
      <w:pPr>
        <w:pStyle w:val="a8"/>
        <w:numPr>
          <w:ilvl w:val="0"/>
          <w:numId w:val="38"/>
        </w:numPr>
        <w:spacing w:after="0" w:line="240" w:lineRule="auto"/>
        <w:ind w:left="0" w:firstLine="709"/>
        <w:contextualSpacing w:val="0"/>
        <w:jc w:val="both"/>
        <w:rPr>
          <w:rFonts w:ascii="Times New Roman" w:eastAsiaTheme="minorHAnsi" w:hAnsi="Times New Roman"/>
          <w:snapToGrid w:val="0"/>
          <w:sz w:val="28"/>
          <w:szCs w:val="28"/>
        </w:rPr>
      </w:pPr>
      <w:r w:rsidRPr="00D93574">
        <w:rPr>
          <w:rFonts w:ascii="Times New Roman" w:eastAsiaTheme="minorHAnsi" w:hAnsi="Times New Roman"/>
          <w:snapToGrid w:val="0"/>
          <w:sz w:val="28"/>
          <w:szCs w:val="28"/>
        </w:rPr>
        <w:t>производство, передача и распределение электроэнергии, газа, пара и горячей воды;</w:t>
      </w:r>
    </w:p>
    <w:p w:rsidR="00D93574" w:rsidRPr="00D93574" w:rsidRDefault="00D93574" w:rsidP="00C10126">
      <w:pPr>
        <w:pStyle w:val="a8"/>
        <w:numPr>
          <w:ilvl w:val="0"/>
          <w:numId w:val="38"/>
        </w:numPr>
        <w:spacing w:after="0" w:line="240" w:lineRule="auto"/>
        <w:ind w:left="0" w:firstLine="709"/>
        <w:contextualSpacing w:val="0"/>
        <w:jc w:val="both"/>
        <w:rPr>
          <w:rFonts w:ascii="Times New Roman" w:eastAsiaTheme="minorHAnsi" w:hAnsi="Times New Roman"/>
          <w:snapToGrid w:val="0"/>
          <w:sz w:val="28"/>
          <w:szCs w:val="28"/>
        </w:rPr>
      </w:pPr>
      <w:r w:rsidRPr="00D93574">
        <w:rPr>
          <w:rFonts w:ascii="Times New Roman" w:eastAsiaTheme="minorHAnsi" w:hAnsi="Times New Roman"/>
          <w:snapToGrid w:val="0"/>
          <w:sz w:val="28"/>
          <w:szCs w:val="28"/>
        </w:rPr>
        <w:t>другие виды деятельности.</w:t>
      </w:r>
    </w:p>
    <w:p w:rsidR="0045614B" w:rsidRPr="00D93574" w:rsidRDefault="0045614B" w:rsidP="00D93574">
      <w:pPr>
        <w:widowControl w:val="0"/>
        <w:spacing w:after="0" w:line="240" w:lineRule="auto"/>
        <w:jc w:val="both"/>
        <w:rPr>
          <w:rFonts w:ascii="Times New Roman" w:eastAsia="Times New Roman" w:hAnsi="Times New Roman"/>
          <w:color w:val="000000"/>
          <w:sz w:val="28"/>
          <w:szCs w:val="28"/>
        </w:rPr>
      </w:pPr>
    </w:p>
    <w:p w:rsidR="00D93574" w:rsidRPr="00D93574" w:rsidRDefault="00D93574" w:rsidP="00D93574">
      <w:pPr>
        <w:spacing w:after="0" w:line="240" w:lineRule="auto"/>
        <w:jc w:val="right"/>
        <w:rPr>
          <w:rFonts w:ascii="Times New Roman" w:hAnsi="Times New Roman"/>
          <w:i/>
          <w:sz w:val="28"/>
          <w:szCs w:val="28"/>
        </w:rPr>
      </w:pPr>
      <w:r w:rsidRPr="00D93574">
        <w:rPr>
          <w:rFonts w:ascii="Times New Roman" w:hAnsi="Times New Roman"/>
          <w:i/>
          <w:sz w:val="28"/>
          <w:szCs w:val="28"/>
        </w:rPr>
        <w:t>Таблица 1.2.6-1</w:t>
      </w:r>
    </w:p>
    <w:p w:rsidR="00D93574" w:rsidRPr="00D93574" w:rsidRDefault="00D93574" w:rsidP="00D93574">
      <w:pPr>
        <w:spacing w:after="0" w:line="240" w:lineRule="auto"/>
        <w:jc w:val="center"/>
        <w:rPr>
          <w:rFonts w:ascii="Times New Roman" w:eastAsia="Times New Roman" w:hAnsi="Times New Roman"/>
          <w:i/>
          <w:sz w:val="28"/>
          <w:szCs w:val="28"/>
        </w:rPr>
      </w:pPr>
      <w:r w:rsidRPr="00D93574">
        <w:rPr>
          <w:rFonts w:ascii="Times New Roman" w:eastAsia="Times New Roman" w:hAnsi="Times New Roman"/>
          <w:i/>
          <w:sz w:val="28"/>
          <w:szCs w:val="28"/>
        </w:rPr>
        <w:t>Основные организации Краснокамского городского округа</w:t>
      </w:r>
    </w:p>
    <w:p w:rsidR="00D93574" w:rsidRPr="00D93574" w:rsidRDefault="00D93574" w:rsidP="00D93574">
      <w:pPr>
        <w:spacing w:after="0" w:line="240" w:lineRule="auto"/>
        <w:jc w:val="center"/>
        <w:rPr>
          <w:rFonts w:ascii="Times New Roman" w:hAnsi="Times New Roman"/>
          <w:b/>
          <w:i/>
          <w:sz w:val="28"/>
          <w:szCs w:val="28"/>
        </w:rPr>
      </w:pPr>
    </w:p>
    <w:tbl>
      <w:tblPr>
        <w:tblStyle w:val="af1"/>
        <w:tblW w:w="0" w:type="auto"/>
        <w:tblLook w:val="04A0" w:firstRow="1" w:lastRow="0" w:firstColumn="1" w:lastColumn="0" w:noHBand="0" w:noVBand="1"/>
      </w:tblPr>
      <w:tblGrid>
        <w:gridCol w:w="540"/>
        <w:gridCol w:w="4061"/>
        <w:gridCol w:w="2763"/>
        <w:gridCol w:w="1980"/>
      </w:tblGrid>
      <w:tr w:rsidR="00D93574" w:rsidRPr="00D93574" w:rsidTr="00D93574">
        <w:tc>
          <w:tcPr>
            <w:tcW w:w="456" w:type="dxa"/>
            <w:vAlign w:val="center"/>
          </w:tcPr>
          <w:p w:rsidR="00D93574" w:rsidRPr="00D93574" w:rsidRDefault="00D93574" w:rsidP="00D93574">
            <w:pPr>
              <w:spacing w:after="0" w:line="240" w:lineRule="auto"/>
              <w:jc w:val="center"/>
              <w:rPr>
                <w:rFonts w:ascii="Times New Roman" w:hAnsi="Times New Roman"/>
                <w:sz w:val="24"/>
                <w:szCs w:val="24"/>
              </w:rPr>
            </w:pPr>
            <w:r w:rsidRPr="00D93574">
              <w:rPr>
                <w:rFonts w:ascii="Times New Roman" w:hAnsi="Times New Roman"/>
                <w:sz w:val="24"/>
                <w:szCs w:val="24"/>
              </w:rPr>
              <w:t>№ п/п</w:t>
            </w:r>
          </w:p>
        </w:tc>
        <w:tc>
          <w:tcPr>
            <w:tcW w:w="4201" w:type="dxa"/>
            <w:vAlign w:val="center"/>
          </w:tcPr>
          <w:p w:rsidR="00D93574" w:rsidRPr="00D93574" w:rsidRDefault="00D93574" w:rsidP="00D93574">
            <w:pPr>
              <w:spacing w:after="0" w:line="240" w:lineRule="auto"/>
              <w:jc w:val="center"/>
              <w:rPr>
                <w:rFonts w:ascii="Times New Roman" w:hAnsi="Times New Roman"/>
                <w:sz w:val="24"/>
                <w:szCs w:val="24"/>
              </w:rPr>
            </w:pPr>
            <w:r w:rsidRPr="00D93574">
              <w:rPr>
                <w:rFonts w:ascii="Times New Roman" w:hAnsi="Times New Roman"/>
                <w:color w:val="000000"/>
                <w:sz w:val="24"/>
                <w:szCs w:val="24"/>
              </w:rPr>
              <w:t>Наименование организации</w:t>
            </w:r>
          </w:p>
        </w:tc>
        <w:tc>
          <w:tcPr>
            <w:tcW w:w="2867" w:type="dxa"/>
            <w:vAlign w:val="center"/>
          </w:tcPr>
          <w:p w:rsidR="00D93574" w:rsidRPr="00D93574" w:rsidRDefault="00D93574" w:rsidP="00D93574">
            <w:pPr>
              <w:spacing w:after="0" w:line="240" w:lineRule="auto"/>
              <w:jc w:val="center"/>
              <w:rPr>
                <w:rFonts w:ascii="Times New Roman" w:hAnsi="Times New Roman"/>
                <w:sz w:val="24"/>
                <w:szCs w:val="24"/>
              </w:rPr>
            </w:pPr>
            <w:r w:rsidRPr="00D93574">
              <w:rPr>
                <w:rFonts w:ascii="Times New Roman" w:hAnsi="Times New Roman"/>
                <w:sz w:val="24"/>
                <w:szCs w:val="24"/>
              </w:rPr>
              <w:t>Вид экономической деятельности</w:t>
            </w:r>
          </w:p>
        </w:tc>
        <w:tc>
          <w:tcPr>
            <w:tcW w:w="2046" w:type="dxa"/>
            <w:vAlign w:val="center"/>
          </w:tcPr>
          <w:p w:rsidR="00D93574" w:rsidRPr="00D93574" w:rsidRDefault="00D93574" w:rsidP="00D93574">
            <w:pPr>
              <w:spacing w:after="0" w:line="240" w:lineRule="auto"/>
              <w:jc w:val="center"/>
              <w:rPr>
                <w:rFonts w:ascii="Times New Roman" w:hAnsi="Times New Roman"/>
                <w:sz w:val="24"/>
                <w:szCs w:val="24"/>
              </w:rPr>
            </w:pPr>
            <w:r w:rsidRPr="00D93574">
              <w:rPr>
                <w:rFonts w:ascii="Times New Roman" w:hAnsi="Times New Roman"/>
                <w:sz w:val="24"/>
                <w:szCs w:val="24"/>
              </w:rPr>
              <w:t>Численность кадров</w:t>
            </w:r>
          </w:p>
        </w:tc>
      </w:tr>
      <w:tr w:rsidR="00D93574" w:rsidRPr="00D93574" w:rsidTr="00D93574">
        <w:tc>
          <w:tcPr>
            <w:tcW w:w="45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1</w:t>
            </w:r>
          </w:p>
        </w:tc>
        <w:tc>
          <w:tcPr>
            <w:tcW w:w="4201" w:type="dxa"/>
            <w:vAlign w:val="center"/>
          </w:tcPr>
          <w:p w:rsidR="00D93574" w:rsidRPr="00D93574" w:rsidRDefault="00D93574" w:rsidP="00D93574">
            <w:pPr>
              <w:spacing w:after="0" w:line="240" w:lineRule="auto"/>
              <w:rPr>
                <w:rFonts w:ascii="Times New Roman" w:hAnsi="Times New Roman"/>
                <w:color w:val="000000"/>
                <w:sz w:val="24"/>
                <w:szCs w:val="24"/>
              </w:rPr>
            </w:pPr>
            <w:r w:rsidRPr="00D93574">
              <w:rPr>
                <w:rFonts w:ascii="Times New Roman" w:hAnsi="Times New Roman"/>
                <w:color w:val="000000"/>
                <w:sz w:val="24"/>
                <w:szCs w:val="24"/>
              </w:rPr>
              <w:t>Краснокамская бумажная фабрика-филиал АО «Гознак»</w:t>
            </w:r>
          </w:p>
        </w:tc>
        <w:tc>
          <w:tcPr>
            <w:tcW w:w="2867"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Бумажное производство</w:t>
            </w:r>
          </w:p>
        </w:tc>
        <w:tc>
          <w:tcPr>
            <w:tcW w:w="204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1283</w:t>
            </w:r>
          </w:p>
        </w:tc>
      </w:tr>
      <w:tr w:rsidR="00D93574" w:rsidRPr="00D93574" w:rsidTr="00D93574">
        <w:tc>
          <w:tcPr>
            <w:tcW w:w="45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2</w:t>
            </w:r>
          </w:p>
        </w:tc>
        <w:tc>
          <w:tcPr>
            <w:tcW w:w="4201" w:type="dxa"/>
            <w:vAlign w:val="center"/>
          </w:tcPr>
          <w:p w:rsidR="00D93574" w:rsidRPr="00D93574" w:rsidRDefault="00D93574" w:rsidP="00D93574">
            <w:pPr>
              <w:spacing w:after="0" w:line="240" w:lineRule="auto"/>
              <w:rPr>
                <w:rFonts w:ascii="Times New Roman" w:hAnsi="Times New Roman"/>
                <w:color w:val="000000"/>
                <w:sz w:val="24"/>
                <w:szCs w:val="24"/>
              </w:rPr>
            </w:pPr>
            <w:r w:rsidRPr="00D93574">
              <w:rPr>
                <w:rFonts w:ascii="Times New Roman" w:hAnsi="Times New Roman"/>
                <w:color w:val="000000"/>
                <w:sz w:val="24"/>
                <w:szCs w:val="24"/>
              </w:rPr>
              <w:t>АО «Свинокомплекс Пермский»</w:t>
            </w:r>
          </w:p>
        </w:tc>
        <w:tc>
          <w:tcPr>
            <w:tcW w:w="2867"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Производство свинины</w:t>
            </w:r>
          </w:p>
        </w:tc>
        <w:tc>
          <w:tcPr>
            <w:tcW w:w="204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870</w:t>
            </w:r>
          </w:p>
        </w:tc>
      </w:tr>
      <w:tr w:rsidR="00D93574" w:rsidRPr="00D93574" w:rsidTr="00D93574">
        <w:tc>
          <w:tcPr>
            <w:tcW w:w="45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3</w:t>
            </w:r>
          </w:p>
        </w:tc>
        <w:tc>
          <w:tcPr>
            <w:tcW w:w="4201" w:type="dxa"/>
            <w:vAlign w:val="center"/>
          </w:tcPr>
          <w:p w:rsidR="00D93574" w:rsidRPr="00D93574" w:rsidRDefault="00D93574" w:rsidP="00D93574">
            <w:pPr>
              <w:spacing w:after="0" w:line="240" w:lineRule="auto"/>
              <w:rPr>
                <w:rFonts w:ascii="Times New Roman" w:hAnsi="Times New Roman"/>
                <w:color w:val="000000"/>
                <w:sz w:val="24"/>
                <w:szCs w:val="24"/>
              </w:rPr>
            </w:pPr>
            <w:r w:rsidRPr="00D93574">
              <w:rPr>
                <w:rFonts w:ascii="Times New Roman" w:hAnsi="Times New Roman"/>
                <w:color w:val="000000"/>
                <w:sz w:val="24"/>
                <w:szCs w:val="24"/>
              </w:rPr>
              <w:t>АО «Пермтрансжелезобетон»</w:t>
            </w:r>
          </w:p>
        </w:tc>
        <w:tc>
          <w:tcPr>
            <w:tcW w:w="2867"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Производство железобетона</w:t>
            </w:r>
          </w:p>
        </w:tc>
        <w:tc>
          <w:tcPr>
            <w:tcW w:w="204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630</w:t>
            </w:r>
          </w:p>
        </w:tc>
      </w:tr>
      <w:tr w:rsidR="00D93574" w:rsidRPr="00D93574" w:rsidTr="00D93574">
        <w:tc>
          <w:tcPr>
            <w:tcW w:w="45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4</w:t>
            </w:r>
          </w:p>
        </w:tc>
        <w:tc>
          <w:tcPr>
            <w:tcW w:w="4201" w:type="dxa"/>
            <w:vAlign w:val="center"/>
          </w:tcPr>
          <w:p w:rsidR="00D93574" w:rsidRPr="00D93574" w:rsidRDefault="00D93574" w:rsidP="00D93574">
            <w:pPr>
              <w:spacing w:after="0" w:line="240" w:lineRule="auto"/>
              <w:rPr>
                <w:rFonts w:ascii="Times New Roman" w:hAnsi="Times New Roman"/>
                <w:color w:val="000000"/>
                <w:sz w:val="24"/>
                <w:szCs w:val="24"/>
              </w:rPr>
            </w:pPr>
            <w:r w:rsidRPr="00D93574">
              <w:rPr>
                <w:rFonts w:ascii="Times New Roman" w:hAnsi="Times New Roman"/>
                <w:color w:val="000000"/>
                <w:sz w:val="24"/>
                <w:szCs w:val="24"/>
              </w:rPr>
              <w:t>ООО «Целлюлозно-бумажный комбинат «Кама»</w:t>
            </w:r>
          </w:p>
        </w:tc>
        <w:tc>
          <w:tcPr>
            <w:tcW w:w="2867"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Бумажное производство</w:t>
            </w:r>
          </w:p>
        </w:tc>
        <w:tc>
          <w:tcPr>
            <w:tcW w:w="204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513</w:t>
            </w:r>
          </w:p>
        </w:tc>
      </w:tr>
      <w:tr w:rsidR="00D93574" w:rsidRPr="00D93574" w:rsidTr="00D93574">
        <w:tc>
          <w:tcPr>
            <w:tcW w:w="45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5</w:t>
            </w:r>
          </w:p>
        </w:tc>
        <w:tc>
          <w:tcPr>
            <w:tcW w:w="4201" w:type="dxa"/>
            <w:vAlign w:val="center"/>
          </w:tcPr>
          <w:p w:rsidR="00D93574" w:rsidRPr="00D93574" w:rsidRDefault="00D93574" w:rsidP="00D93574">
            <w:pPr>
              <w:spacing w:after="0" w:line="240" w:lineRule="auto"/>
              <w:rPr>
                <w:rFonts w:ascii="Times New Roman" w:hAnsi="Times New Roman"/>
                <w:color w:val="000000"/>
                <w:sz w:val="24"/>
                <w:szCs w:val="24"/>
              </w:rPr>
            </w:pPr>
            <w:r w:rsidRPr="00D93574">
              <w:rPr>
                <w:rFonts w:ascii="Times New Roman" w:hAnsi="Times New Roman"/>
                <w:color w:val="000000"/>
                <w:sz w:val="24"/>
                <w:szCs w:val="24"/>
              </w:rPr>
              <w:t>ООО «Пермская компания нефтяного машиностроения»</w:t>
            </w:r>
          </w:p>
        </w:tc>
        <w:tc>
          <w:tcPr>
            <w:tcW w:w="2867"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 xml:space="preserve"> Производство сервисного  оборудования для бурения нефтяных и газовых скважин</w:t>
            </w:r>
          </w:p>
        </w:tc>
        <w:tc>
          <w:tcPr>
            <w:tcW w:w="204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377</w:t>
            </w:r>
          </w:p>
        </w:tc>
      </w:tr>
      <w:tr w:rsidR="00D93574" w:rsidRPr="00D93574" w:rsidTr="00D93574">
        <w:tc>
          <w:tcPr>
            <w:tcW w:w="45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6</w:t>
            </w:r>
          </w:p>
        </w:tc>
        <w:tc>
          <w:tcPr>
            <w:tcW w:w="4201" w:type="dxa"/>
            <w:vAlign w:val="center"/>
          </w:tcPr>
          <w:p w:rsidR="00D93574" w:rsidRPr="00D93574" w:rsidRDefault="00D93574" w:rsidP="00D93574">
            <w:pPr>
              <w:spacing w:after="0" w:line="240" w:lineRule="auto"/>
              <w:rPr>
                <w:rFonts w:ascii="Times New Roman" w:hAnsi="Times New Roman"/>
                <w:color w:val="000000"/>
                <w:sz w:val="24"/>
                <w:szCs w:val="24"/>
              </w:rPr>
            </w:pPr>
            <w:r w:rsidRPr="00D93574">
              <w:rPr>
                <w:rFonts w:ascii="Times New Roman" w:hAnsi="Times New Roman"/>
                <w:color w:val="000000"/>
                <w:sz w:val="24"/>
                <w:szCs w:val="24"/>
              </w:rPr>
              <w:t>ООО «Краснокамский завод ЖБК»</w:t>
            </w:r>
          </w:p>
        </w:tc>
        <w:tc>
          <w:tcPr>
            <w:tcW w:w="2867"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Производство железо-бетонных конструкций</w:t>
            </w:r>
          </w:p>
        </w:tc>
        <w:tc>
          <w:tcPr>
            <w:tcW w:w="204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340</w:t>
            </w:r>
          </w:p>
        </w:tc>
      </w:tr>
      <w:tr w:rsidR="00D93574" w:rsidRPr="00D93574" w:rsidTr="00D93574">
        <w:tc>
          <w:tcPr>
            <w:tcW w:w="45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7</w:t>
            </w:r>
          </w:p>
        </w:tc>
        <w:tc>
          <w:tcPr>
            <w:tcW w:w="4201" w:type="dxa"/>
            <w:vAlign w:val="center"/>
          </w:tcPr>
          <w:p w:rsidR="00D93574" w:rsidRPr="00D93574" w:rsidRDefault="00D93574" w:rsidP="00D93574">
            <w:pPr>
              <w:spacing w:after="0" w:line="240" w:lineRule="auto"/>
              <w:rPr>
                <w:rFonts w:ascii="Times New Roman" w:hAnsi="Times New Roman"/>
                <w:color w:val="000000"/>
                <w:sz w:val="24"/>
                <w:szCs w:val="24"/>
              </w:rPr>
            </w:pPr>
            <w:r w:rsidRPr="00D93574">
              <w:rPr>
                <w:rFonts w:ascii="Times New Roman" w:hAnsi="Times New Roman"/>
                <w:color w:val="000000"/>
                <w:sz w:val="24"/>
                <w:szCs w:val="24"/>
              </w:rPr>
              <w:t>ОАО «Краснокамский завод металлических сеток»</w:t>
            </w:r>
          </w:p>
        </w:tc>
        <w:tc>
          <w:tcPr>
            <w:tcW w:w="2867"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Производство формующих сеток для бумагоделательных машин</w:t>
            </w:r>
          </w:p>
        </w:tc>
        <w:tc>
          <w:tcPr>
            <w:tcW w:w="204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303</w:t>
            </w:r>
          </w:p>
        </w:tc>
      </w:tr>
      <w:tr w:rsidR="00D93574" w:rsidRPr="00D93574" w:rsidTr="00D93574">
        <w:tc>
          <w:tcPr>
            <w:tcW w:w="45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8</w:t>
            </w:r>
          </w:p>
        </w:tc>
        <w:tc>
          <w:tcPr>
            <w:tcW w:w="4201" w:type="dxa"/>
            <w:vAlign w:val="center"/>
          </w:tcPr>
          <w:p w:rsidR="00D93574" w:rsidRPr="00D93574" w:rsidRDefault="00D93574" w:rsidP="00D93574">
            <w:pPr>
              <w:spacing w:after="0" w:line="240" w:lineRule="auto"/>
              <w:rPr>
                <w:rFonts w:ascii="Times New Roman" w:hAnsi="Times New Roman"/>
                <w:color w:val="000000"/>
                <w:sz w:val="24"/>
                <w:szCs w:val="24"/>
              </w:rPr>
            </w:pPr>
            <w:r w:rsidRPr="00D93574">
              <w:rPr>
                <w:rFonts w:ascii="Times New Roman" w:hAnsi="Times New Roman"/>
                <w:color w:val="000000"/>
                <w:sz w:val="24"/>
                <w:szCs w:val="24"/>
              </w:rPr>
              <w:t>ООО «Краснокамский ремонтно-механический завод»</w:t>
            </w:r>
          </w:p>
        </w:tc>
        <w:tc>
          <w:tcPr>
            <w:tcW w:w="2867"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Металлообработка с использованием лазерных технологий</w:t>
            </w:r>
          </w:p>
        </w:tc>
        <w:tc>
          <w:tcPr>
            <w:tcW w:w="204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217</w:t>
            </w:r>
          </w:p>
        </w:tc>
      </w:tr>
      <w:tr w:rsidR="00D93574" w:rsidRPr="00D93574" w:rsidTr="00D93574">
        <w:tc>
          <w:tcPr>
            <w:tcW w:w="45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9</w:t>
            </w:r>
          </w:p>
        </w:tc>
        <w:tc>
          <w:tcPr>
            <w:tcW w:w="4201" w:type="dxa"/>
            <w:vAlign w:val="center"/>
          </w:tcPr>
          <w:p w:rsidR="00D93574" w:rsidRPr="00D93574" w:rsidRDefault="00D93574" w:rsidP="00D93574">
            <w:pPr>
              <w:spacing w:after="0" w:line="240" w:lineRule="auto"/>
              <w:rPr>
                <w:rFonts w:ascii="Times New Roman" w:hAnsi="Times New Roman"/>
                <w:color w:val="000000"/>
                <w:sz w:val="24"/>
                <w:szCs w:val="24"/>
              </w:rPr>
            </w:pPr>
            <w:r w:rsidRPr="00D93574">
              <w:rPr>
                <w:rFonts w:ascii="Times New Roman" w:hAnsi="Times New Roman"/>
                <w:color w:val="000000"/>
                <w:sz w:val="24"/>
                <w:szCs w:val="24"/>
              </w:rPr>
              <w:t>ООО Производственная фирма «Сокол»</w:t>
            </w:r>
          </w:p>
        </w:tc>
        <w:tc>
          <w:tcPr>
            <w:tcW w:w="2867"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Производство бурового оборудования</w:t>
            </w:r>
          </w:p>
        </w:tc>
        <w:tc>
          <w:tcPr>
            <w:tcW w:w="204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185</w:t>
            </w:r>
          </w:p>
        </w:tc>
      </w:tr>
      <w:tr w:rsidR="00D93574" w:rsidRPr="00D93574" w:rsidTr="00D93574">
        <w:tc>
          <w:tcPr>
            <w:tcW w:w="45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10</w:t>
            </w:r>
          </w:p>
        </w:tc>
        <w:tc>
          <w:tcPr>
            <w:tcW w:w="4201" w:type="dxa"/>
            <w:vAlign w:val="center"/>
          </w:tcPr>
          <w:p w:rsidR="00D93574" w:rsidRPr="00D93574" w:rsidRDefault="00D93574" w:rsidP="00D93574">
            <w:pPr>
              <w:spacing w:after="0" w:line="240" w:lineRule="auto"/>
              <w:rPr>
                <w:rFonts w:ascii="Times New Roman" w:hAnsi="Times New Roman"/>
                <w:color w:val="000000"/>
                <w:sz w:val="24"/>
                <w:szCs w:val="24"/>
              </w:rPr>
            </w:pPr>
            <w:r w:rsidRPr="00D93574">
              <w:rPr>
                <w:rFonts w:ascii="Times New Roman" w:hAnsi="Times New Roman"/>
                <w:color w:val="000000"/>
                <w:sz w:val="24"/>
                <w:szCs w:val="24"/>
              </w:rPr>
              <w:t>ЗАО «Пермский завод грузовой техники»</w:t>
            </w:r>
          </w:p>
        </w:tc>
        <w:tc>
          <w:tcPr>
            <w:tcW w:w="2867"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Производство техники специального назначения</w:t>
            </w:r>
          </w:p>
        </w:tc>
        <w:tc>
          <w:tcPr>
            <w:tcW w:w="204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118</w:t>
            </w:r>
          </w:p>
        </w:tc>
      </w:tr>
      <w:tr w:rsidR="00D93574" w:rsidRPr="00D93574" w:rsidTr="00D93574">
        <w:tc>
          <w:tcPr>
            <w:tcW w:w="45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11</w:t>
            </w:r>
          </w:p>
        </w:tc>
        <w:tc>
          <w:tcPr>
            <w:tcW w:w="4201" w:type="dxa"/>
            <w:vAlign w:val="center"/>
          </w:tcPr>
          <w:p w:rsidR="00D93574" w:rsidRPr="00D93574" w:rsidRDefault="00D93574" w:rsidP="00D93574">
            <w:pPr>
              <w:spacing w:after="0" w:line="240" w:lineRule="auto"/>
              <w:rPr>
                <w:rFonts w:ascii="Times New Roman" w:hAnsi="Times New Roman"/>
                <w:color w:val="000000"/>
                <w:sz w:val="24"/>
                <w:szCs w:val="24"/>
              </w:rPr>
            </w:pPr>
            <w:r w:rsidRPr="00D93574">
              <w:rPr>
                <w:rFonts w:ascii="Times New Roman" w:hAnsi="Times New Roman"/>
                <w:color w:val="000000"/>
                <w:sz w:val="24"/>
                <w:szCs w:val="24"/>
              </w:rPr>
              <w:t>ЗАО «Карбокам»</w:t>
            </w:r>
          </w:p>
        </w:tc>
        <w:tc>
          <w:tcPr>
            <w:tcW w:w="2867"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Производство карбокситетилцеллюлозы</w:t>
            </w:r>
          </w:p>
        </w:tc>
        <w:tc>
          <w:tcPr>
            <w:tcW w:w="204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110</w:t>
            </w:r>
          </w:p>
        </w:tc>
      </w:tr>
      <w:tr w:rsidR="00D93574" w:rsidRPr="00D93574" w:rsidTr="00D93574">
        <w:tc>
          <w:tcPr>
            <w:tcW w:w="45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12</w:t>
            </w:r>
          </w:p>
        </w:tc>
        <w:tc>
          <w:tcPr>
            <w:tcW w:w="4201" w:type="dxa"/>
            <w:vAlign w:val="center"/>
          </w:tcPr>
          <w:p w:rsidR="00D93574" w:rsidRPr="00D93574" w:rsidRDefault="00D93574" w:rsidP="00D93574">
            <w:pPr>
              <w:spacing w:after="0" w:line="240" w:lineRule="auto"/>
              <w:rPr>
                <w:rFonts w:ascii="Times New Roman" w:hAnsi="Times New Roman"/>
                <w:color w:val="000000"/>
                <w:sz w:val="24"/>
                <w:szCs w:val="24"/>
              </w:rPr>
            </w:pPr>
            <w:r w:rsidRPr="00D93574">
              <w:rPr>
                <w:rFonts w:ascii="Times New Roman" w:hAnsi="Times New Roman"/>
                <w:color w:val="000000"/>
                <w:sz w:val="24"/>
                <w:szCs w:val="24"/>
              </w:rPr>
              <w:t>Общество с ограниченной ответственностью «Уралжелезобетон»</w:t>
            </w:r>
          </w:p>
        </w:tc>
        <w:tc>
          <w:tcPr>
            <w:tcW w:w="2867"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Производство железо-бетонных изделий</w:t>
            </w:r>
          </w:p>
        </w:tc>
        <w:tc>
          <w:tcPr>
            <w:tcW w:w="204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90</w:t>
            </w:r>
          </w:p>
        </w:tc>
      </w:tr>
      <w:tr w:rsidR="00D93574" w:rsidRPr="00D93574" w:rsidTr="00D93574">
        <w:tc>
          <w:tcPr>
            <w:tcW w:w="45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13</w:t>
            </w:r>
          </w:p>
        </w:tc>
        <w:tc>
          <w:tcPr>
            <w:tcW w:w="4201" w:type="dxa"/>
            <w:vAlign w:val="center"/>
          </w:tcPr>
          <w:p w:rsidR="00D93574" w:rsidRPr="00D93574" w:rsidRDefault="00D93574" w:rsidP="00D93574">
            <w:pPr>
              <w:spacing w:after="0" w:line="240" w:lineRule="auto"/>
              <w:rPr>
                <w:rFonts w:ascii="Times New Roman" w:hAnsi="Times New Roman"/>
                <w:color w:val="000000"/>
                <w:sz w:val="24"/>
                <w:szCs w:val="24"/>
              </w:rPr>
            </w:pPr>
            <w:r w:rsidRPr="00D93574">
              <w:rPr>
                <w:rFonts w:ascii="Times New Roman" w:hAnsi="Times New Roman"/>
                <w:color w:val="000000"/>
                <w:sz w:val="24"/>
                <w:szCs w:val="24"/>
              </w:rPr>
              <w:t>АО «Краснокамскжелдортранс»</w:t>
            </w:r>
          </w:p>
        </w:tc>
        <w:tc>
          <w:tcPr>
            <w:tcW w:w="2867"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Деятельность железно-дорожного транспорта: грузовые перевозки</w:t>
            </w:r>
          </w:p>
        </w:tc>
        <w:tc>
          <w:tcPr>
            <w:tcW w:w="204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82</w:t>
            </w:r>
          </w:p>
        </w:tc>
      </w:tr>
      <w:tr w:rsidR="00D93574" w:rsidRPr="00D93574" w:rsidTr="00D93574">
        <w:tc>
          <w:tcPr>
            <w:tcW w:w="45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14</w:t>
            </w:r>
          </w:p>
        </w:tc>
        <w:tc>
          <w:tcPr>
            <w:tcW w:w="4201" w:type="dxa"/>
            <w:vAlign w:val="center"/>
          </w:tcPr>
          <w:p w:rsidR="00D93574" w:rsidRPr="00D93574" w:rsidRDefault="00D93574" w:rsidP="000424AE">
            <w:pPr>
              <w:spacing w:after="0" w:line="240" w:lineRule="auto"/>
              <w:rPr>
                <w:rFonts w:ascii="Times New Roman" w:hAnsi="Times New Roman"/>
                <w:color w:val="000000"/>
                <w:sz w:val="24"/>
                <w:szCs w:val="24"/>
              </w:rPr>
            </w:pPr>
            <w:r w:rsidRPr="00D93574">
              <w:rPr>
                <w:rFonts w:ascii="Times New Roman" w:hAnsi="Times New Roman"/>
                <w:color w:val="000000"/>
                <w:sz w:val="24"/>
                <w:szCs w:val="24"/>
              </w:rPr>
              <w:t>ООО «Уральский завод противоголол</w:t>
            </w:r>
            <w:r w:rsidR="000424AE">
              <w:rPr>
                <w:rFonts w:ascii="Times New Roman" w:hAnsi="Times New Roman"/>
                <w:color w:val="000000"/>
                <w:sz w:val="24"/>
                <w:szCs w:val="24"/>
              </w:rPr>
              <w:t>ё</w:t>
            </w:r>
            <w:r w:rsidRPr="00D93574">
              <w:rPr>
                <w:rFonts w:ascii="Times New Roman" w:hAnsi="Times New Roman"/>
                <w:color w:val="000000"/>
                <w:sz w:val="24"/>
                <w:szCs w:val="24"/>
              </w:rPr>
              <w:t>дных материалов»</w:t>
            </w:r>
          </w:p>
        </w:tc>
        <w:tc>
          <w:tcPr>
            <w:tcW w:w="2867"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Производство антигололедных материалов</w:t>
            </w:r>
          </w:p>
        </w:tc>
        <w:tc>
          <w:tcPr>
            <w:tcW w:w="204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75</w:t>
            </w:r>
          </w:p>
        </w:tc>
      </w:tr>
      <w:tr w:rsidR="00D93574" w:rsidRPr="00D93574" w:rsidTr="00D93574">
        <w:tc>
          <w:tcPr>
            <w:tcW w:w="45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15</w:t>
            </w:r>
          </w:p>
        </w:tc>
        <w:tc>
          <w:tcPr>
            <w:tcW w:w="4201" w:type="dxa"/>
            <w:vAlign w:val="center"/>
          </w:tcPr>
          <w:p w:rsidR="00D93574" w:rsidRPr="00D93574" w:rsidRDefault="00D93574" w:rsidP="00D93574">
            <w:pPr>
              <w:spacing w:after="0" w:line="240" w:lineRule="auto"/>
              <w:rPr>
                <w:rFonts w:ascii="Times New Roman" w:hAnsi="Times New Roman"/>
                <w:color w:val="000000"/>
                <w:sz w:val="24"/>
                <w:szCs w:val="24"/>
              </w:rPr>
            </w:pPr>
            <w:r w:rsidRPr="00D93574">
              <w:rPr>
                <w:rFonts w:ascii="Times New Roman" w:hAnsi="Times New Roman"/>
                <w:color w:val="000000"/>
                <w:sz w:val="24"/>
                <w:szCs w:val="24"/>
              </w:rPr>
              <w:t>АО «Спецнефтехиммаш»</w:t>
            </w:r>
          </w:p>
        </w:tc>
        <w:tc>
          <w:tcPr>
            <w:tcW w:w="2867"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Производство оборудования для нефтегазовой и химической промышленности</w:t>
            </w:r>
          </w:p>
        </w:tc>
        <w:tc>
          <w:tcPr>
            <w:tcW w:w="204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72</w:t>
            </w:r>
          </w:p>
        </w:tc>
      </w:tr>
      <w:tr w:rsidR="00D93574" w:rsidRPr="00D93574" w:rsidTr="00D93574">
        <w:tc>
          <w:tcPr>
            <w:tcW w:w="45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6</w:t>
            </w:r>
          </w:p>
        </w:tc>
        <w:tc>
          <w:tcPr>
            <w:tcW w:w="4201" w:type="dxa"/>
            <w:vAlign w:val="center"/>
          </w:tcPr>
          <w:p w:rsidR="00D93574" w:rsidRPr="00D93574" w:rsidRDefault="00D93574" w:rsidP="00D93574">
            <w:pPr>
              <w:spacing w:after="0" w:line="240" w:lineRule="auto"/>
              <w:rPr>
                <w:rFonts w:ascii="Times New Roman" w:hAnsi="Times New Roman"/>
                <w:color w:val="000000"/>
                <w:sz w:val="24"/>
                <w:szCs w:val="24"/>
              </w:rPr>
            </w:pPr>
            <w:r w:rsidRPr="00D93574">
              <w:rPr>
                <w:rFonts w:ascii="Times New Roman" w:hAnsi="Times New Roman"/>
                <w:color w:val="000000"/>
                <w:sz w:val="24"/>
                <w:szCs w:val="24"/>
              </w:rPr>
              <w:t>ООО «Краснокамская фабрика деревянной игрушки»</w:t>
            </w:r>
          </w:p>
        </w:tc>
        <w:tc>
          <w:tcPr>
            <w:tcW w:w="2867"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Изготовление деревянной игрушки</w:t>
            </w:r>
          </w:p>
        </w:tc>
        <w:tc>
          <w:tcPr>
            <w:tcW w:w="2046" w:type="dxa"/>
            <w:vAlign w:val="center"/>
          </w:tcPr>
          <w:p w:rsidR="00D93574" w:rsidRPr="00D93574" w:rsidRDefault="00D93574" w:rsidP="00D93574">
            <w:pPr>
              <w:spacing w:after="0" w:line="240" w:lineRule="auto"/>
              <w:jc w:val="center"/>
              <w:rPr>
                <w:rFonts w:ascii="Times New Roman" w:hAnsi="Times New Roman"/>
                <w:color w:val="000000"/>
                <w:sz w:val="24"/>
                <w:szCs w:val="24"/>
              </w:rPr>
            </w:pPr>
            <w:r w:rsidRPr="00D93574">
              <w:rPr>
                <w:rFonts w:ascii="Times New Roman" w:hAnsi="Times New Roman"/>
                <w:color w:val="000000"/>
                <w:sz w:val="24"/>
                <w:szCs w:val="24"/>
              </w:rPr>
              <w:t>58</w:t>
            </w:r>
          </w:p>
        </w:tc>
      </w:tr>
    </w:tbl>
    <w:p w:rsidR="00D93574" w:rsidRDefault="00D93574" w:rsidP="00D93574">
      <w:pPr>
        <w:widowControl w:val="0"/>
        <w:spacing w:after="0" w:line="240" w:lineRule="auto"/>
        <w:ind w:firstLine="709"/>
        <w:jc w:val="both"/>
        <w:rPr>
          <w:rFonts w:ascii="Times New Roman" w:eastAsia="Times New Roman" w:hAnsi="Times New Roman"/>
          <w:color w:val="000000"/>
          <w:sz w:val="28"/>
          <w:szCs w:val="28"/>
        </w:rPr>
      </w:pPr>
    </w:p>
    <w:p w:rsidR="00700627" w:rsidRPr="00700627" w:rsidRDefault="00700627" w:rsidP="00700627">
      <w:pPr>
        <w:spacing w:after="0" w:line="240" w:lineRule="auto"/>
        <w:ind w:firstLine="709"/>
        <w:jc w:val="both"/>
        <w:rPr>
          <w:rFonts w:ascii="Times New Roman" w:hAnsi="Times New Roman"/>
          <w:sz w:val="28"/>
          <w:szCs w:val="28"/>
        </w:rPr>
      </w:pPr>
      <w:r w:rsidRPr="00700627">
        <w:rPr>
          <w:rFonts w:ascii="Times New Roman" w:hAnsi="Times New Roman"/>
          <w:sz w:val="28"/>
          <w:szCs w:val="28"/>
        </w:rPr>
        <w:t xml:space="preserve">Краснокамский городской округ обладает развитым промышленным потенциалом. Ключевая роль принадлежит сектору обрабатывающего производства. </w:t>
      </w:r>
    </w:p>
    <w:p w:rsidR="00D93574" w:rsidRPr="00700627" w:rsidRDefault="00D93574" w:rsidP="00700627">
      <w:pPr>
        <w:spacing w:after="0" w:line="240" w:lineRule="auto"/>
        <w:ind w:firstLine="709"/>
        <w:jc w:val="both"/>
        <w:rPr>
          <w:rFonts w:ascii="Times New Roman" w:eastAsia="Times New Roman" w:hAnsi="Times New Roman"/>
          <w:sz w:val="28"/>
          <w:szCs w:val="28"/>
        </w:rPr>
      </w:pPr>
      <w:r w:rsidRPr="00700627">
        <w:rPr>
          <w:rFonts w:ascii="Times New Roman" w:eastAsia="Times New Roman" w:hAnsi="Times New Roman"/>
          <w:sz w:val="28"/>
          <w:szCs w:val="28"/>
        </w:rPr>
        <w:t>Развитию промышленного и предпринимательского потенциала способствует географического положение городского округа</w:t>
      </w:r>
      <w:r w:rsidR="00700627" w:rsidRPr="00700627">
        <w:rPr>
          <w:rFonts w:ascii="Times New Roman" w:hAnsi="Times New Roman"/>
          <w:snapToGrid w:val="0"/>
          <w:sz w:val="28"/>
          <w:szCs w:val="28"/>
        </w:rPr>
        <w:t>– здесь располагаются транспортные периферии различных видов путей сообщения: железная дорога Москва-Владивосток, автодорога федерального значения Казань-Пермь-Екатеринбург, а также Камский судоходный путь.  Относительно недалеко находится аэропорт Большое Савино.</w:t>
      </w:r>
    </w:p>
    <w:p w:rsidR="00D93574" w:rsidRDefault="00D93574" w:rsidP="00700627">
      <w:pPr>
        <w:spacing w:after="0" w:line="240" w:lineRule="auto"/>
        <w:ind w:firstLine="709"/>
        <w:jc w:val="both"/>
        <w:rPr>
          <w:rFonts w:ascii="Times New Roman" w:eastAsia="Times New Roman" w:hAnsi="Times New Roman"/>
          <w:sz w:val="28"/>
          <w:szCs w:val="28"/>
        </w:rPr>
      </w:pPr>
      <w:r w:rsidRPr="00700627">
        <w:rPr>
          <w:rFonts w:ascii="Times New Roman" w:eastAsia="Times New Roman" w:hAnsi="Times New Roman"/>
          <w:sz w:val="28"/>
          <w:szCs w:val="28"/>
        </w:rPr>
        <w:t xml:space="preserve">Значимым фактором для экономического развития служит наличие подготовленных инвестиционных площадок и территорий для коттеджного строительства. </w:t>
      </w:r>
    </w:p>
    <w:p w:rsidR="00700627" w:rsidRPr="002E1036" w:rsidRDefault="00700627" w:rsidP="00700627">
      <w:pPr>
        <w:spacing w:after="0" w:line="240" w:lineRule="auto"/>
        <w:ind w:firstLine="709"/>
        <w:jc w:val="both"/>
        <w:rPr>
          <w:rFonts w:ascii="Times New Roman" w:hAnsi="Times New Roman"/>
          <w:snapToGrid w:val="0"/>
          <w:sz w:val="28"/>
          <w:szCs w:val="28"/>
        </w:rPr>
      </w:pPr>
      <w:r w:rsidRPr="00006FB2">
        <w:rPr>
          <w:rFonts w:ascii="Times New Roman" w:eastAsia="Times New Roman" w:hAnsi="Times New Roman"/>
          <w:sz w:val="28"/>
          <w:szCs w:val="28"/>
        </w:rPr>
        <w:t xml:space="preserve">Развитие г. Краснокамска как промышленного центра началось со строительства крупного целлюлозно-бумажного комбината. Основу </w:t>
      </w:r>
      <w:r w:rsidRPr="00006FB2">
        <w:rPr>
          <w:rFonts w:ascii="Times New Roman" w:hAnsi="Times New Roman"/>
          <w:snapToGrid w:val="0"/>
          <w:sz w:val="28"/>
          <w:szCs w:val="28"/>
        </w:rPr>
        <w:t xml:space="preserve">экономики округа составляет целлюлозно-бумажная промышленность (ООО «Целлюлозно-бумажный комбинат «Кама», Краснокамская бумажная фабрика-филиал АО «Гознак»).  На втором месте - промышленность строительных материалов (АО «Пермтрансжелезобетон», ООО «Краснокамский завод ЖБК», ООО «Уралжелезобетон»). На третьем – производство прочих </w:t>
      </w:r>
      <w:r w:rsidRPr="002E1036">
        <w:rPr>
          <w:rFonts w:ascii="Times New Roman" w:hAnsi="Times New Roman"/>
          <w:snapToGrid w:val="0"/>
          <w:sz w:val="28"/>
          <w:szCs w:val="28"/>
        </w:rPr>
        <w:t xml:space="preserve">металлических изделий. </w:t>
      </w:r>
    </w:p>
    <w:p w:rsidR="002E1036" w:rsidRPr="002E1036" w:rsidRDefault="002E1036" w:rsidP="002E1036">
      <w:pPr>
        <w:spacing w:after="0" w:line="240" w:lineRule="auto"/>
        <w:ind w:firstLine="709"/>
        <w:jc w:val="both"/>
        <w:rPr>
          <w:rFonts w:ascii="Times New Roman" w:eastAsia="Times New Roman" w:hAnsi="Times New Roman"/>
          <w:sz w:val="28"/>
          <w:szCs w:val="28"/>
        </w:rPr>
      </w:pPr>
      <w:r w:rsidRPr="002E1036">
        <w:rPr>
          <w:rFonts w:ascii="Times New Roman" w:eastAsia="Times New Roman" w:hAnsi="Times New Roman"/>
          <w:sz w:val="28"/>
          <w:szCs w:val="28"/>
        </w:rPr>
        <w:t xml:space="preserve">Реализуются следующие инвестиционные проекты: </w:t>
      </w:r>
    </w:p>
    <w:p w:rsidR="002E1036" w:rsidRPr="002E1036" w:rsidRDefault="002E1036" w:rsidP="00C10126">
      <w:pPr>
        <w:pStyle w:val="a8"/>
        <w:numPr>
          <w:ilvl w:val="0"/>
          <w:numId w:val="39"/>
        </w:numPr>
        <w:spacing w:after="0" w:line="240" w:lineRule="auto"/>
        <w:ind w:left="0" w:firstLine="709"/>
        <w:contextualSpacing w:val="0"/>
        <w:jc w:val="both"/>
        <w:rPr>
          <w:rFonts w:ascii="Times New Roman" w:hAnsi="Times New Roman"/>
          <w:sz w:val="28"/>
          <w:szCs w:val="28"/>
        </w:rPr>
      </w:pPr>
      <w:r w:rsidRPr="002E1036">
        <w:rPr>
          <w:rFonts w:ascii="Times New Roman" w:hAnsi="Times New Roman"/>
          <w:sz w:val="28"/>
          <w:szCs w:val="28"/>
        </w:rPr>
        <w:t xml:space="preserve">организация производства коробочного картона </w:t>
      </w:r>
      <w:r w:rsidRPr="002E1036">
        <w:rPr>
          <w:rFonts w:ascii="Times New Roman" w:hAnsi="Times New Roman"/>
          <w:sz w:val="28"/>
          <w:szCs w:val="28"/>
          <w:lang w:val="en-US"/>
        </w:rPr>
        <w:t>FBB</w:t>
      </w:r>
      <w:r w:rsidRPr="002E1036">
        <w:rPr>
          <w:rFonts w:ascii="Times New Roman" w:hAnsi="Times New Roman"/>
          <w:sz w:val="28"/>
          <w:szCs w:val="28"/>
        </w:rPr>
        <w:t xml:space="preserve"> (ООО «Кама Картон»), количество рабочих мест – 400;</w:t>
      </w:r>
    </w:p>
    <w:p w:rsidR="002E1036" w:rsidRPr="002E1036" w:rsidRDefault="002E1036" w:rsidP="00C10126">
      <w:pPr>
        <w:pStyle w:val="a8"/>
        <w:numPr>
          <w:ilvl w:val="0"/>
          <w:numId w:val="39"/>
        </w:numPr>
        <w:spacing w:after="0" w:line="240" w:lineRule="auto"/>
        <w:ind w:left="0" w:firstLine="709"/>
        <w:contextualSpacing w:val="0"/>
        <w:jc w:val="both"/>
        <w:rPr>
          <w:rFonts w:ascii="Times New Roman" w:hAnsi="Times New Roman"/>
          <w:sz w:val="28"/>
          <w:szCs w:val="28"/>
        </w:rPr>
      </w:pPr>
      <w:r w:rsidRPr="002E1036">
        <w:rPr>
          <w:rFonts w:ascii="Times New Roman" w:hAnsi="Times New Roman"/>
          <w:sz w:val="28"/>
          <w:szCs w:val="28"/>
        </w:rPr>
        <w:t>проектирование и производство бурильных систем для разработки нефтяных и газовых скважин (ООО «ПКНМ»)</w:t>
      </w:r>
      <w:r w:rsidR="0002566F">
        <w:rPr>
          <w:rFonts w:ascii="Times New Roman" w:hAnsi="Times New Roman"/>
          <w:sz w:val="28"/>
          <w:szCs w:val="28"/>
        </w:rPr>
        <w:t>, количество рабочих мест – 140;</w:t>
      </w:r>
      <w:r w:rsidRPr="002E1036">
        <w:rPr>
          <w:rFonts w:ascii="Times New Roman" w:hAnsi="Times New Roman"/>
          <w:sz w:val="28"/>
          <w:szCs w:val="28"/>
        </w:rPr>
        <w:t xml:space="preserve"> </w:t>
      </w:r>
    </w:p>
    <w:p w:rsidR="002E1036" w:rsidRPr="002E1036" w:rsidRDefault="002E1036" w:rsidP="00C10126">
      <w:pPr>
        <w:pStyle w:val="a8"/>
        <w:numPr>
          <w:ilvl w:val="0"/>
          <w:numId w:val="39"/>
        </w:numPr>
        <w:spacing w:after="0" w:line="240" w:lineRule="auto"/>
        <w:ind w:left="0" w:firstLine="709"/>
        <w:contextualSpacing w:val="0"/>
        <w:jc w:val="both"/>
        <w:rPr>
          <w:rFonts w:ascii="Times New Roman" w:hAnsi="Times New Roman"/>
          <w:sz w:val="28"/>
          <w:szCs w:val="28"/>
        </w:rPr>
      </w:pPr>
      <w:r w:rsidRPr="002E1036">
        <w:rPr>
          <w:rFonts w:ascii="Times New Roman" w:hAnsi="Times New Roman"/>
          <w:sz w:val="28"/>
          <w:szCs w:val="28"/>
        </w:rPr>
        <w:t>проект «Строительство комплексной линии по производству химико-термомеханической массы с годовым объемом продукции 142200 тонн из древесины лиственных пород», которому на основании распоряжения губернатора Пермского края № 5-р от 12.01.2017 присвоен статус «приоритетный инвестиционный проект».</w:t>
      </w:r>
    </w:p>
    <w:p w:rsidR="002E1036" w:rsidRPr="002E1036" w:rsidRDefault="002E1036" w:rsidP="002E1036">
      <w:pPr>
        <w:spacing w:after="0" w:line="240" w:lineRule="auto"/>
        <w:ind w:firstLine="709"/>
        <w:jc w:val="both"/>
        <w:rPr>
          <w:rFonts w:ascii="Times New Roman" w:eastAsia="Times New Roman" w:hAnsi="Times New Roman"/>
          <w:sz w:val="28"/>
          <w:szCs w:val="28"/>
        </w:rPr>
      </w:pPr>
      <w:r w:rsidRPr="002E1036">
        <w:rPr>
          <w:rFonts w:ascii="Times New Roman" w:eastAsia="Times New Roman" w:hAnsi="Times New Roman"/>
          <w:sz w:val="28"/>
          <w:szCs w:val="28"/>
        </w:rPr>
        <w:t xml:space="preserve">В соответствии с инвестиционным порталом Пермского края на территории округа в наличии следующие инвестиционные площадки: </w:t>
      </w:r>
    </w:p>
    <w:p w:rsidR="002E1036" w:rsidRPr="002E1036" w:rsidRDefault="002E1036" w:rsidP="002E1036">
      <w:pPr>
        <w:spacing w:after="0" w:line="240" w:lineRule="auto"/>
        <w:ind w:firstLine="709"/>
        <w:jc w:val="both"/>
        <w:rPr>
          <w:rFonts w:ascii="Times New Roman" w:eastAsia="Times New Roman" w:hAnsi="Times New Roman"/>
          <w:sz w:val="28"/>
          <w:szCs w:val="28"/>
        </w:rPr>
      </w:pPr>
      <w:r w:rsidRPr="002E1036">
        <w:rPr>
          <w:rFonts w:ascii="Times New Roman" w:eastAsia="Times New Roman" w:hAnsi="Times New Roman"/>
          <w:sz w:val="28"/>
          <w:szCs w:val="28"/>
        </w:rPr>
        <w:t>- индустриальный</w:t>
      </w:r>
      <w:r w:rsidR="0002566F">
        <w:rPr>
          <w:rFonts w:ascii="Times New Roman" w:eastAsia="Times New Roman" w:hAnsi="Times New Roman"/>
          <w:sz w:val="28"/>
          <w:szCs w:val="28"/>
        </w:rPr>
        <w:t xml:space="preserve"> парк «Краснокамск – Восточный»;</w:t>
      </w:r>
      <w:r w:rsidRPr="002E1036">
        <w:rPr>
          <w:rFonts w:ascii="Times New Roman" w:eastAsia="Times New Roman" w:hAnsi="Times New Roman"/>
          <w:sz w:val="28"/>
          <w:szCs w:val="28"/>
        </w:rPr>
        <w:t xml:space="preserve"> </w:t>
      </w:r>
    </w:p>
    <w:p w:rsidR="002E1036" w:rsidRPr="002E1036" w:rsidRDefault="002E1036" w:rsidP="002E1036">
      <w:pPr>
        <w:spacing w:after="0" w:line="240" w:lineRule="auto"/>
        <w:ind w:firstLine="709"/>
        <w:jc w:val="both"/>
        <w:rPr>
          <w:rFonts w:ascii="Times New Roman" w:eastAsia="Times New Roman" w:hAnsi="Times New Roman"/>
          <w:sz w:val="28"/>
          <w:szCs w:val="28"/>
        </w:rPr>
      </w:pPr>
      <w:r w:rsidRPr="002E1036">
        <w:rPr>
          <w:rFonts w:ascii="Times New Roman" w:eastAsia="Times New Roman" w:hAnsi="Times New Roman"/>
          <w:sz w:val="28"/>
          <w:szCs w:val="28"/>
        </w:rPr>
        <w:t>- индус</w:t>
      </w:r>
      <w:r w:rsidR="0002566F">
        <w:rPr>
          <w:rFonts w:ascii="Times New Roman" w:eastAsia="Times New Roman" w:hAnsi="Times New Roman"/>
          <w:sz w:val="28"/>
          <w:szCs w:val="28"/>
        </w:rPr>
        <w:t>триальный парк «Краснокамский»;</w:t>
      </w:r>
    </w:p>
    <w:p w:rsidR="002E1036" w:rsidRDefault="002E1036" w:rsidP="002E1036">
      <w:pPr>
        <w:spacing w:after="0" w:line="240" w:lineRule="auto"/>
        <w:ind w:firstLine="709"/>
        <w:jc w:val="both"/>
        <w:rPr>
          <w:rFonts w:ascii="Times New Roman" w:eastAsia="Times New Roman" w:hAnsi="Times New Roman"/>
          <w:sz w:val="28"/>
          <w:szCs w:val="28"/>
        </w:rPr>
      </w:pPr>
      <w:r w:rsidRPr="002E1036">
        <w:rPr>
          <w:rFonts w:ascii="Times New Roman" w:eastAsia="Times New Roman" w:hAnsi="Times New Roman"/>
          <w:sz w:val="28"/>
          <w:szCs w:val="28"/>
        </w:rPr>
        <w:t xml:space="preserve">- индустриальный парк «СЕВЕР». </w:t>
      </w:r>
    </w:p>
    <w:p w:rsidR="002E1036" w:rsidRPr="002E1036" w:rsidRDefault="002E1036" w:rsidP="002E1036">
      <w:pPr>
        <w:spacing w:after="0" w:line="240" w:lineRule="auto"/>
        <w:ind w:firstLine="709"/>
        <w:rPr>
          <w:rFonts w:ascii="Times New Roman" w:hAnsi="Times New Roman"/>
          <w:sz w:val="28"/>
          <w:szCs w:val="28"/>
        </w:rPr>
      </w:pPr>
      <w:r w:rsidRPr="002E1036">
        <w:rPr>
          <w:rFonts w:ascii="Times New Roman" w:hAnsi="Times New Roman"/>
          <w:sz w:val="28"/>
          <w:szCs w:val="28"/>
        </w:rPr>
        <w:t xml:space="preserve">Агропромышленный комплекс является второй по значимости отраслью Краснокамского городского округа. </w:t>
      </w:r>
    </w:p>
    <w:p w:rsidR="002E1036" w:rsidRPr="002E1036" w:rsidRDefault="002E1036" w:rsidP="002E1036">
      <w:pPr>
        <w:spacing w:after="0" w:line="240" w:lineRule="auto"/>
        <w:ind w:firstLine="709"/>
        <w:jc w:val="both"/>
        <w:rPr>
          <w:rFonts w:ascii="Times New Roman" w:hAnsi="Times New Roman"/>
          <w:sz w:val="28"/>
          <w:szCs w:val="28"/>
        </w:rPr>
      </w:pPr>
      <w:r w:rsidRPr="002E1036">
        <w:rPr>
          <w:rFonts w:ascii="Times New Roman" w:hAnsi="Times New Roman"/>
          <w:sz w:val="28"/>
          <w:szCs w:val="28"/>
        </w:rPr>
        <w:t>Производством сельскохозяйственной продукции занимаются АО «Пермский свинокомплекс», ООО «Труженик», крестьянские (фермерские) хозяйства и личные подсобные хозяйства.</w:t>
      </w:r>
    </w:p>
    <w:p w:rsidR="002E1036" w:rsidRPr="002E1036" w:rsidRDefault="002E1036" w:rsidP="002E1036">
      <w:pPr>
        <w:spacing w:after="0" w:line="240" w:lineRule="auto"/>
        <w:ind w:firstLine="709"/>
        <w:jc w:val="both"/>
        <w:rPr>
          <w:rFonts w:ascii="Times New Roman" w:hAnsi="Times New Roman"/>
          <w:sz w:val="28"/>
          <w:szCs w:val="28"/>
        </w:rPr>
      </w:pPr>
      <w:r w:rsidRPr="002E1036">
        <w:rPr>
          <w:rFonts w:ascii="Times New Roman" w:hAnsi="Times New Roman"/>
          <w:sz w:val="28"/>
          <w:szCs w:val="28"/>
        </w:rPr>
        <w:t>АО «Пермский свинокомплекс» действует в п. Майский. Предприятие представляет собой селекционно-производственный комплекс по производству свинины с замкнутым циклом. Свинокомплекс входит в число крупнейших производителей свинины в России. Предприятие ежегодно производит 14 тыс. тонн мяса  в живом весе, что составляет более 80 % свиного мыса в Пермском крае. Число граждан, работающих в АО «Пермский свинокомплекс», превышает 1 тыс. чел.</w:t>
      </w:r>
    </w:p>
    <w:p w:rsidR="002E1036" w:rsidRPr="007A2A26" w:rsidRDefault="002E1036" w:rsidP="002E1036">
      <w:pPr>
        <w:spacing w:after="0" w:line="240" w:lineRule="auto"/>
        <w:ind w:firstLine="709"/>
        <w:jc w:val="both"/>
        <w:rPr>
          <w:rFonts w:ascii="Times New Roman" w:eastAsia="Times New Roman" w:hAnsi="Times New Roman"/>
          <w:sz w:val="28"/>
          <w:szCs w:val="28"/>
        </w:rPr>
      </w:pPr>
      <w:r w:rsidRPr="002E1036">
        <w:rPr>
          <w:rFonts w:ascii="Times New Roman" w:hAnsi="Times New Roman"/>
          <w:sz w:val="28"/>
          <w:szCs w:val="28"/>
        </w:rPr>
        <w:t xml:space="preserve">Специализацией ООО «Труженик» является растениеводство. Предприятие зарегистрировано в г. Краснокамске. Среднегодовая численность </w:t>
      </w:r>
      <w:r w:rsidRPr="007A2A26">
        <w:rPr>
          <w:rFonts w:ascii="Times New Roman" w:hAnsi="Times New Roman"/>
          <w:sz w:val="28"/>
          <w:szCs w:val="28"/>
        </w:rPr>
        <w:t>персонала составляет 80 человек.</w:t>
      </w:r>
    </w:p>
    <w:p w:rsidR="002E1036" w:rsidRPr="007A2A26" w:rsidRDefault="002E1036" w:rsidP="002E1036">
      <w:pPr>
        <w:spacing w:after="0" w:line="240" w:lineRule="auto"/>
        <w:ind w:firstLine="709"/>
        <w:jc w:val="both"/>
        <w:rPr>
          <w:rFonts w:ascii="Times New Roman" w:hAnsi="Times New Roman"/>
          <w:sz w:val="28"/>
          <w:szCs w:val="28"/>
        </w:rPr>
      </w:pPr>
      <w:r w:rsidRPr="007A2A26">
        <w:rPr>
          <w:rFonts w:ascii="Times New Roman" w:hAnsi="Times New Roman"/>
          <w:sz w:val="28"/>
          <w:szCs w:val="28"/>
        </w:rPr>
        <w:t>Краснокамский городской округ  располагает значительным запасом полезных ископаемых: нефти, кирпичной глины, минеральных удобрений для известкования кислых почв (гажа), торфа и др.</w:t>
      </w:r>
    </w:p>
    <w:p w:rsidR="002E1036" w:rsidRPr="007A2A26" w:rsidRDefault="002E1036" w:rsidP="002E1036">
      <w:pPr>
        <w:spacing w:after="0" w:line="240" w:lineRule="auto"/>
        <w:ind w:firstLine="709"/>
        <w:jc w:val="both"/>
        <w:rPr>
          <w:rFonts w:ascii="Times New Roman" w:hAnsi="Times New Roman"/>
          <w:sz w:val="28"/>
          <w:szCs w:val="28"/>
        </w:rPr>
      </w:pPr>
      <w:r w:rsidRPr="007A2A26">
        <w:rPr>
          <w:rFonts w:ascii="Times New Roman" w:hAnsi="Times New Roman"/>
          <w:sz w:val="28"/>
          <w:szCs w:val="28"/>
        </w:rPr>
        <w:t xml:space="preserve">Округ </w:t>
      </w:r>
      <w:r w:rsidR="000424AE" w:rsidRPr="007A2A26">
        <w:rPr>
          <w:rFonts w:ascii="Times New Roman" w:hAnsi="Times New Roman"/>
          <w:sz w:val="28"/>
          <w:szCs w:val="28"/>
        </w:rPr>
        <w:t>располагает</w:t>
      </w:r>
      <w:r w:rsidRPr="007A2A26">
        <w:rPr>
          <w:rFonts w:ascii="Times New Roman" w:hAnsi="Times New Roman"/>
          <w:sz w:val="28"/>
          <w:szCs w:val="28"/>
        </w:rPr>
        <w:t xml:space="preserve"> рекреационными ресурсами: «Кедровое болото» ландшафтный памятник, «Отсталое болото» ландшафтный памятник, «Сюзьвинское болото» ландшафтный памятник, «Сосновый бор» лесопарк Краснокамского городского поселения.</w:t>
      </w:r>
    </w:p>
    <w:p w:rsidR="002E1036" w:rsidRPr="007A2A26" w:rsidRDefault="002E1036" w:rsidP="002E1036">
      <w:pPr>
        <w:spacing w:after="0" w:line="240" w:lineRule="auto"/>
        <w:ind w:firstLine="709"/>
        <w:jc w:val="both"/>
        <w:rPr>
          <w:rFonts w:ascii="Times New Roman" w:hAnsi="Times New Roman"/>
          <w:sz w:val="28"/>
          <w:szCs w:val="28"/>
        </w:rPr>
      </w:pPr>
      <w:r w:rsidRPr="007A2A26">
        <w:rPr>
          <w:rFonts w:ascii="Times New Roman" w:hAnsi="Times New Roman"/>
          <w:sz w:val="28"/>
          <w:szCs w:val="28"/>
        </w:rPr>
        <w:t>Протяженность территории Майского сельского поселения вдоль р. Камы составляет 9 км, что создает предпосылки для создания возможной рекреационной зоны.</w:t>
      </w:r>
    </w:p>
    <w:p w:rsidR="002E1036" w:rsidRDefault="002E1036" w:rsidP="002E1036">
      <w:pPr>
        <w:spacing w:after="0" w:line="240" w:lineRule="auto"/>
        <w:ind w:firstLine="709"/>
        <w:jc w:val="both"/>
        <w:rPr>
          <w:rFonts w:ascii="Times New Roman" w:hAnsi="Times New Roman"/>
          <w:sz w:val="28"/>
          <w:szCs w:val="28"/>
        </w:rPr>
      </w:pPr>
      <w:r w:rsidRPr="007A2A26">
        <w:rPr>
          <w:rFonts w:ascii="Times New Roman" w:hAnsi="Times New Roman"/>
          <w:sz w:val="28"/>
          <w:szCs w:val="28"/>
        </w:rPr>
        <w:t xml:space="preserve">На территории Краснокамского городского округа имеется 24 археологических памятника, 2 архитектурных памятника: жилой 205 квартирный дом по пр. Мира и здание управления Камского ЦБК, 1 памятник истории – постоянно действующий Мемориальный комплекс (братская могила советских воинов) в парке Победы и 1 памятник монументальное искусство -– бюст В.И.Ленина по </w:t>
      </w:r>
      <w:r w:rsidR="000424AE" w:rsidRPr="007A2A26">
        <w:rPr>
          <w:rFonts w:ascii="Times New Roman" w:hAnsi="Times New Roman"/>
          <w:sz w:val="28"/>
          <w:szCs w:val="28"/>
        </w:rPr>
        <w:t>ул. Шоссейная</w:t>
      </w:r>
      <w:r w:rsidRPr="007A2A26">
        <w:rPr>
          <w:rFonts w:ascii="Times New Roman" w:hAnsi="Times New Roman"/>
          <w:sz w:val="28"/>
          <w:szCs w:val="28"/>
        </w:rPr>
        <w:t>.</w:t>
      </w:r>
      <w:r w:rsidRPr="002E1036">
        <w:rPr>
          <w:rFonts w:ascii="Times New Roman" w:hAnsi="Times New Roman"/>
          <w:sz w:val="28"/>
          <w:szCs w:val="28"/>
        </w:rPr>
        <w:t xml:space="preserve"> </w:t>
      </w:r>
      <w:r w:rsidR="007A2A26">
        <w:rPr>
          <w:rFonts w:ascii="Times New Roman" w:hAnsi="Times New Roman"/>
          <w:sz w:val="28"/>
          <w:szCs w:val="28"/>
        </w:rPr>
        <w:t xml:space="preserve"> </w:t>
      </w:r>
    </w:p>
    <w:p w:rsidR="00700627" w:rsidRPr="002E1036" w:rsidRDefault="007A2A26" w:rsidP="00E351D1">
      <w:pPr>
        <w:widowControl w:val="0"/>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p>
    <w:p w:rsidR="00397F98" w:rsidRPr="00F40435" w:rsidRDefault="00397F98" w:rsidP="00C10126">
      <w:pPr>
        <w:pStyle w:val="1"/>
        <w:numPr>
          <w:ilvl w:val="2"/>
          <w:numId w:val="41"/>
        </w:numPr>
        <w:spacing w:after="0"/>
        <w:ind w:left="0" w:firstLine="0"/>
        <w:jc w:val="center"/>
      </w:pPr>
      <w:bookmarkStart w:id="43" w:name="_Toc498012285"/>
      <w:bookmarkStart w:id="44" w:name="_Toc527538067"/>
      <w:bookmarkStart w:id="45" w:name="_Toc530401319"/>
      <w:bookmarkStart w:id="46" w:name="_Toc59721985"/>
      <w:r w:rsidRPr="00F40435">
        <w:t>Жилищный фонд</w:t>
      </w:r>
      <w:bookmarkEnd w:id="43"/>
      <w:bookmarkEnd w:id="44"/>
      <w:bookmarkEnd w:id="45"/>
      <w:bookmarkEnd w:id="46"/>
    </w:p>
    <w:p w:rsidR="00F40435" w:rsidRPr="00EE3B69" w:rsidRDefault="00F40435" w:rsidP="00E351D1">
      <w:pPr>
        <w:spacing w:after="0" w:line="240" w:lineRule="auto"/>
        <w:rPr>
          <w:rFonts w:ascii="Times New Roman" w:hAnsi="Times New Roman"/>
          <w:sz w:val="28"/>
          <w:szCs w:val="28"/>
        </w:rPr>
      </w:pPr>
      <w:bookmarkStart w:id="47" w:name="_Toc409403830"/>
      <w:bookmarkStart w:id="48" w:name="_Toc498012286"/>
      <w:bookmarkStart w:id="49" w:name="_Toc527538068"/>
      <w:bookmarkStart w:id="50" w:name="_Toc530401320"/>
    </w:p>
    <w:p w:rsidR="00F40435" w:rsidRPr="00055CA4" w:rsidRDefault="00F40435" w:rsidP="00055CA4">
      <w:pPr>
        <w:spacing w:after="0" w:line="240" w:lineRule="auto"/>
        <w:ind w:firstLine="709"/>
        <w:jc w:val="both"/>
        <w:rPr>
          <w:rFonts w:ascii="Times New Roman" w:hAnsi="Times New Roman"/>
          <w:sz w:val="28"/>
          <w:szCs w:val="28"/>
        </w:rPr>
      </w:pPr>
      <w:r w:rsidRPr="00055CA4">
        <w:rPr>
          <w:rFonts w:ascii="Times New Roman" w:hAnsi="Times New Roman"/>
          <w:sz w:val="28"/>
          <w:szCs w:val="28"/>
        </w:rPr>
        <w:t>Общая площадь жилищного фонда Краснокамского городского округа составила на начало 2019 г. 1625,0 тыс. кв. м, в том числе:</w:t>
      </w:r>
    </w:p>
    <w:p w:rsidR="00F40435" w:rsidRPr="00055CA4" w:rsidRDefault="00F40435" w:rsidP="00055CA4">
      <w:pPr>
        <w:spacing w:after="0" w:line="240" w:lineRule="auto"/>
        <w:ind w:firstLine="709"/>
        <w:jc w:val="both"/>
        <w:rPr>
          <w:rFonts w:ascii="Times New Roman" w:hAnsi="Times New Roman"/>
          <w:sz w:val="28"/>
          <w:szCs w:val="28"/>
        </w:rPr>
      </w:pPr>
      <w:r w:rsidRPr="00055CA4">
        <w:rPr>
          <w:rFonts w:ascii="Times New Roman" w:hAnsi="Times New Roman"/>
          <w:sz w:val="28"/>
          <w:szCs w:val="28"/>
        </w:rPr>
        <w:t>1280,5 тыс. кв. м - в г. Краснокамск</w:t>
      </w:r>
      <w:r w:rsidR="00C8629E">
        <w:rPr>
          <w:rFonts w:ascii="Times New Roman" w:hAnsi="Times New Roman"/>
          <w:sz w:val="28"/>
          <w:szCs w:val="28"/>
        </w:rPr>
        <w:t>е</w:t>
      </w:r>
      <w:r w:rsidRPr="00055CA4">
        <w:rPr>
          <w:rFonts w:ascii="Times New Roman" w:hAnsi="Times New Roman"/>
          <w:sz w:val="28"/>
          <w:szCs w:val="28"/>
        </w:rPr>
        <w:t>;</w:t>
      </w:r>
    </w:p>
    <w:p w:rsidR="00F40435" w:rsidRPr="00055CA4" w:rsidRDefault="00F40435" w:rsidP="00055CA4">
      <w:pPr>
        <w:spacing w:after="0" w:line="240" w:lineRule="auto"/>
        <w:ind w:firstLine="709"/>
        <w:jc w:val="both"/>
        <w:rPr>
          <w:rFonts w:ascii="Times New Roman" w:hAnsi="Times New Roman"/>
          <w:sz w:val="28"/>
          <w:szCs w:val="28"/>
        </w:rPr>
      </w:pPr>
      <w:r w:rsidRPr="00055CA4">
        <w:rPr>
          <w:rFonts w:ascii="Times New Roman" w:hAnsi="Times New Roman"/>
          <w:sz w:val="28"/>
          <w:szCs w:val="28"/>
        </w:rPr>
        <w:t xml:space="preserve">93,8 тыс. кв. м - в </w:t>
      </w:r>
      <w:r w:rsidR="008800C1">
        <w:rPr>
          <w:rFonts w:ascii="Times New Roman" w:hAnsi="Times New Roman"/>
          <w:sz w:val="28"/>
          <w:szCs w:val="28"/>
        </w:rPr>
        <w:t>р.п. Оверята</w:t>
      </w:r>
      <w:r w:rsidRPr="00055CA4">
        <w:rPr>
          <w:rFonts w:ascii="Times New Roman" w:hAnsi="Times New Roman"/>
          <w:sz w:val="28"/>
          <w:szCs w:val="28"/>
        </w:rPr>
        <w:t>;</w:t>
      </w:r>
    </w:p>
    <w:p w:rsidR="00F40435" w:rsidRPr="00055CA4" w:rsidRDefault="00F40435" w:rsidP="00055CA4">
      <w:pPr>
        <w:spacing w:after="0" w:line="240" w:lineRule="auto"/>
        <w:ind w:firstLine="709"/>
        <w:jc w:val="both"/>
        <w:rPr>
          <w:rFonts w:ascii="Times New Roman" w:hAnsi="Times New Roman"/>
          <w:sz w:val="28"/>
          <w:szCs w:val="28"/>
        </w:rPr>
      </w:pPr>
      <w:r w:rsidRPr="00055CA4">
        <w:rPr>
          <w:rFonts w:ascii="Times New Roman" w:hAnsi="Times New Roman"/>
          <w:sz w:val="28"/>
          <w:szCs w:val="28"/>
        </w:rPr>
        <w:t>250,7 тыс. кв. м - в сельских населенных пунктах муниципального образования.</w:t>
      </w:r>
    </w:p>
    <w:p w:rsidR="00F40435" w:rsidRPr="00055CA4" w:rsidRDefault="00F40435" w:rsidP="00055CA4">
      <w:pPr>
        <w:spacing w:after="0" w:line="240" w:lineRule="auto"/>
        <w:ind w:firstLine="709"/>
        <w:jc w:val="both"/>
        <w:rPr>
          <w:rFonts w:ascii="Times New Roman" w:hAnsi="Times New Roman"/>
          <w:sz w:val="28"/>
          <w:szCs w:val="28"/>
        </w:rPr>
      </w:pPr>
      <w:r w:rsidRPr="00055CA4">
        <w:rPr>
          <w:rFonts w:ascii="Times New Roman" w:hAnsi="Times New Roman"/>
          <w:sz w:val="28"/>
          <w:szCs w:val="28"/>
        </w:rPr>
        <w:t>Средняя обеспеченность населения общей площадью жилищного фонда составляет 22,0 кв. м на человека, в том числе:</w:t>
      </w:r>
    </w:p>
    <w:p w:rsidR="00F40435" w:rsidRPr="00055CA4" w:rsidRDefault="00F40435" w:rsidP="00055CA4">
      <w:pPr>
        <w:spacing w:after="0" w:line="240" w:lineRule="auto"/>
        <w:ind w:firstLine="709"/>
        <w:jc w:val="both"/>
        <w:rPr>
          <w:rFonts w:ascii="Times New Roman" w:hAnsi="Times New Roman"/>
          <w:sz w:val="28"/>
          <w:szCs w:val="28"/>
        </w:rPr>
      </w:pPr>
      <w:r w:rsidRPr="00055CA4">
        <w:rPr>
          <w:rFonts w:ascii="Times New Roman" w:hAnsi="Times New Roman"/>
          <w:sz w:val="28"/>
          <w:szCs w:val="28"/>
        </w:rPr>
        <w:t>24,0 кв. м на человека - в г. Краснокамск</w:t>
      </w:r>
      <w:r w:rsidR="00C8629E">
        <w:rPr>
          <w:rFonts w:ascii="Times New Roman" w:hAnsi="Times New Roman"/>
          <w:sz w:val="28"/>
          <w:szCs w:val="28"/>
        </w:rPr>
        <w:t>е</w:t>
      </w:r>
      <w:r w:rsidRPr="00055CA4">
        <w:rPr>
          <w:rFonts w:ascii="Times New Roman" w:hAnsi="Times New Roman"/>
          <w:sz w:val="28"/>
          <w:szCs w:val="28"/>
        </w:rPr>
        <w:t>;</w:t>
      </w:r>
    </w:p>
    <w:p w:rsidR="00F40435" w:rsidRPr="00055CA4" w:rsidRDefault="00F40435" w:rsidP="00055CA4">
      <w:pPr>
        <w:spacing w:after="0" w:line="240" w:lineRule="auto"/>
        <w:ind w:firstLine="709"/>
        <w:jc w:val="both"/>
        <w:rPr>
          <w:rFonts w:ascii="Times New Roman" w:hAnsi="Times New Roman"/>
          <w:sz w:val="28"/>
          <w:szCs w:val="28"/>
        </w:rPr>
      </w:pPr>
      <w:r w:rsidRPr="00055CA4">
        <w:rPr>
          <w:rFonts w:ascii="Times New Roman" w:hAnsi="Times New Roman"/>
          <w:sz w:val="28"/>
          <w:szCs w:val="28"/>
        </w:rPr>
        <w:t xml:space="preserve">18,4 кв. м – в </w:t>
      </w:r>
      <w:r w:rsidR="008800C1">
        <w:rPr>
          <w:rFonts w:ascii="Times New Roman" w:hAnsi="Times New Roman"/>
          <w:sz w:val="28"/>
          <w:szCs w:val="28"/>
        </w:rPr>
        <w:t>р.п. Оверята</w:t>
      </w:r>
      <w:r w:rsidRPr="00055CA4">
        <w:rPr>
          <w:rFonts w:ascii="Times New Roman" w:hAnsi="Times New Roman"/>
          <w:sz w:val="28"/>
          <w:szCs w:val="28"/>
        </w:rPr>
        <w:t>;</w:t>
      </w:r>
    </w:p>
    <w:p w:rsidR="00F40435" w:rsidRPr="00055CA4" w:rsidRDefault="00F40435" w:rsidP="00055CA4">
      <w:pPr>
        <w:spacing w:after="0" w:line="240" w:lineRule="auto"/>
        <w:ind w:firstLine="709"/>
        <w:jc w:val="both"/>
        <w:rPr>
          <w:rFonts w:ascii="Times New Roman" w:hAnsi="Times New Roman"/>
          <w:sz w:val="28"/>
          <w:szCs w:val="28"/>
        </w:rPr>
      </w:pPr>
      <w:r w:rsidRPr="00055CA4">
        <w:rPr>
          <w:rFonts w:ascii="Times New Roman" w:hAnsi="Times New Roman"/>
          <w:sz w:val="28"/>
          <w:szCs w:val="28"/>
        </w:rPr>
        <w:t>16,2 кв. м - в сельских населенных пунктах.</w:t>
      </w:r>
    </w:p>
    <w:p w:rsidR="00F40435" w:rsidRPr="00055CA4" w:rsidRDefault="00F40435" w:rsidP="00055CA4">
      <w:pPr>
        <w:spacing w:after="0" w:line="240" w:lineRule="auto"/>
        <w:ind w:firstLine="709"/>
        <w:jc w:val="both"/>
        <w:rPr>
          <w:rFonts w:ascii="Times New Roman" w:hAnsi="Times New Roman"/>
          <w:sz w:val="28"/>
          <w:szCs w:val="28"/>
        </w:rPr>
      </w:pPr>
      <w:r w:rsidRPr="00055CA4">
        <w:rPr>
          <w:rFonts w:ascii="Times New Roman" w:hAnsi="Times New Roman"/>
          <w:sz w:val="28"/>
          <w:szCs w:val="28"/>
        </w:rPr>
        <w:t>Структура жилищного фонда Краснокамского городского округа имеет следующий вид:</w:t>
      </w:r>
    </w:p>
    <w:p w:rsidR="00F40435" w:rsidRPr="00055CA4" w:rsidRDefault="00F40435" w:rsidP="00055CA4">
      <w:pPr>
        <w:spacing w:after="0" w:line="240" w:lineRule="auto"/>
        <w:ind w:firstLine="709"/>
        <w:jc w:val="both"/>
        <w:rPr>
          <w:rFonts w:ascii="Times New Roman" w:hAnsi="Times New Roman"/>
          <w:sz w:val="28"/>
          <w:szCs w:val="28"/>
        </w:rPr>
      </w:pPr>
      <w:r w:rsidRPr="00055CA4">
        <w:rPr>
          <w:rFonts w:ascii="Times New Roman" w:hAnsi="Times New Roman"/>
          <w:sz w:val="28"/>
          <w:szCs w:val="28"/>
        </w:rPr>
        <w:t>32,1 % - индивидуальные жилые дома с приквартирными земельными участками;</w:t>
      </w:r>
    </w:p>
    <w:p w:rsidR="00F40435" w:rsidRPr="00055CA4" w:rsidRDefault="00F40435" w:rsidP="00055CA4">
      <w:pPr>
        <w:spacing w:after="0" w:line="240" w:lineRule="auto"/>
        <w:ind w:firstLine="709"/>
        <w:jc w:val="both"/>
        <w:rPr>
          <w:rFonts w:ascii="Times New Roman" w:hAnsi="Times New Roman"/>
          <w:sz w:val="28"/>
          <w:szCs w:val="28"/>
        </w:rPr>
      </w:pPr>
      <w:r w:rsidRPr="00055CA4">
        <w:rPr>
          <w:rFonts w:ascii="Times New Roman" w:hAnsi="Times New Roman"/>
          <w:sz w:val="28"/>
          <w:szCs w:val="28"/>
        </w:rPr>
        <w:t>67,9 % - многоквартирные жилые дома, в том числе:</w:t>
      </w:r>
    </w:p>
    <w:p w:rsidR="00F40435" w:rsidRPr="00055CA4" w:rsidRDefault="00F40435" w:rsidP="00055CA4">
      <w:pPr>
        <w:spacing w:after="0" w:line="240" w:lineRule="auto"/>
        <w:ind w:firstLine="709"/>
        <w:jc w:val="both"/>
        <w:rPr>
          <w:rFonts w:ascii="Times New Roman" w:hAnsi="Times New Roman"/>
          <w:sz w:val="28"/>
          <w:szCs w:val="28"/>
        </w:rPr>
      </w:pPr>
      <w:r w:rsidRPr="00055CA4">
        <w:rPr>
          <w:rFonts w:ascii="Times New Roman" w:hAnsi="Times New Roman"/>
          <w:sz w:val="28"/>
          <w:szCs w:val="28"/>
        </w:rPr>
        <w:t xml:space="preserve">         11,9 % - многоэтажные многоквартирные жилые дома (9 и более этажей);</w:t>
      </w:r>
    </w:p>
    <w:p w:rsidR="00F40435" w:rsidRPr="00055CA4" w:rsidRDefault="00F40435" w:rsidP="00055CA4">
      <w:pPr>
        <w:spacing w:after="0" w:line="240" w:lineRule="auto"/>
        <w:ind w:firstLine="709"/>
        <w:jc w:val="both"/>
        <w:rPr>
          <w:rFonts w:ascii="Times New Roman" w:hAnsi="Times New Roman"/>
          <w:sz w:val="28"/>
          <w:szCs w:val="28"/>
        </w:rPr>
      </w:pPr>
      <w:r w:rsidRPr="00055CA4">
        <w:rPr>
          <w:rFonts w:ascii="Times New Roman" w:hAnsi="Times New Roman"/>
          <w:sz w:val="28"/>
          <w:szCs w:val="28"/>
        </w:rPr>
        <w:t xml:space="preserve">         40,6 % - жилые дома средней этажности (от 5 до 8 этажей);</w:t>
      </w:r>
    </w:p>
    <w:p w:rsidR="00F40435" w:rsidRPr="00055CA4" w:rsidRDefault="00F40435" w:rsidP="00055CA4">
      <w:pPr>
        <w:spacing w:after="0" w:line="240" w:lineRule="auto"/>
        <w:ind w:firstLine="709"/>
        <w:jc w:val="both"/>
        <w:rPr>
          <w:rFonts w:ascii="Times New Roman" w:hAnsi="Times New Roman"/>
          <w:sz w:val="28"/>
          <w:szCs w:val="28"/>
        </w:rPr>
      </w:pPr>
      <w:r w:rsidRPr="00055CA4">
        <w:rPr>
          <w:rFonts w:ascii="Times New Roman" w:hAnsi="Times New Roman"/>
          <w:sz w:val="28"/>
          <w:szCs w:val="28"/>
        </w:rPr>
        <w:t xml:space="preserve">         15,4 % - малоэтажные многоквартирные жилые дома (от 1 до 4 этажей).</w:t>
      </w:r>
    </w:p>
    <w:p w:rsidR="00F40435" w:rsidRPr="00055CA4" w:rsidRDefault="00F40435" w:rsidP="00055CA4">
      <w:pPr>
        <w:spacing w:after="0" w:line="240" w:lineRule="auto"/>
        <w:ind w:firstLine="709"/>
        <w:jc w:val="both"/>
        <w:rPr>
          <w:rFonts w:ascii="Times New Roman" w:hAnsi="Times New Roman"/>
          <w:sz w:val="28"/>
          <w:szCs w:val="28"/>
        </w:rPr>
      </w:pPr>
      <w:r w:rsidRPr="00055CA4">
        <w:rPr>
          <w:rFonts w:ascii="Times New Roman" w:hAnsi="Times New Roman"/>
          <w:sz w:val="28"/>
          <w:szCs w:val="28"/>
        </w:rPr>
        <w:t xml:space="preserve">Доля жилищного фонда, оборудованная одновременно водопроводом, водоотведением (канализацией), отоплением, горячим водоснабжением, газом или напольными электрическими плитами, составляет 65,0 % (таблица </w:t>
      </w:r>
      <w:r w:rsidR="00055CA4" w:rsidRPr="00055CA4">
        <w:rPr>
          <w:rFonts w:ascii="Times New Roman" w:hAnsi="Times New Roman"/>
          <w:sz w:val="28"/>
          <w:szCs w:val="28"/>
        </w:rPr>
        <w:t>1.2</w:t>
      </w:r>
      <w:r w:rsidRPr="00055CA4">
        <w:rPr>
          <w:rFonts w:ascii="Times New Roman" w:hAnsi="Times New Roman"/>
          <w:sz w:val="28"/>
          <w:szCs w:val="28"/>
        </w:rPr>
        <w:t>.7-1).</w:t>
      </w:r>
    </w:p>
    <w:p w:rsidR="00F40435" w:rsidRPr="00055CA4" w:rsidRDefault="00F40435" w:rsidP="00055CA4">
      <w:pPr>
        <w:spacing w:after="0" w:line="240" w:lineRule="auto"/>
        <w:ind w:firstLine="709"/>
        <w:jc w:val="both"/>
        <w:rPr>
          <w:rFonts w:ascii="Times New Roman" w:hAnsi="Times New Roman"/>
          <w:sz w:val="28"/>
          <w:szCs w:val="28"/>
        </w:rPr>
      </w:pPr>
      <w:r w:rsidRPr="00055CA4">
        <w:rPr>
          <w:rFonts w:ascii="Times New Roman" w:hAnsi="Times New Roman"/>
          <w:sz w:val="28"/>
          <w:szCs w:val="28"/>
        </w:rPr>
        <w:t>Более половины жилищного фонда (53,2 %) представлено кирпичными домами, 24,4 % - деревянными, 13,4 % - панельными, 9,0 % жилья возведено из других материалов (таблица 1.</w:t>
      </w:r>
      <w:r w:rsidR="00055CA4" w:rsidRPr="00055CA4">
        <w:rPr>
          <w:rFonts w:ascii="Times New Roman" w:hAnsi="Times New Roman"/>
          <w:sz w:val="28"/>
          <w:szCs w:val="28"/>
        </w:rPr>
        <w:t>2</w:t>
      </w:r>
      <w:r w:rsidRPr="00055CA4">
        <w:rPr>
          <w:rFonts w:ascii="Times New Roman" w:hAnsi="Times New Roman"/>
          <w:sz w:val="28"/>
          <w:szCs w:val="28"/>
        </w:rPr>
        <w:t>.7-2).</w:t>
      </w:r>
    </w:p>
    <w:p w:rsidR="00F40435" w:rsidRPr="00EE3B69" w:rsidRDefault="00F40435" w:rsidP="00055CA4">
      <w:pPr>
        <w:spacing w:after="0" w:line="240" w:lineRule="auto"/>
        <w:ind w:firstLine="709"/>
        <w:jc w:val="both"/>
        <w:rPr>
          <w:rFonts w:ascii="Times New Roman" w:hAnsi="Times New Roman"/>
          <w:sz w:val="28"/>
          <w:szCs w:val="28"/>
        </w:rPr>
      </w:pPr>
      <w:r w:rsidRPr="00055CA4">
        <w:rPr>
          <w:rFonts w:ascii="Times New Roman" w:hAnsi="Times New Roman"/>
          <w:sz w:val="28"/>
          <w:szCs w:val="28"/>
        </w:rPr>
        <w:t>Основная доля жилья (85,7 %) введена в эксплуатацию ранее 1970 г. 122 многоквартирных дома признаны аварийными (таблица 1.2.7-2). Общая площадь ветхого и аварийного жилья составляет 55,1 тыс. кв. м или 3,4 % жилищного фонда Краснокамского городского округа (таблица 1.</w:t>
      </w:r>
      <w:r w:rsidR="00055CA4" w:rsidRPr="00055CA4">
        <w:rPr>
          <w:rFonts w:ascii="Times New Roman" w:hAnsi="Times New Roman"/>
          <w:sz w:val="28"/>
          <w:szCs w:val="28"/>
        </w:rPr>
        <w:t>2</w:t>
      </w:r>
      <w:r w:rsidRPr="00055CA4">
        <w:rPr>
          <w:rFonts w:ascii="Times New Roman" w:hAnsi="Times New Roman"/>
          <w:sz w:val="28"/>
          <w:szCs w:val="28"/>
        </w:rPr>
        <w:t>.7-3).</w:t>
      </w:r>
    </w:p>
    <w:p w:rsidR="00F40435" w:rsidRPr="00F40435" w:rsidRDefault="00F40435" w:rsidP="00F40435"/>
    <w:p w:rsidR="00F40435" w:rsidRPr="00F40435" w:rsidRDefault="00F40435" w:rsidP="00F40435">
      <w:pPr>
        <w:sectPr w:rsidR="00F40435" w:rsidRPr="00F40435" w:rsidSect="00365C8B">
          <w:footerReference w:type="default" r:id="rId40"/>
          <w:footerReference w:type="first" r:id="rId41"/>
          <w:pgSz w:w="11906" w:h="16838"/>
          <w:pgMar w:top="1134" w:right="851" w:bottom="1134" w:left="1701" w:header="709" w:footer="709" w:gutter="0"/>
          <w:cols w:space="708"/>
          <w:docGrid w:linePitch="360"/>
        </w:sectPr>
      </w:pPr>
    </w:p>
    <w:p w:rsidR="00F40435" w:rsidRPr="00055CA4" w:rsidRDefault="00F40435" w:rsidP="00055CA4">
      <w:pPr>
        <w:spacing w:after="0" w:line="240" w:lineRule="auto"/>
        <w:jc w:val="right"/>
        <w:rPr>
          <w:rFonts w:ascii="Times New Roman" w:hAnsi="Times New Roman"/>
          <w:i/>
          <w:sz w:val="28"/>
          <w:szCs w:val="28"/>
        </w:rPr>
      </w:pPr>
      <w:r w:rsidRPr="00055CA4">
        <w:rPr>
          <w:rFonts w:ascii="Times New Roman" w:hAnsi="Times New Roman"/>
          <w:i/>
          <w:sz w:val="28"/>
          <w:szCs w:val="28"/>
        </w:rPr>
        <w:t xml:space="preserve">Таблица </w:t>
      </w:r>
      <w:r w:rsidR="00055CA4" w:rsidRPr="00055CA4">
        <w:rPr>
          <w:rFonts w:ascii="Times New Roman" w:hAnsi="Times New Roman"/>
          <w:i/>
          <w:sz w:val="28"/>
          <w:szCs w:val="28"/>
        </w:rPr>
        <w:t>1.2</w:t>
      </w:r>
      <w:r w:rsidRPr="00055CA4">
        <w:rPr>
          <w:rFonts w:ascii="Times New Roman" w:hAnsi="Times New Roman"/>
          <w:i/>
          <w:sz w:val="28"/>
          <w:szCs w:val="28"/>
        </w:rPr>
        <w:t>.7-1</w:t>
      </w:r>
    </w:p>
    <w:p w:rsidR="00F40435" w:rsidRPr="00055CA4" w:rsidRDefault="00F40435" w:rsidP="00055CA4">
      <w:pPr>
        <w:spacing w:after="0" w:line="240" w:lineRule="auto"/>
        <w:jc w:val="center"/>
        <w:rPr>
          <w:rFonts w:ascii="Times New Roman" w:hAnsi="Times New Roman"/>
          <w:i/>
          <w:sz w:val="28"/>
          <w:szCs w:val="28"/>
        </w:rPr>
      </w:pPr>
      <w:r w:rsidRPr="00055CA4">
        <w:rPr>
          <w:rFonts w:ascii="Times New Roman" w:hAnsi="Times New Roman"/>
          <w:i/>
          <w:sz w:val="28"/>
          <w:szCs w:val="28"/>
        </w:rPr>
        <w:t>Оборудование жилищного фонда</w:t>
      </w:r>
    </w:p>
    <w:p w:rsidR="00F40435" w:rsidRPr="00055CA4" w:rsidRDefault="00F40435" w:rsidP="00055CA4">
      <w:pPr>
        <w:spacing w:after="0" w:line="240" w:lineRule="auto"/>
        <w:rPr>
          <w:rFonts w:ascii="Times New Roman" w:hAnsi="Times New Roman"/>
          <w:i/>
          <w:sz w:val="28"/>
          <w:szCs w:val="28"/>
        </w:rPr>
      </w:pPr>
    </w:p>
    <w:tbl>
      <w:tblPr>
        <w:tblW w:w="14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3"/>
        <w:gridCol w:w="1276"/>
        <w:gridCol w:w="1276"/>
        <w:gridCol w:w="1276"/>
        <w:gridCol w:w="1275"/>
        <w:gridCol w:w="1276"/>
        <w:gridCol w:w="1276"/>
        <w:gridCol w:w="1276"/>
        <w:gridCol w:w="1277"/>
      </w:tblGrid>
      <w:tr w:rsidR="00F40435" w:rsidRPr="00055CA4" w:rsidTr="00EE3B69">
        <w:trPr>
          <w:trHeight w:val="570"/>
          <w:jc w:val="center"/>
        </w:trPr>
        <w:tc>
          <w:tcPr>
            <w:tcW w:w="4673" w:type="dxa"/>
            <w:vMerge w:val="restart"/>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Вид оборудования</w:t>
            </w:r>
          </w:p>
        </w:tc>
        <w:tc>
          <w:tcPr>
            <w:tcW w:w="2552" w:type="dxa"/>
            <w:gridSpan w:val="2"/>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Г. Краснокамск</w:t>
            </w:r>
          </w:p>
        </w:tc>
        <w:tc>
          <w:tcPr>
            <w:tcW w:w="2551" w:type="dxa"/>
            <w:gridSpan w:val="2"/>
          </w:tcPr>
          <w:p w:rsidR="00F40435" w:rsidRPr="00055CA4" w:rsidRDefault="008800C1" w:rsidP="00055CA4">
            <w:pPr>
              <w:spacing w:after="0" w:line="240" w:lineRule="auto"/>
              <w:jc w:val="center"/>
              <w:rPr>
                <w:rFonts w:ascii="Times New Roman" w:hAnsi="Times New Roman"/>
                <w:sz w:val="24"/>
                <w:szCs w:val="24"/>
              </w:rPr>
            </w:pPr>
            <w:r>
              <w:rPr>
                <w:rFonts w:ascii="Times New Roman" w:hAnsi="Times New Roman"/>
                <w:sz w:val="28"/>
                <w:szCs w:val="28"/>
              </w:rPr>
              <w:t>Р.п. Оверята</w:t>
            </w:r>
          </w:p>
        </w:tc>
        <w:tc>
          <w:tcPr>
            <w:tcW w:w="2552" w:type="dxa"/>
            <w:gridSpan w:val="2"/>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Сельские населенные пункты</w:t>
            </w:r>
          </w:p>
        </w:tc>
        <w:tc>
          <w:tcPr>
            <w:tcW w:w="2553" w:type="dxa"/>
            <w:gridSpan w:val="2"/>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Краснокамский</w:t>
            </w:r>
          </w:p>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городской округ</w:t>
            </w:r>
          </w:p>
        </w:tc>
      </w:tr>
      <w:tr w:rsidR="00F40435" w:rsidRPr="00055CA4" w:rsidTr="00EE3B69">
        <w:trPr>
          <w:trHeight w:val="70"/>
          <w:jc w:val="center"/>
        </w:trPr>
        <w:tc>
          <w:tcPr>
            <w:tcW w:w="4673" w:type="dxa"/>
            <w:vMerge/>
          </w:tcPr>
          <w:p w:rsidR="00F40435" w:rsidRPr="00055CA4" w:rsidRDefault="00F40435" w:rsidP="00055CA4">
            <w:pPr>
              <w:spacing w:after="0" w:line="240" w:lineRule="auto"/>
              <w:rPr>
                <w:rFonts w:ascii="Times New Roman" w:hAnsi="Times New Roman"/>
                <w:sz w:val="24"/>
                <w:szCs w:val="24"/>
              </w:rPr>
            </w:pPr>
          </w:p>
        </w:tc>
        <w:tc>
          <w:tcPr>
            <w:tcW w:w="1276"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общая площадь жилых помещений, тыс. кв.</w:t>
            </w:r>
            <w:r w:rsidR="00055CA4">
              <w:rPr>
                <w:rFonts w:ascii="Times New Roman" w:hAnsi="Times New Roman"/>
                <w:sz w:val="24"/>
                <w:szCs w:val="24"/>
              </w:rPr>
              <w:t xml:space="preserve"> </w:t>
            </w:r>
            <w:r w:rsidRPr="00055CA4">
              <w:rPr>
                <w:rFonts w:ascii="Times New Roman" w:hAnsi="Times New Roman"/>
                <w:sz w:val="24"/>
                <w:szCs w:val="24"/>
              </w:rPr>
              <w:t>м</w:t>
            </w:r>
          </w:p>
        </w:tc>
        <w:tc>
          <w:tcPr>
            <w:tcW w:w="1276"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доля от общей площади жилищного фонда, %</w:t>
            </w:r>
          </w:p>
        </w:tc>
        <w:tc>
          <w:tcPr>
            <w:tcW w:w="1276"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общая площадь жилых помещений, тыс. кв.</w:t>
            </w:r>
            <w:r w:rsidR="00055CA4">
              <w:rPr>
                <w:rFonts w:ascii="Times New Roman" w:hAnsi="Times New Roman"/>
                <w:sz w:val="24"/>
                <w:szCs w:val="24"/>
              </w:rPr>
              <w:t xml:space="preserve"> </w:t>
            </w:r>
            <w:r w:rsidRPr="00055CA4">
              <w:rPr>
                <w:rFonts w:ascii="Times New Roman" w:hAnsi="Times New Roman"/>
                <w:sz w:val="24"/>
                <w:szCs w:val="24"/>
              </w:rPr>
              <w:t>м</w:t>
            </w:r>
          </w:p>
        </w:tc>
        <w:tc>
          <w:tcPr>
            <w:tcW w:w="127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доля от общей площади жилищного фонда, %</w:t>
            </w:r>
          </w:p>
        </w:tc>
        <w:tc>
          <w:tcPr>
            <w:tcW w:w="1276"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общая площадь жилых помещений, тыс. кв.</w:t>
            </w:r>
            <w:r w:rsidR="00055CA4">
              <w:rPr>
                <w:rFonts w:ascii="Times New Roman" w:hAnsi="Times New Roman"/>
                <w:sz w:val="24"/>
                <w:szCs w:val="24"/>
              </w:rPr>
              <w:t xml:space="preserve"> </w:t>
            </w:r>
            <w:r w:rsidRPr="00055CA4">
              <w:rPr>
                <w:rFonts w:ascii="Times New Roman" w:hAnsi="Times New Roman"/>
                <w:sz w:val="24"/>
                <w:szCs w:val="24"/>
              </w:rPr>
              <w:t>м</w:t>
            </w:r>
          </w:p>
        </w:tc>
        <w:tc>
          <w:tcPr>
            <w:tcW w:w="1276"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доля от общей площади жилищного фонда, %</w:t>
            </w:r>
          </w:p>
        </w:tc>
        <w:tc>
          <w:tcPr>
            <w:tcW w:w="1276"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общая площадь жилых помещений, тыс. кв.</w:t>
            </w:r>
            <w:r w:rsidR="00055CA4">
              <w:rPr>
                <w:rFonts w:ascii="Times New Roman" w:hAnsi="Times New Roman"/>
                <w:sz w:val="24"/>
                <w:szCs w:val="24"/>
              </w:rPr>
              <w:t xml:space="preserve"> </w:t>
            </w:r>
            <w:r w:rsidRPr="00055CA4">
              <w:rPr>
                <w:rFonts w:ascii="Times New Roman" w:hAnsi="Times New Roman"/>
                <w:sz w:val="24"/>
                <w:szCs w:val="24"/>
              </w:rPr>
              <w:t>м</w:t>
            </w:r>
          </w:p>
        </w:tc>
        <w:tc>
          <w:tcPr>
            <w:tcW w:w="12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доля от общей площади жилищного фонда, %</w:t>
            </w:r>
          </w:p>
        </w:tc>
      </w:tr>
      <w:tr w:rsidR="00F40435" w:rsidRPr="00055CA4" w:rsidTr="00EE3B69">
        <w:trPr>
          <w:trHeight w:val="70"/>
          <w:jc w:val="center"/>
        </w:trPr>
        <w:tc>
          <w:tcPr>
            <w:tcW w:w="467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Общая площадь жилых помещений, всего</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1280,5</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100,0</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93,8</w:t>
            </w:r>
          </w:p>
        </w:tc>
        <w:tc>
          <w:tcPr>
            <w:tcW w:w="1275"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100,0</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250,7</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100,0</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1625,0</w:t>
            </w:r>
          </w:p>
        </w:tc>
        <w:tc>
          <w:tcPr>
            <w:tcW w:w="1277"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100,0</w:t>
            </w:r>
          </w:p>
        </w:tc>
      </w:tr>
      <w:tr w:rsidR="00F40435" w:rsidRPr="00055CA4" w:rsidTr="00EE3B69">
        <w:trPr>
          <w:trHeight w:val="70"/>
          <w:jc w:val="center"/>
        </w:trPr>
        <w:tc>
          <w:tcPr>
            <w:tcW w:w="467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в том числе оборудованная:</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p>
        </w:tc>
        <w:tc>
          <w:tcPr>
            <w:tcW w:w="1275"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0,0</w:t>
            </w:r>
          </w:p>
        </w:tc>
        <w:tc>
          <w:tcPr>
            <w:tcW w:w="1277"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p>
        </w:tc>
      </w:tr>
      <w:tr w:rsidR="00F40435" w:rsidRPr="00055CA4" w:rsidTr="00EE3B69">
        <w:trPr>
          <w:trHeight w:val="70"/>
          <w:jc w:val="center"/>
        </w:trPr>
        <w:tc>
          <w:tcPr>
            <w:tcW w:w="467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водопроводом</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907,4</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70,9</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76,7</w:t>
            </w:r>
          </w:p>
        </w:tc>
        <w:tc>
          <w:tcPr>
            <w:tcW w:w="1275"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81,8</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169,6</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67,7</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1153,7</w:t>
            </w:r>
          </w:p>
        </w:tc>
        <w:tc>
          <w:tcPr>
            <w:tcW w:w="1277"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71,0</w:t>
            </w:r>
          </w:p>
        </w:tc>
      </w:tr>
      <w:tr w:rsidR="00F40435" w:rsidRPr="00055CA4" w:rsidTr="00EE3B69">
        <w:trPr>
          <w:trHeight w:val="70"/>
          <w:jc w:val="center"/>
        </w:trPr>
        <w:tc>
          <w:tcPr>
            <w:tcW w:w="467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в том числе централизованным</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904,1</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70,6</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62,4</w:t>
            </w:r>
          </w:p>
        </w:tc>
        <w:tc>
          <w:tcPr>
            <w:tcW w:w="1275"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66,5</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141,2</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56,3</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1107,7</w:t>
            </w:r>
          </w:p>
        </w:tc>
        <w:tc>
          <w:tcPr>
            <w:tcW w:w="1277"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68,2</w:t>
            </w:r>
          </w:p>
        </w:tc>
      </w:tr>
      <w:tr w:rsidR="00F40435" w:rsidRPr="00055CA4" w:rsidTr="00EE3B69">
        <w:trPr>
          <w:trHeight w:val="70"/>
          <w:jc w:val="center"/>
        </w:trPr>
        <w:tc>
          <w:tcPr>
            <w:tcW w:w="467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водоотведением (канализацией)</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922,0</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72,0</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59,2</w:t>
            </w:r>
          </w:p>
        </w:tc>
        <w:tc>
          <w:tcPr>
            <w:tcW w:w="1275"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63,1</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163,8</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65,3</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1145,0</w:t>
            </w:r>
          </w:p>
        </w:tc>
        <w:tc>
          <w:tcPr>
            <w:tcW w:w="1277"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70,5</w:t>
            </w:r>
          </w:p>
        </w:tc>
      </w:tr>
      <w:tr w:rsidR="00F40435" w:rsidRPr="00055CA4" w:rsidTr="00EE3B69">
        <w:trPr>
          <w:trHeight w:val="70"/>
          <w:jc w:val="center"/>
        </w:trPr>
        <w:tc>
          <w:tcPr>
            <w:tcW w:w="467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в том числе централизованным</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897,5</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70,1</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48,8</w:t>
            </w:r>
          </w:p>
        </w:tc>
        <w:tc>
          <w:tcPr>
            <w:tcW w:w="1275"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52,0</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138,9</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55,4</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1085,2</w:t>
            </w:r>
          </w:p>
        </w:tc>
        <w:tc>
          <w:tcPr>
            <w:tcW w:w="1277"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66,8</w:t>
            </w:r>
          </w:p>
        </w:tc>
      </w:tr>
      <w:tr w:rsidR="00F40435" w:rsidRPr="00055CA4" w:rsidTr="00EE3B69">
        <w:trPr>
          <w:trHeight w:val="70"/>
          <w:jc w:val="center"/>
        </w:trPr>
        <w:tc>
          <w:tcPr>
            <w:tcW w:w="467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отоплением</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929,3</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72,6</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93,8</w:t>
            </w:r>
          </w:p>
        </w:tc>
        <w:tc>
          <w:tcPr>
            <w:tcW w:w="1275"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100,0</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193,5</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77,2</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1216,6</w:t>
            </w:r>
          </w:p>
        </w:tc>
        <w:tc>
          <w:tcPr>
            <w:tcW w:w="1277"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74,9</w:t>
            </w:r>
          </w:p>
        </w:tc>
      </w:tr>
      <w:tr w:rsidR="00F40435" w:rsidRPr="00055CA4" w:rsidTr="00EE3B69">
        <w:trPr>
          <w:trHeight w:val="70"/>
          <w:jc w:val="center"/>
        </w:trPr>
        <w:tc>
          <w:tcPr>
            <w:tcW w:w="467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в том числе централизованным</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909,3</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71,0</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56,0</w:t>
            </w:r>
          </w:p>
        </w:tc>
        <w:tc>
          <w:tcPr>
            <w:tcW w:w="1275"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59,7</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99,7</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39,8</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1065,0</w:t>
            </w:r>
          </w:p>
        </w:tc>
        <w:tc>
          <w:tcPr>
            <w:tcW w:w="1277"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65,5</w:t>
            </w:r>
          </w:p>
        </w:tc>
      </w:tr>
      <w:tr w:rsidR="00F40435" w:rsidRPr="00055CA4" w:rsidTr="00EE3B69">
        <w:trPr>
          <w:trHeight w:val="70"/>
          <w:jc w:val="center"/>
        </w:trPr>
        <w:tc>
          <w:tcPr>
            <w:tcW w:w="467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горячим водоснабжением</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877,5</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68,5</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55,5</w:t>
            </w:r>
          </w:p>
        </w:tc>
        <w:tc>
          <w:tcPr>
            <w:tcW w:w="1275"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59,2</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123,5</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49,3</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1056,5</w:t>
            </w:r>
          </w:p>
        </w:tc>
        <w:tc>
          <w:tcPr>
            <w:tcW w:w="1277"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65,0</w:t>
            </w:r>
          </w:p>
        </w:tc>
      </w:tr>
      <w:tr w:rsidR="00F40435" w:rsidRPr="00055CA4" w:rsidTr="00EE3B69">
        <w:trPr>
          <w:trHeight w:val="70"/>
          <w:jc w:val="center"/>
        </w:trPr>
        <w:tc>
          <w:tcPr>
            <w:tcW w:w="467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в том числе централизованным</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854,1</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66,7</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45,8</w:t>
            </w:r>
          </w:p>
        </w:tc>
        <w:tc>
          <w:tcPr>
            <w:tcW w:w="1275"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48,8</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92,0</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36,7</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991,9</w:t>
            </w:r>
          </w:p>
        </w:tc>
        <w:tc>
          <w:tcPr>
            <w:tcW w:w="1277"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61,0</w:t>
            </w:r>
          </w:p>
        </w:tc>
      </w:tr>
      <w:tr w:rsidR="00F40435" w:rsidRPr="00055CA4" w:rsidTr="00EE3B69">
        <w:trPr>
          <w:trHeight w:val="70"/>
          <w:jc w:val="center"/>
        </w:trPr>
        <w:tc>
          <w:tcPr>
            <w:tcW w:w="467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ваннами (душем)</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887,5</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69,3</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48,1</w:t>
            </w:r>
          </w:p>
        </w:tc>
        <w:tc>
          <w:tcPr>
            <w:tcW w:w="1275"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51,3</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122,2</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48,7</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1057,8</w:t>
            </w:r>
          </w:p>
        </w:tc>
        <w:tc>
          <w:tcPr>
            <w:tcW w:w="1277"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65,1</w:t>
            </w:r>
          </w:p>
        </w:tc>
      </w:tr>
      <w:tr w:rsidR="00F40435" w:rsidRPr="00055CA4" w:rsidTr="00EE3B69">
        <w:trPr>
          <w:trHeight w:val="70"/>
          <w:jc w:val="center"/>
        </w:trPr>
        <w:tc>
          <w:tcPr>
            <w:tcW w:w="467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газом (сетевым, сжиженным)</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868,9</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67,9</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75,9</w:t>
            </w:r>
          </w:p>
        </w:tc>
        <w:tc>
          <w:tcPr>
            <w:tcW w:w="1275"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80,9</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126,9</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50,6</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1071,7</w:t>
            </w:r>
          </w:p>
        </w:tc>
        <w:tc>
          <w:tcPr>
            <w:tcW w:w="1277"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66,0</w:t>
            </w:r>
          </w:p>
        </w:tc>
      </w:tr>
      <w:tr w:rsidR="00F40435" w:rsidRPr="00055CA4" w:rsidTr="00EE3B69">
        <w:trPr>
          <w:trHeight w:val="70"/>
          <w:jc w:val="center"/>
        </w:trPr>
        <w:tc>
          <w:tcPr>
            <w:tcW w:w="467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в том числе централизованным</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864,0</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67,5</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75,9</w:t>
            </w:r>
          </w:p>
        </w:tc>
        <w:tc>
          <w:tcPr>
            <w:tcW w:w="1275"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80,9</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126,9</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50,6</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1066,8</w:t>
            </w:r>
          </w:p>
        </w:tc>
        <w:tc>
          <w:tcPr>
            <w:tcW w:w="1277"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65,6</w:t>
            </w:r>
          </w:p>
        </w:tc>
      </w:tr>
      <w:tr w:rsidR="00F40435" w:rsidRPr="00055CA4" w:rsidTr="00EE3B69">
        <w:trPr>
          <w:trHeight w:val="70"/>
          <w:jc w:val="center"/>
        </w:trPr>
        <w:tc>
          <w:tcPr>
            <w:tcW w:w="467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напольными электрическими плитами</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50,5</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3,9</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6,9</w:t>
            </w:r>
          </w:p>
        </w:tc>
        <w:tc>
          <w:tcPr>
            <w:tcW w:w="1275"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7,4</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28,7</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11,4</w:t>
            </w:r>
          </w:p>
        </w:tc>
        <w:tc>
          <w:tcPr>
            <w:tcW w:w="1276"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86,1</w:t>
            </w:r>
          </w:p>
        </w:tc>
        <w:tc>
          <w:tcPr>
            <w:tcW w:w="1277" w:type="dxa"/>
            <w:shd w:val="clear" w:color="auto" w:fill="auto"/>
            <w:vAlign w:val="center"/>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5,3</w:t>
            </w:r>
          </w:p>
        </w:tc>
      </w:tr>
    </w:tbl>
    <w:p w:rsidR="00F40435" w:rsidRPr="00F40435" w:rsidRDefault="00F40435" w:rsidP="00F40435"/>
    <w:p w:rsidR="00F40435" w:rsidRPr="00F40435" w:rsidRDefault="00F40435" w:rsidP="00F40435">
      <w:r w:rsidRPr="00F40435">
        <w:br w:type="page"/>
      </w:r>
    </w:p>
    <w:p w:rsidR="00F40435" w:rsidRPr="00055CA4" w:rsidRDefault="00F40435" w:rsidP="00055CA4">
      <w:pPr>
        <w:spacing w:after="0" w:line="240" w:lineRule="auto"/>
        <w:jc w:val="right"/>
        <w:rPr>
          <w:rFonts w:ascii="Times New Roman" w:hAnsi="Times New Roman"/>
          <w:i/>
          <w:sz w:val="28"/>
          <w:szCs w:val="28"/>
        </w:rPr>
      </w:pPr>
      <w:r w:rsidRPr="00055CA4">
        <w:rPr>
          <w:rFonts w:ascii="Times New Roman" w:hAnsi="Times New Roman"/>
          <w:i/>
          <w:sz w:val="28"/>
          <w:szCs w:val="28"/>
        </w:rPr>
        <w:t>Таблица 1.</w:t>
      </w:r>
      <w:r w:rsidR="00055CA4" w:rsidRPr="00055CA4">
        <w:rPr>
          <w:rFonts w:ascii="Times New Roman" w:hAnsi="Times New Roman"/>
          <w:i/>
          <w:sz w:val="28"/>
          <w:szCs w:val="28"/>
        </w:rPr>
        <w:t>2</w:t>
      </w:r>
      <w:r w:rsidRPr="00055CA4">
        <w:rPr>
          <w:rFonts w:ascii="Times New Roman" w:hAnsi="Times New Roman"/>
          <w:i/>
          <w:sz w:val="28"/>
          <w:szCs w:val="28"/>
        </w:rPr>
        <w:t>.7-2</w:t>
      </w:r>
    </w:p>
    <w:p w:rsidR="00F40435" w:rsidRPr="00055CA4" w:rsidRDefault="00F40435" w:rsidP="00055CA4">
      <w:pPr>
        <w:spacing w:after="0" w:line="240" w:lineRule="auto"/>
        <w:jc w:val="center"/>
        <w:rPr>
          <w:rFonts w:ascii="Times New Roman" w:hAnsi="Times New Roman"/>
          <w:i/>
          <w:sz w:val="28"/>
          <w:szCs w:val="28"/>
        </w:rPr>
      </w:pPr>
      <w:r w:rsidRPr="00055CA4">
        <w:rPr>
          <w:rFonts w:ascii="Times New Roman" w:hAnsi="Times New Roman"/>
          <w:i/>
          <w:sz w:val="28"/>
          <w:szCs w:val="28"/>
        </w:rPr>
        <w:t>Распределение жилищного фонда по материалу стен, времени постройки</w:t>
      </w:r>
    </w:p>
    <w:p w:rsidR="00F40435" w:rsidRPr="00055CA4" w:rsidRDefault="00F40435" w:rsidP="00055CA4">
      <w:pPr>
        <w:spacing w:after="0" w:line="240" w:lineRule="auto"/>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1376"/>
        <w:gridCol w:w="1417"/>
        <w:gridCol w:w="1418"/>
        <w:gridCol w:w="1417"/>
        <w:gridCol w:w="1418"/>
        <w:gridCol w:w="1417"/>
        <w:gridCol w:w="1418"/>
        <w:gridCol w:w="1417"/>
      </w:tblGrid>
      <w:tr w:rsidR="00F40435" w:rsidRPr="00055CA4" w:rsidTr="00EE3B69">
        <w:trPr>
          <w:trHeight w:hRule="exact" w:val="538"/>
        </w:trPr>
        <w:tc>
          <w:tcPr>
            <w:tcW w:w="0" w:type="auto"/>
            <w:vMerge w:val="restart"/>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Наименование показателей</w:t>
            </w:r>
          </w:p>
        </w:tc>
        <w:tc>
          <w:tcPr>
            <w:tcW w:w="2793" w:type="dxa"/>
            <w:gridSpan w:val="2"/>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Г. Краснокамск</w:t>
            </w:r>
          </w:p>
        </w:tc>
        <w:tc>
          <w:tcPr>
            <w:tcW w:w="2835" w:type="dxa"/>
            <w:gridSpan w:val="2"/>
          </w:tcPr>
          <w:p w:rsidR="00F40435" w:rsidRPr="00055CA4" w:rsidRDefault="002E6B69" w:rsidP="00055CA4">
            <w:pPr>
              <w:spacing w:after="0" w:line="240" w:lineRule="auto"/>
              <w:jc w:val="center"/>
              <w:rPr>
                <w:rFonts w:ascii="Times New Roman" w:hAnsi="Times New Roman"/>
                <w:sz w:val="24"/>
                <w:szCs w:val="24"/>
              </w:rPr>
            </w:pPr>
            <w:r>
              <w:rPr>
                <w:rFonts w:ascii="Times New Roman" w:hAnsi="Times New Roman"/>
                <w:sz w:val="24"/>
                <w:szCs w:val="24"/>
              </w:rPr>
              <w:t>Р.п.</w:t>
            </w:r>
            <w:r w:rsidR="00A91B72">
              <w:rPr>
                <w:rFonts w:ascii="Times New Roman" w:hAnsi="Times New Roman"/>
                <w:sz w:val="24"/>
                <w:szCs w:val="24"/>
              </w:rPr>
              <w:t xml:space="preserve"> Оверята</w:t>
            </w:r>
          </w:p>
        </w:tc>
        <w:tc>
          <w:tcPr>
            <w:tcW w:w="2835" w:type="dxa"/>
            <w:gridSpan w:val="2"/>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Сельские населенные пункты</w:t>
            </w:r>
          </w:p>
        </w:tc>
        <w:tc>
          <w:tcPr>
            <w:tcW w:w="2835" w:type="dxa"/>
            <w:gridSpan w:val="2"/>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Краснокамский</w:t>
            </w:r>
          </w:p>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городской округ</w:t>
            </w:r>
          </w:p>
        </w:tc>
      </w:tr>
      <w:tr w:rsidR="00F40435" w:rsidRPr="00055CA4" w:rsidTr="00EE3B69">
        <w:trPr>
          <w:cantSplit/>
          <w:trHeight w:hRule="exact" w:val="1410"/>
        </w:trPr>
        <w:tc>
          <w:tcPr>
            <w:tcW w:w="0" w:type="auto"/>
            <w:vMerge/>
          </w:tcPr>
          <w:p w:rsidR="00F40435" w:rsidRPr="00055CA4" w:rsidRDefault="00F40435" w:rsidP="00055CA4">
            <w:pPr>
              <w:spacing w:after="0" w:line="240" w:lineRule="auto"/>
              <w:rPr>
                <w:rFonts w:ascii="Times New Roman" w:hAnsi="Times New Roman"/>
                <w:sz w:val="24"/>
                <w:szCs w:val="24"/>
              </w:rPr>
            </w:pPr>
          </w:p>
        </w:tc>
        <w:tc>
          <w:tcPr>
            <w:tcW w:w="1376"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общая площадь жилых помещений, тыс. кв. м</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доля от общей</w:t>
            </w:r>
          </w:p>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площади жилищного фонда, %</w:t>
            </w:r>
          </w:p>
        </w:tc>
        <w:tc>
          <w:tcPr>
            <w:tcW w:w="1418"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общая площадь жилых помещений, тыс. кв. м</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доля от общей</w:t>
            </w:r>
          </w:p>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площади жилищного фонда, %</w:t>
            </w:r>
          </w:p>
        </w:tc>
        <w:tc>
          <w:tcPr>
            <w:tcW w:w="1418"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общая площадь жилых помещений, тыс. кв. м</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доля от общей</w:t>
            </w:r>
          </w:p>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площади жилищного фонда, %</w:t>
            </w:r>
          </w:p>
        </w:tc>
        <w:tc>
          <w:tcPr>
            <w:tcW w:w="1418"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общая площадь жилых помещений, тыс. кв. м</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доля от общей</w:t>
            </w:r>
          </w:p>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площади жилищного фонда, %</w:t>
            </w:r>
          </w:p>
        </w:tc>
      </w:tr>
      <w:tr w:rsidR="00F40435" w:rsidRPr="00055CA4" w:rsidTr="00EE3B69">
        <w:trPr>
          <w:trHeight w:hRule="exact" w:val="288"/>
        </w:trPr>
        <w:tc>
          <w:tcPr>
            <w:tcW w:w="14312" w:type="dxa"/>
            <w:gridSpan w:val="9"/>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По материалу стен:</w:t>
            </w:r>
          </w:p>
        </w:tc>
      </w:tr>
      <w:tr w:rsidR="00F40435" w:rsidRPr="00055CA4" w:rsidTr="00EE3B69">
        <w:trPr>
          <w:trHeight w:hRule="exact" w:val="278"/>
        </w:trPr>
        <w:tc>
          <w:tcPr>
            <w:tcW w:w="0" w:type="auto"/>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каменные, кирпичные</w:t>
            </w:r>
          </w:p>
        </w:tc>
        <w:tc>
          <w:tcPr>
            <w:tcW w:w="1376"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730,5</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57,0</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44,3</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47,2</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89,6</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35,7</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864,4</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53,2</w:t>
            </w:r>
          </w:p>
        </w:tc>
      </w:tr>
      <w:tr w:rsidR="00F40435" w:rsidRPr="00055CA4" w:rsidTr="00EE3B69">
        <w:trPr>
          <w:trHeight w:hRule="exact" w:val="282"/>
        </w:trPr>
        <w:tc>
          <w:tcPr>
            <w:tcW w:w="0" w:type="auto"/>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панельные</w:t>
            </w:r>
          </w:p>
        </w:tc>
        <w:tc>
          <w:tcPr>
            <w:tcW w:w="1376"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137,1</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10,7</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25,1</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26,8</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55,7</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22,2</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217,9</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13,4</w:t>
            </w:r>
          </w:p>
        </w:tc>
      </w:tr>
      <w:tr w:rsidR="00F40435" w:rsidRPr="00055CA4" w:rsidTr="00EE3B69">
        <w:trPr>
          <w:trHeight w:hRule="exact" w:val="286"/>
        </w:trPr>
        <w:tc>
          <w:tcPr>
            <w:tcW w:w="0" w:type="auto"/>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блочные</w:t>
            </w:r>
          </w:p>
        </w:tc>
        <w:tc>
          <w:tcPr>
            <w:tcW w:w="1376"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70,6</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5,5</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7,8</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8,3</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39,4</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15,7</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117,8</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7,2</w:t>
            </w:r>
          </w:p>
        </w:tc>
      </w:tr>
      <w:tr w:rsidR="00F40435" w:rsidRPr="00055CA4" w:rsidTr="00EE3B69">
        <w:trPr>
          <w:trHeight w:hRule="exact" w:val="276"/>
        </w:trPr>
        <w:tc>
          <w:tcPr>
            <w:tcW w:w="0" w:type="auto"/>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монолитные</w:t>
            </w:r>
          </w:p>
        </w:tc>
        <w:tc>
          <w:tcPr>
            <w:tcW w:w="1376"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0,0</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0,0</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0,0</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0,0</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0,0</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0,0</w:t>
            </w:r>
          </w:p>
        </w:tc>
      </w:tr>
      <w:tr w:rsidR="00F40435" w:rsidRPr="00055CA4" w:rsidTr="00EE3B69">
        <w:trPr>
          <w:trHeight w:hRule="exact" w:val="294"/>
        </w:trPr>
        <w:tc>
          <w:tcPr>
            <w:tcW w:w="0" w:type="auto"/>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смешанные</w:t>
            </w:r>
          </w:p>
        </w:tc>
        <w:tc>
          <w:tcPr>
            <w:tcW w:w="1376"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22,8</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1,8</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0,5</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0,5</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2,2</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0,9</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25,5</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1,6</w:t>
            </w:r>
          </w:p>
        </w:tc>
      </w:tr>
      <w:tr w:rsidR="00F40435" w:rsidRPr="00055CA4" w:rsidTr="00EE3B69">
        <w:trPr>
          <w:trHeight w:hRule="exact" w:val="284"/>
        </w:trPr>
        <w:tc>
          <w:tcPr>
            <w:tcW w:w="0" w:type="auto"/>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деревянные</w:t>
            </w:r>
          </w:p>
        </w:tc>
        <w:tc>
          <w:tcPr>
            <w:tcW w:w="1376"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316,6</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24,7</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16,1</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17,2</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63,6</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25,4</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396,3</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24,4</w:t>
            </w:r>
          </w:p>
        </w:tc>
      </w:tr>
      <w:tr w:rsidR="00F40435" w:rsidRPr="00055CA4" w:rsidTr="00EE3B69">
        <w:trPr>
          <w:trHeight w:hRule="exact" w:val="274"/>
        </w:trPr>
        <w:tc>
          <w:tcPr>
            <w:tcW w:w="0" w:type="auto"/>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прочие</w:t>
            </w:r>
          </w:p>
        </w:tc>
        <w:tc>
          <w:tcPr>
            <w:tcW w:w="1376"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2,9</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0,2</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0,0</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0,0</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0,2</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3,1</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0,2</w:t>
            </w:r>
          </w:p>
        </w:tc>
      </w:tr>
      <w:tr w:rsidR="00F40435" w:rsidRPr="00055CA4" w:rsidTr="00EE3B69">
        <w:trPr>
          <w:trHeight w:hRule="exact" w:val="292"/>
        </w:trPr>
        <w:tc>
          <w:tcPr>
            <w:tcW w:w="14312" w:type="dxa"/>
            <w:gridSpan w:val="9"/>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По годам возведения:</w:t>
            </w:r>
          </w:p>
        </w:tc>
      </w:tr>
      <w:tr w:rsidR="00F40435" w:rsidRPr="00055CA4" w:rsidTr="00EE3B69">
        <w:trPr>
          <w:trHeight w:hRule="exact" w:val="268"/>
        </w:trPr>
        <w:tc>
          <w:tcPr>
            <w:tcW w:w="0" w:type="auto"/>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до 1920</w:t>
            </w:r>
          </w:p>
        </w:tc>
        <w:tc>
          <w:tcPr>
            <w:tcW w:w="1376"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115,3</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9,0</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4,5</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4,8</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2,3</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0,9</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122,1</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7,5</w:t>
            </w:r>
          </w:p>
        </w:tc>
      </w:tr>
      <w:tr w:rsidR="00F40435" w:rsidRPr="00055CA4" w:rsidTr="00EE3B69">
        <w:trPr>
          <w:trHeight w:hRule="exact" w:val="286"/>
        </w:trPr>
        <w:tc>
          <w:tcPr>
            <w:tcW w:w="0" w:type="auto"/>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1921-1945</w:t>
            </w:r>
          </w:p>
        </w:tc>
        <w:tc>
          <w:tcPr>
            <w:tcW w:w="1376"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547,7</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42,8</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21,5</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22,9</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41,7</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16,6</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610,9</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37,6</w:t>
            </w:r>
          </w:p>
        </w:tc>
      </w:tr>
      <w:tr w:rsidR="00F40435" w:rsidRPr="00055CA4" w:rsidTr="00EE3B69">
        <w:trPr>
          <w:trHeight w:hRule="exact" w:val="298"/>
        </w:trPr>
        <w:tc>
          <w:tcPr>
            <w:tcW w:w="0" w:type="auto"/>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1946-1970</w:t>
            </w:r>
          </w:p>
        </w:tc>
        <w:tc>
          <w:tcPr>
            <w:tcW w:w="1376"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496,1</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38,7</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19,4</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20,7</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143,7</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57,3</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659,2</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40,6</w:t>
            </w:r>
          </w:p>
        </w:tc>
      </w:tr>
      <w:tr w:rsidR="00F40435" w:rsidRPr="00055CA4" w:rsidTr="00EE3B69">
        <w:trPr>
          <w:trHeight w:hRule="exact" w:val="288"/>
        </w:trPr>
        <w:tc>
          <w:tcPr>
            <w:tcW w:w="0" w:type="auto"/>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1971-1995</w:t>
            </w:r>
          </w:p>
        </w:tc>
        <w:tc>
          <w:tcPr>
            <w:tcW w:w="1376"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121,4</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9,5</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48,4</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51,6</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62,1</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24,8</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231,9</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14,3</w:t>
            </w:r>
          </w:p>
        </w:tc>
      </w:tr>
      <w:tr w:rsidR="00F40435" w:rsidRPr="00055CA4" w:rsidTr="00EE3B69">
        <w:trPr>
          <w:trHeight w:hRule="exact" w:val="278"/>
        </w:trPr>
        <w:tc>
          <w:tcPr>
            <w:tcW w:w="0" w:type="auto"/>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После 1995</w:t>
            </w:r>
          </w:p>
        </w:tc>
        <w:tc>
          <w:tcPr>
            <w:tcW w:w="1376"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115,3</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9,0</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4,5</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4,8</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2,3</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0,9</w:t>
            </w:r>
          </w:p>
        </w:tc>
        <w:tc>
          <w:tcPr>
            <w:tcW w:w="1418"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122,1</w:t>
            </w:r>
          </w:p>
        </w:tc>
        <w:tc>
          <w:tcPr>
            <w:tcW w:w="1417" w:type="dxa"/>
            <w:shd w:val="clear" w:color="auto" w:fill="auto"/>
            <w:vAlign w:val="bottom"/>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7,5</w:t>
            </w:r>
          </w:p>
        </w:tc>
      </w:tr>
    </w:tbl>
    <w:p w:rsidR="00F40435" w:rsidRPr="00055CA4" w:rsidRDefault="00F40435" w:rsidP="00055CA4">
      <w:pPr>
        <w:spacing w:after="0" w:line="240" w:lineRule="auto"/>
        <w:rPr>
          <w:rFonts w:ascii="Times New Roman" w:hAnsi="Times New Roman"/>
          <w:sz w:val="24"/>
          <w:szCs w:val="24"/>
        </w:rPr>
        <w:sectPr w:rsidR="00F40435" w:rsidRPr="00055CA4" w:rsidSect="00365C8B">
          <w:pgSz w:w="16838" w:h="11906" w:orient="landscape"/>
          <w:pgMar w:top="1701" w:right="1134" w:bottom="851" w:left="1134" w:header="709" w:footer="709" w:gutter="0"/>
          <w:cols w:space="708"/>
          <w:docGrid w:linePitch="360"/>
        </w:sectPr>
      </w:pPr>
    </w:p>
    <w:p w:rsidR="00F40435" w:rsidRPr="00055CA4" w:rsidRDefault="00F40435" w:rsidP="00055CA4">
      <w:pPr>
        <w:spacing w:after="0" w:line="240" w:lineRule="auto"/>
        <w:jc w:val="right"/>
        <w:rPr>
          <w:rFonts w:ascii="Times New Roman" w:hAnsi="Times New Roman"/>
          <w:i/>
          <w:sz w:val="28"/>
          <w:szCs w:val="28"/>
        </w:rPr>
      </w:pPr>
      <w:r w:rsidRPr="00055CA4">
        <w:rPr>
          <w:rFonts w:ascii="Times New Roman" w:hAnsi="Times New Roman"/>
          <w:i/>
          <w:sz w:val="28"/>
          <w:szCs w:val="28"/>
        </w:rPr>
        <w:t>Таблица 1.2.7-3</w:t>
      </w:r>
    </w:p>
    <w:p w:rsidR="00F40435" w:rsidRPr="00055CA4" w:rsidRDefault="00F40435" w:rsidP="00055CA4">
      <w:pPr>
        <w:spacing w:after="0" w:line="240" w:lineRule="auto"/>
        <w:jc w:val="center"/>
        <w:rPr>
          <w:rFonts w:ascii="Times New Roman" w:hAnsi="Times New Roman"/>
          <w:i/>
          <w:sz w:val="28"/>
          <w:szCs w:val="28"/>
        </w:rPr>
      </w:pPr>
      <w:r w:rsidRPr="00055CA4">
        <w:rPr>
          <w:rFonts w:ascii="Times New Roman" w:hAnsi="Times New Roman"/>
          <w:i/>
          <w:sz w:val="28"/>
          <w:szCs w:val="28"/>
        </w:rPr>
        <w:t>Перечень аварийных многоквартирных домов</w:t>
      </w:r>
    </w:p>
    <w:p w:rsidR="00F40435" w:rsidRPr="00055CA4" w:rsidRDefault="00F40435" w:rsidP="00055CA4">
      <w:pPr>
        <w:spacing w:after="0" w:line="240" w:lineRule="auto"/>
        <w:jc w:val="right"/>
        <w:rPr>
          <w:rFonts w:ascii="Times New Roman" w:hAnsi="Times New Roman"/>
          <w:i/>
          <w:sz w:val="28"/>
          <w:szCs w:val="28"/>
        </w:rPr>
      </w:pPr>
    </w:p>
    <w:tbl>
      <w:tblPr>
        <w:tblStyle w:val="af1"/>
        <w:tblW w:w="14029" w:type="dxa"/>
        <w:jc w:val="right"/>
        <w:tblLayout w:type="fixed"/>
        <w:tblLook w:val="04A0" w:firstRow="1" w:lastRow="0" w:firstColumn="1" w:lastColumn="0" w:noHBand="0" w:noVBand="1"/>
      </w:tblPr>
      <w:tblGrid>
        <w:gridCol w:w="704"/>
        <w:gridCol w:w="5103"/>
        <w:gridCol w:w="2977"/>
        <w:gridCol w:w="1985"/>
        <w:gridCol w:w="1417"/>
        <w:gridCol w:w="1843"/>
      </w:tblGrid>
      <w:tr w:rsidR="00F40435" w:rsidRPr="00055CA4" w:rsidTr="00EE3B69">
        <w:trPr>
          <w:tblHeader/>
          <w:jc w:val="right"/>
        </w:trPr>
        <w:tc>
          <w:tcPr>
            <w:tcW w:w="704"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 п/п</w:t>
            </w:r>
          </w:p>
        </w:tc>
        <w:tc>
          <w:tcPr>
            <w:tcW w:w="510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Адрес многоквартирного дома</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Номер и дата акта, подтверждающего признание дома аварийным</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Общая площадь жилищного фонда, кв.м</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Количество проживающих</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Планируемая дата сноса</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Белинского, д. 1</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30.12.2016 №1467</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336,90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01.05.2023</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2</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Белинского, д. 1а</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565,10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50</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01.05.2023</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3</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Белинского, д. 4</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319,30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22</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4</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Белинского, д. 5</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30.12.2016 №1467</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457,60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33</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01.05.2023</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5</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Белинского, д. 8</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30.12.2016 №1467</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453,70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33</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6</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Белинского, д. 9</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30.12.2016 №1467</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436,70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33</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01.05.2023</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7</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Белинского, д. 12</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422,80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27</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8</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Белинского, д. 13</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30.12.2016 №1467</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478,80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21</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9</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Белинского, д. 13а</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341,00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23</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10</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Белинского, д. 14</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468,10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36</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11</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Белинского, д. 14а</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700,60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40</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12</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Белинского, д. 16</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02.09.2014 №20/2014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456,00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46</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01.07.2025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13</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Белинского, д. 18</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28.05.2013 №48</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519,20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43</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14</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Белинского, д. 20</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521,20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33</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15</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Большевистская, д. 42</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27.11.2012 №9</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421,50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24</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01.07.2020</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16</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Бумажников, д. 6</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473,10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43</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17</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Бумажников, д. 8</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28.01.2015 №5/2015</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560,70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36</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18</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Бумажников, д. 11</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30.12.2016 №1467</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339,70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15</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19</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Гагарина, д. 2а</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04.06.2018 №534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396,50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25</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20</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Гагарина, д. 2 Б</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20.09.2017 №б/н/2017</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400,50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23</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21</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Городская, д. 46.</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15.08.2012 №31</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560,70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55</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01.07.2023</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22</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Запальта, д. 17/1</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21.11.2013 №62</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418,50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43</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23</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Запальта, д. 17/2</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423,80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24</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24</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мкр. Запальта, д. 17, к. 3</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30.12.2016 №1467</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427,40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40</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31.12.2025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25</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Запальта, д. 17/4</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09.12.2014 №24/2014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423,30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29</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26</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Запальта, д. 18/1</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09.12.2014 №25/2014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424,80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21</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27</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Запальта, д. 18/2</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448,70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24</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28</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Запальта, д. 18/3</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23.05.2014 №9/2014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366,20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21</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29</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Карла Маркса, д. 14</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20.09.2013 №56</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461,20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44</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01.07.2022</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30</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Карла Маркса, д. 16</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16.10.2013 №58</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445,00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37</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01.07.2023</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31</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Карла Маркса, д. 18</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24.04.2014 №8/2014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451,10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28</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01.07.2022</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32</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Карла Маркса, д. 20</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23.05.2014 №10/2014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419,00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32</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01.07.2023</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33</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Карла Маркса, д. 22</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30.12.2016 №1467</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460,30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14</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01.05.2023</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34</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Карла Маркса, д. 24</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459,20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33</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01.05.2023</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35</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Карла Маркса, д. 26</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05.04.2012 №40</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304,30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01.07.2022</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36</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Карла Маркса, д. 28</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22.01.2014 №1/2014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400,10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36</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01.07.2022</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37</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Карла Маркса, д. 32</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22.05.2013 №47</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432,00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33</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01.07.2022</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38</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Карла Маркса, д. 37</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29.04.2013 №46</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451,50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45</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01.07.2021</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39</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Карла Маркса, д. 39</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24.04.2014 №7/2014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429,50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40</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01.07.2021</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40</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Карла Маркса, д. 42</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30.12.2016 №1467</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597,30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39</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41</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Карла Маркса, д. 44</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02.09.2014 №14/2014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353,60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26</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42</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Карла Маркса, д. 45</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434,20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27</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43</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Карла Маркса, д. 46</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355,20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15</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44</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Карла Маркса, д. 47</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23.05.2014 №11/2014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441,00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33</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45</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Карла Маркса, д. 48</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02.09.2014 №15/2014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354,90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21</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46</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Карла Маркса, д. 50</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16.10.2013 №59</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590,80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29</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47</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Карла Маркса, д. 51</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19.02.2015 №8/2015</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433,20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26</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31.12.2025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48</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Карла Маркса, д. 54</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22.07.2019 №518-п</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3 223,40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234</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31.12.2020</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49</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Карла Маркса, д. 65</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479,00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29</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50</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Карла Маркса, д. 67</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02.09.2014 №16/2014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563,40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34</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51</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Карла Маркса, д. 73</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24.12.2012 №43</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379,50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25</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52</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 г. Краснокамск, ул. Карла Маркса, д. 75</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24.12.2012 №42</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330,90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17</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53</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Киевская, д. 17</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30.12.2016 №1467</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525,40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25</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54</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Киевская, д. 18</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30.12.2016 №1467</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501,50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29</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55</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Киевская, д. 19</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24.07.2012 №41</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197,50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11</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01.07.2024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56</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 г. Краснокамск, пер. Клубный, д. 1</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322,80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20</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57</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пер. Клубный, д. 9</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341,10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32</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58</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Коммунальная, д. 3</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21.11.2013 №63</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339,10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21</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59</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Коммунистическая, д. 1а</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24.04.2014 №6/2014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456,50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38</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01.07.2023</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60</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Коммунистическая, д. 3</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24.04.2014 №5/2014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527,00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55</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61</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Коммунистическая, д. 5</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30.12.2016 №1467</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538,10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48</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62</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Коммунистическая, д. 7</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02.09.2014 №18/2014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537,20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38</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63</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Коммунистическая, д. 9</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548,60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45</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64</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Коммунистическая, д. 11</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529,70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49</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65</w:t>
            </w:r>
          </w:p>
        </w:tc>
        <w:tc>
          <w:tcPr>
            <w:tcW w:w="5103" w:type="dxa"/>
          </w:tcPr>
          <w:p w:rsidR="00F40435" w:rsidRPr="00055CA4" w:rsidRDefault="00055CA4" w:rsidP="00055CA4">
            <w:pPr>
              <w:spacing w:after="0" w:line="240" w:lineRule="auto"/>
              <w:rPr>
                <w:rFonts w:ascii="Times New Roman" w:hAnsi="Times New Roman"/>
                <w:sz w:val="24"/>
                <w:szCs w:val="24"/>
              </w:rPr>
            </w:pPr>
            <w:r>
              <w:rPr>
                <w:rFonts w:ascii="Times New Roman" w:hAnsi="Times New Roman"/>
                <w:sz w:val="24"/>
                <w:szCs w:val="24"/>
              </w:rPr>
              <w:t>г. Краснокамск, пр-</w:t>
            </w:r>
            <w:r w:rsidR="00F40435" w:rsidRPr="00055CA4">
              <w:rPr>
                <w:rFonts w:ascii="Times New Roman" w:hAnsi="Times New Roman"/>
                <w:sz w:val="24"/>
                <w:szCs w:val="24"/>
              </w:rPr>
              <w:t>т. Комсомольский, д. 4</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434,80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24</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01.07.2023</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66</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Льва Толстого, д. 11</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330,70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17</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67</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Молодежная, д. 3а</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09.12.2014 №21/2014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424,60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42</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68</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Молодежная, д. 5</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02.09.2014 №19/2014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501,10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39</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69</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Молодежная, д. 6</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30.12.2016 №1467</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488,30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24</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70</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Молодежная, д. 7</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16.10.2013 №60</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586,80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34</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71</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Молодежная, д. 8</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09.12.2014 №22/2014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462,20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57</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72</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Молодежная, д. 10</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20.09.2013 №57</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467,20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37</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73</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Нахимова, д. 17</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46,20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74</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Новой Стройки, д. 99</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24.04.2014 №4/2014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364,40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39</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75</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Промышленная, д. 2</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09.12.2014 №23/2014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759,00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112</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01.07.2022</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76</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Пугачева, д. 11</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22.01.2014 №2/2014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421,10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45</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77</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Пугачева, д. 13</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18.02.2014 №3/2014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458,20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33</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78</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Пугачева, д. 17</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30.12.2016 №1467</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407,60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29</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79</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Пугачева, д. 19</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451,70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38</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80</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Республиканская, д. 1</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286,80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22</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81</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Садовая, д. 2</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534,60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38</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01.06.2025</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82</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Советская, д. 2</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549,40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52</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83</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Советская, д. 6</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30.12.2016 №1467</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515,20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42</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84</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Советская, д. 10</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422,10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36</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85</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Советская, д. 12</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543,50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33</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86</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Советская, д. 14</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465,00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28</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87</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Советская, д. 16а</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391,50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25</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88</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Советская, д. 18</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464,00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32</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89</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Советская, д. 20</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576,60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32</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90</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Советская, д. 22</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384,80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28</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91</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Советская, д. 31</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361,10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19</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92</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Советская, д. 33</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30.12.2016 №1467</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287,00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21</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93</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Советская, д. 35</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30.12.2016 №1467</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342,70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26</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94</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пер. Торфяной, д. 1</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02.09.2014 №17/2014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347,40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27</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95</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пер. Торфяной, д. 3</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30.12.2016 №1467</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393,20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22</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96</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Чапаева, д. 17</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19.06.2013 №49</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408,30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22</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01.06.2024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97</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Чапаева, д. 22</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30.12.2016 №1467</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443,00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34</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01.07.2022</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98</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Чапаева, д. 24</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23.05.2014 №12/2014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440,00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49</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01.07.2022</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99</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Чапаева, д. 26</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30.12.2016 №1467</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446,90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37</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01.05.2023</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100</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Чапаева, д. 36</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12.03.2013 №45</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446,50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35</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01.07.2022</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101</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Щербакова, д. 26</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30.12.2015 №1384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325,30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27</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102</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г. Краснокамск, ул. Юбилейная, д. 13</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30.12.2016 №1467</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93,70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31.12.2019</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103</w:t>
            </w:r>
          </w:p>
        </w:tc>
        <w:tc>
          <w:tcPr>
            <w:tcW w:w="5103" w:type="dxa"/>
          </w:tcPr>
          <w:p w:rsidR="00F40435" w:rsidRPr="00055CA4" w:rsidRDefault="002E6B69" w:rsidP="00055CA4">
            <w:pPr>
              <w:spacing w:after="0" w:line="240" w:lineRule="auto"/>
              <w:rPr>
                <w:rFonts w:ascii="Times New Roman" w:hAnsi="Times New Roman"/>
                <w:sz w:val="24"/>
                <w:szCs w:val="24"/>
              </w:rPr>
            </w:pPr>
            <w:r>
              <w:rPr>
                <w:rFonts w:ascii="Times New Roman" w:hAnsi="Times New Roman"/>
                <w:sz w:val="24"/>
                <w:szCs w:val="24"/>
              </w:rPr>
              <w:t>р.п.</w:t>
            </w:r>
            <w:r w:rsidR="00A91B72">
              <w:rPr>
                <w:rFonts w:ascii="Times New Roman" w:hAnsi="Times New Roman"/>
                <w:sz w:val="24"/>
                <w:szCs w:val="24"/>
              </w:rPr>
              <w:t xml:space="preserve"> Оверята</w:t>
            </w:r>
            <w:r w:rsidR="00F40435" w:rsidRPr="00055CA4">
              <w:rPr>
                <w:rFonts w:ascii="Times New Roman" w:hAnsi="Times New Roman"/>
                <w:sz w:val="24"/>
                <w:szCs w:val="24"/>
              </w:rPr>
              <w:t>, ул. Заводская, д. 13</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19.11.2018 №754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506,80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33</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не определена</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104</w:t>
            </w:r>
          </w:p>
        </w:tc>
        <w:tc>
          <w:tcPr>
            <w:tcW w:w="5103" w:type="dxa"/>
          </w:tcPr>
          <w:p w:rsidR="00F40435" w:rsidRPr="00055CA4" w:rsidRDefault="002E6B69" w:rsidP="00055CA4">
            <w:pPr>
              <w:spacing w:after="0" w:line="240" w:lineRule="auto"/>
              <w:rPr>
                <w:rFonts w:ascii="Times New Roman" w:hAnsi="Times New Roman"/>
                <w:sz w:val="24"/>
                <w:szCs w:val="24"/>
              </w:rPr>
            </w:pPr>
            <w:r>
              <w:rPr>
                <w:rFonts w:ascii="Times New Roman" w:hAnsi="Times New Roman"/>
                <w:sz w:val="24"/>
                <w:szCs w:val="24"/>
              </w:rPr>
              <w:t>р.п.</w:t>
            </w:r>
            <w:r w:rsidR="00A91B72">
              <w:rPr>
                <w:rFonts w:ascii="Times New Roman" w:hAnsi="Times New Roman"/>
                <w:sz w:val="24"/>
                <w:szCs w:val="24"/>
              </w:rPr>
              <w:t xml:space="preserve"> Оверята</w:t>
            </w:r>
            <w:r w:rsidR="00F40435" w:rsidRPr="00055CA4">
              <w:rPr>
                <w:rFonts w:ascii="Times New Roman" w:hAnsi="Times New Roman"/>
                <w:sz w:val="24"/>
                <w:szCs w:val="24"/>
              </w:rPr>
              <w:t>, ул. Заводская, д. 15</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19.11.2018 №754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491,70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28</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не определена</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105</w:t>
            </w:r>
          </w:p>
        </w:tc>
        <w:tc>
          <w:tcPr>
            <w:tcW w:w="5103" w:type="dxa"/>
          </w:tcPr>
          <w:p w:rsidR="00F40435" w:rsidRPr="00055CA4" w:rsidRDefault="002E6B69" w:rsidP="00055CA4">
            <w:pPr>
              <w:spacing w:after="0" w:line="240" w:lineRule="auto"/>
              <w:rPr>
                <w:rFonts w:ascii="Times New Roman" w:hAnsi="Times New Roman"/>
                <w:sz w:val="24"/>
                <w:szCs w:val="24"/>
              </w:rPr>
            </w:pPr>
            <w:r>
              <w:rPr>
                <w:rFonts w:ascii="Times New Roman" w:hAnsi="Times New Roman"/>
                <w:sz w:val="24"/>
                <w:szCs w:val="24"/>
              </w:rPr>
              <w:t>р.п.</w:t>
            </w:r>
            <w:r w:rsidR="00A91B72">
              <w:rPr>
                <w:rFonts w:ascii="Times New Roman" w:hAnsi="Times New Roman"/>
                <w:sz w:val="24"/>
                <w:szCs w:val="24"/>
              </w:rPr>
              <w:t xml:space="preserve"> Оверята</w:t>
            </w:r>
            <w:r w:rsidR="00F40435" w:rsidRPr="00055CA4">
              <w:rPr>
                <w:rFonts w:ascii="Times New Roman" w:hAnsi="Times New Roman"/>
                <w:sz w:val="24"/>
                <w:szCs w:val="24"/>
              </w:rPr>
              <w:t>, ул. Заводская, д. 17</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19.11.2018 №754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372,60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17</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не определена</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106</w:t>
            </w:r>
          </w:p>
        </w:tc>
        <w:tc>
          <w:tcPr>
            <w:tcW w:w="5103" w:type="dxa"/>
          </w:tcPr>
          <w:p w:rsidR="00F40435" w:rsidRPr="00055CA4" w:rsidRDefault="002E6B69" w:rsidP="00055CA4">
            <w:pPr>
              <w:spacing w:after="0" w:line="240" w:lineRule="auto"/>
              <w:rPr>
                <w:rFonts w:ascii="Times New Roman" w:hAnsi="Times New Roman"/>
                <w:sz w:val="24"/>
                <w:szCs w:val="24"/>
              </w:rPr>
            </w:pPr>
            <w:r>
              <w:rPr>
                <w:rFonts w:ascii="Times New Roman" w:hAnsi="Times New Roman"/>
                <w:sz w:val="24"/>
                <w:szCs w:val="24"/>
              </w:rPr>
              <w:t>р.п.</w:t>
            </w:r>
            <w:r w:rsidR="00A91B72">
              <w:rPr>
                <w:rFonts w:ascii="Times New Roman" w:hAnsi="Times New Roman"/>
                <w:sz w:val="24"/>
                <w:szCs w:val="24"/>
              </w:rPr>
              <w:t xml:space="preserve"> Оверята</w:t>
            </w:r>
            <w:r w:rsidR="00F40435" w:rsidRPr="00055CA4">
              <w:rPr>
                <w:rFonts w:ascii="Times New Roman" w:hAnsi="Times New Roman"/>
                <w:sz w:val="24"/>
                <w:szCs w:val="24"/>
              </w:rPr>
              <w:t>, ул. Заводская, д. 24</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10.01.2013 №3</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876,00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54</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107</w:t>
            </w:r>
          </w:p>
        </w:tc>
        <w:tc>
          <w:tcPr>
            <w:tcW w:w="5103" w:type="dxa"/>
          </w:tcPr>
          <w:p w:rsidR="00F40435" w:rsidRPr="00055CA4" w:rsidRDefault="002E6B69" w:rsidP="00055CA4">
            <w:pPr>
              <w:spacing w:after="0" w:line="240" w:lineRule="auto"/>
              <w:rPr>
                <w:rFonts w:ascii="Times New Roman" w:hAnsi="Times New Roman"/>
                <w:sz w:val="24"/>
                <w:szCs w:val="24"/>
              </w:rPr>
            </w:pPr>
            <w:r>
              <w:rPr>
                <w:rFonts w:ascii="Times New Roman" w:hAnsi="Times New Roman"/>
                <w:sz w:val="24"/>
                <w:szCs w:val="24"/>
              </w:rPr>
              <w:t>р.п.</w:t>
            </w:r>
            <w:r w:rsidR="00A91B72">
              <w:rPr>
                <w:rFonts w:ascii="Times New Roman" w:hAnsi="Times New Roman"/>
                <w:sz w:val="24"/>
                <w:szCs w:val="24"/>
              </w:rPr>
              <w:t xml:space="preserve"> Оверята</w:t>
            </w:r>
            <w:r w:rsidR="00F40435" w:rsidRPr="00055CA4">
              <w:rPr>
                <w:rFonts w:ascii="Times New Roman" w:hAnsi="Times New Roman"/>
                <w:sz w:val="24"/>
                <w:szCs w:val="24"/>
              </w:rPr>
              <w:t>, ул. Заводская, д. 30</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10.01.2013 №3</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556,60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37</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108</w:t>
            </w:r>
          </w:p>
        </w:tc>
        <w:tc>
          <w:tcPr>
            <w:tcW w:w="5103" w:type="dxa"/>
          </w:tcPr>
          <w:p w:rsidR="00F40435" w:rsidRPr="00055CA4" w:rsidRDefault="002E6B69" w:rsidP="00055CA4">
            <w:pPr>
              <w:spacing w:after="0" w:line="240" w:lineRule="auto"/>
              <w:rPr>
                <w:rFonts w:ascii="Times New Roman" w:hAnsi="Times New Roman"/>
                <w:sz w:val="24"/>
                <w:szCs w:val="24"/>
              </w:rPr>
            </w:pPr>
            <w:r>
              <w:rPr>
                <w:rFonts w:ascii="Times New Roman" w:hAnsi="Times New Roman"/>
                <w:sz w:val="24"/>
                <w:szCs w:val="24"/>
              </w:rPr>
              <w:t>р.п.</w:t>
            </w:r>
            <w:r w:rsidR="00A91B72">
              <w:rPr>
                <w:rFonts w:ascii="Times New Roman" w:hAnsi="Times New Roman"/>
                <w:sz w:val="24"/>
                <w:szCs w:val="24"/>
              </w:rPr>
              <w:t xml:space="preserve"> Оверята</w:t>
            </w:r>
            <w:r w:rsidR="00F40435" w:rsidRPr="00055CA4">
              <w:rPr>
                <w:rFonts w:ascii="Times New Roman" w:hAnsi="Times New Roman"/>
                <w:sz w:val="24"/>
                <w:szCs w:val="24"/>
              </w:rPr>
              <w:t>, ул. Комсомольская, д. 4</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19.11.2018 №754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632,00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29</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20.12.2024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109</w:t>
            </w:r>
          </w:p>
        </w:tc>
        <w:tc>
          <w:tcPr>
            <w:tcW w:w="5103" w:type="dxa"/>
          </w:tcPr>
          <w:p w:rsidR="00F40435" w:rsidRPr="00055CA4" w:rsidRDefault="002E6B69" w:rsidP="00055CA4">
            <w:pPr>
              <w:spacing w:after="0" w:line="240" w:lineRule="auto"/>
              <w:rPr>
                <w:rFonts w:ascii="Times New Roman" w:hAnsi="Times New Roman"/>
                <w:sz w:val="24"/>
                <w:szCs w:val="24"/>
              </w:rPr>
            </w:pPr>
            <w:r>
              <w:rPr>
                <w:rFonts w:ascii="Times New Roman" w:hAnsi="Times New Roman"/>
                <w:sz w:val="24"/>
                <w:szCs w:val="24"/>
              </w:rPr>
              <w:t>р.п.</w:t>
            </w:r>
            <w:r w:rsidR="00A91B72">
              <w:rPr>
                <w:rFonts w:ascii="Times New Roman" w:hAnsi="Times New Roman"/>
                <w:sz w:val="24"/>
                <w:szCs w:val="24"/>
              </w:rPr>
              <w:t xml:space="preserve"> Оверята</w:t>
            </w:r>
            <w:r w:rsidR="00F40435" w:rsidRPr="00055CA4">
              <w:rPr>
                <w:rFonts w:ascii="Times New Roman" w:hAnsi="Times New Roman"/>
                <w:sz w:val="24"/>
                <w:szCs w:val="24"/>
              </w:rPr>
              <w:t>, ул. Комсомольская, д. 5</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19.11.2018 №754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554,01</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33</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не определена</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110</w:t>
            </w:r>
          </w:p>
        </w:tc>
        <w:tc>
          <w:tcPr>
            <w:tcW w:w="5103" w:type="dxa"/>
          </w:tcPr>
          <w:p w:rsidR="00F40435" w:rsidRPr="00055CA4" w:rsidRDefault="002E6B69" w:rsidP="00055CA4">
            <w:pPr>
              <w:spacing w:after="0" w:line="240" w:lineRule="auto"/>
              <w:rPr>
                <w:rFonts w:ascii="Times New Roman" w:hAnsi="Times New Roman"/>
                <w:sz w:val="24"/>
                <w:szCs w:val="24"/>
              </w:rPr>
            </w:pPr>
            <w:r>
              <w:rPr>
                <w:rFonts w:ascii="Times New Roman" w:hAnsi="Times New Roman"/>
                <w:sz w:val="24"/>
                <w:szCs w:val="24"/>
              </w:rPr>
              <w:t>р.п.</w:t>
            </w:r>
            <w:r w:rsidR="00A91B72">
              <w:rPr>
                <w:rFonts w:ascii="Times New Roman" w:hAnsi="Times New Roman"/>
                <w:sz w:val="24"/>
                <w:szCs w:val="24"/>
              </w:rPr>
              <w:t xml:space="preserve"> Оверята</w:t>
            </w:r>
            <w:r w:rsidR="00F40435" w:rsidRPr="00055CA4">
              <w:rPr>
                <w:rFonts w:ascii="Times New Roman" w:hAnsi="Times New Roman"/>
                <w:sz w:val="24"/>
                <w:szCs w:val="24"/>
              </w:rPr>
              <w:t>, ул. Комсомольская, д. 9</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19.11.2018 №754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302,10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20</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25.12.2024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111</w:t>
            </w:r>
          </w:p>
        </w:tc>
        <w:tc>
          <w:tcPr>
            <w:tcW w:w="5103" w:type="dxa"/>
          </w:tcPr>
          <w:p w:rsidR="00F40435" w:rsidRPr="00055CA4" w:rsidRDefault="002E6B69" w:rsidP="00055CA4">
            <w:pPr>
              <w:spacing w:after="0" w:line="240" w:lineRule="auto"/>
              <w:rPr>
                <w:rFonts w:ascii="Times New Roman" w:hAnsi="Times New Roman"/>
                <w:sz w:val="24"/>
                <w:szCs w:val="24"/>
              </w:rPr>
            </w:pPr>
            <w:r>
              <w:rPr>
                <w:rFonts w:ascii="Times New Roman" w:hAnsi="Times New Roman"/>
                <w:sz w:val="24"/>
                <w:szCs w:val="24"/>
              </w:rPr>
              <w:t>р.п.</w:t>
            </w:r>
            <w:r w:rsidR="00A91B72">
              <w:rPr>
                <w:rFonts w:ascii="Times New Roman" w:hAnsi="Times New Roman"/>
                <w:sz w:val="24"/>
                <w:szCs w:val="24"/>
              </w:rPr>
              <w:t xml:space="preserve"> Оверята</w:t>
            </w:r>
            <w:r w:rsidR="00F40435" w:rsidRPr="00055CA4">
              <w:rPr>
                <w:rFonts w:ascii="Times New Roman" w:hAnsi="Times New Roman"/>
                <w:sz w:val="24"/>
                <w:szCs w:val="24"/>
              </w:rPr>
              <w:t>, ул. Комсомольская, д. 13</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11.09.2013 №215</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316,80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18</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112</w:t>
            </w:r>
          </w:p>
        </w:tc>
        <w:tc>
          <w:tcPr>
            <w:tcW w:w="5103" w:type="dxa"/>
          </w:tcPr>
          <w:p w:rsidR="00F40435" w:rsidRPr="00055CA4" w:rsidRDefault="002E6B69" w:rsidP="00055CA4">
            <w:pPr>
              <w:spacing w:after="0" w:line="240" w:lineRule="auto"/>
              <w:rPr>
                <w:rFonts w:ascii="Times New Roman" w:hAnsi="Times New Roman"/>
                <w:sz w:val="24"/>
                <w:szCs w:val="24"/>
              </w:rPr>
            </w:pPr>
            <w:r>
              <w:rPr>
                <w:rFonts w:ascii="Times New Roman" w:hAnsi="Times New Roman"/>
                <w:sz w:val="24"/>
                <w:szCs w:val="24"/>
              </w:rPr>
              <w:t>р.п.</w:t>
            </w:r>
            <w:r w:rsidR="00A91B72">
              <w:rPr>
                <w:rFonts w:ascii="Times New Roman" w:hAnsi="Times New Roman"/>
                <w:sz w:val="24"/>
                <w:szCs w:val="24"/>
              </w:rPr>
              <w:t xml:space="preserve"> Оверята</w:t>
            </w:r>
            <w:r w:rsidR="00F40435" w:rsidRPr="00055CA4">
              <w:rPr>
                <w:rFonts w:ascii="Times New Roman" w:hAnsi="Times New Roman"/>
                <w:sz w:val="24"/>
                <w:szCs w:val="24"/>
              </w:rPr>
              <w:t>, ул. Комсомольская, д. 14</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11.09.2013 №215</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660,40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58</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113</w:t>
            </w:r>
          </w:p>
        </w:tc>
        <w:tc>
          <w:tcPr>
            <w:tcW w:w="5103" w:type="dxa"/>
          </w:tcPr>
          <w:p w:rsidR="00F40435" w:rsidRPr="00055CA4" w:rsidRDefault="002E6B69" w:rsidP="00055CA4">
            <w:pPr>
              <w:spacing w:after="0" w:line="240" w:lineRule="auto"/>
              <w:rPr>
                <w:rFonts w:ascii="Times New Roman" w:hAnsi="Times New Roman"/>
                <w:sz w:val="24"/>
                <w:szCs w:val="24"/>
              </w:rPr>
            </w:pPr>
            <w:r>
              <w:rPr>
                <w:rFonts w:ascii="Times New Roman" w:hAnsi="Times New Roman"/>
                <w:sz w:val="24"/>
                <w:szCs w:val="24"/>
              </w:rPr>
              <w:t>р.п.</w:t>
            </w:r>
            <w:r w:rsidR="00A91B72">
              <w:rPr>
                <w:rFonts w:ascii="Times New Roman" w:hAnsi="Times New Roman"/>
                <w:sz w:val="24"/>
                <w:szCs w:val="24"/>
              </w:rPr>
              <w:t xml:space="preserve"> Оверята</w:t>
            </w:r>
            <w:r w:rsidR="00F40435" w:rsidRPr="00055CA4">
              <w:rPr>
                <w:rFonts w:ascii="Times New Roman" w:hAnsi="Times New Roman"/>
                <w:sz w:val="24"/>
                <w:szCs w:val="24"/>
              </w:rPr>
              <w:t>, ул. Комсомольская, д. 15</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11.09.2013 №215</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402,00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29</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114</w:t>
            </w:r>
          </w:p>
        </w:tc>
        <w:tc>
          <w:tcPr>
            <w:tcW w:w="5103" w:type="dxa"/>
          </w:tcPr>
          <w:p w:rsidR="00F40435" w:rsidRPr="00055CA4" w:rsidRDefault="002E6B69" w:rsidP="00055CA4">
            <w:pPr>
              <w:spacing w:after="0" w:line="240" w:lineRule="auto"/>
              <w:rPr>
                <w:rFonts w:ascii="Times New Roman" w:hAnsi="Times New Roman"/>
                <w:sz w:val="24"/>
                <w:szCs w:val="24"/>
              </w:rPr>
            </w:pPr>
            <w:r>
              <w:rPr>
                <w:rFonts w:ascii="Times New Roman" w:hAnsi="Times New Roman"/>
                <w:sz w:val="24"/>
                <w:szCs w:val="24"/>
              </w:rPr>
              <w:t>р.п.</w:t>
            </w:r>
            <w:r w:rsidR="00A91B72">
              <w:rPr>
                <w:rFonts w:ascii="Times New Roman" w:hAnsi="Times New Roman"/>
                <w:sz w:val="24"/>
                <w:szCs w:val="24"/>
              </w:rPr>
              <w:t xml:space="preserve"> Оверята</w:t>
            </w:r>
            <w:r w:rsidR="00F40435" w:rsidRPr="00055CA4">
              <w:rPr>
                <w:rFonts w:ascii="Times New Roman" w:hAnsi="Times New Roman"/>
                <w:sz w:val="24"/>
                <w:szCs w:val="24"/>
              </w:rPr>
              <w:t>, ул. Садовая 1-я, д. 1</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08.06.2017 №65</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179,50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14</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не определена</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115</w:t>
            </w:r>
          </w:p>
        </w:tc>
        <w:tc>
          <w:tcPr>
            <w:tcW w:w="5103" w:type="dxa"/>
          </w:tcPr>
          <w:p w:rsidR="00F40435" w:rsidRPr="00055CA4" w:rsidRDefault="002E6B69" w:rsidP="00055CA4">
            <w:pPr>
              <w:spacing w:after="0" w:line="240" w:lineRule="auto"/>
              <w:rPr>
                <w:rFonts w:ascii="Times New Roman" w:hAnsi="Times New Roman"/>
                <w:sz w:val="24"/>
                <w:szCs w:val="24"/>
              </w:rPr>
            </w:pPr>
            <w:r>
              <w:rPr>
                <w:rFonts w:ascii="Times New Roman" w:hAnsi="Times New Roman"/>
                <w:sz w:val="24"/>
                <w:szCs w:val="24"/>
              </w:rPr>
              <w:t>р.п.</w:t>
            </w:r>
            <w:r w:rsidR="00A91B72">
              <w:rPr>
                <w:rFonts w:ascii="Times New Roman" w:hAnsi="Times New Roman"/>
                <w:sz w:val="24"/>
                <w:szCs w:val="24"/>
              </w:rPr>
              <w:t xml:space="preserve"> Оверята</w:t>
            </w:r>
            <w:r w:rsidR="00F40435" w:rsidRPr="00055CA4">
              <w:rPr>
                <w:rFonts w:ascii="Times New Roman" w:hAnsi="Times New Roman"/>
                <w:sz w:val="24"/>
                <w:szCs w:val="24"/>
              </w:rPr>
              <w:t>, ул. Садовая 1-я, д. 3</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08.06.2017 №65</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241,00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16</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не определена</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116</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д. Новая Ивановка, ул. Совхозная, д. 2</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19.11.2018 №457</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447,60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34</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13.12.2023</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117</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п. Ласьва, ул. Центральная, д. 12, лит. Ааа1-а9</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01.10.2015 №620</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105,60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18</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118</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 xml:space="preserve">с. </w:t>
            </w:r>
            <w:r w:rsidR="00BB3E8E">
              <w:rPr>
                <w:rFonts w:ascii="Times New Roman" w:hAnsi="Times New Roman"/>
                <w:sz w:val="24"/>
                <w:szCs w:val="24"/>
              </w:rPr>
              <w:t>Чёрная</w:t>
            </w:r>
            <w:r w:rsidRPr="00055CA4">
              <w:rPr>
                <w:rFonts w:ascii="Times New Roman" w:hAnsi="Times New Roman"/>
                <w:sz w:val="24"/>
                <w:szCs w:val="24"/>
              </w:rPr>
              <w:t>, ул. Мира, д. 26</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01.12.2017 №715</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99,90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4</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25.12.2020</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119</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 xml:space="preserve">с. </w:t>
            </w:r>
            <w:r w:rsidR="00BB3E8E">
              <w:rPr>
                <w:rFonts w:ascii="Times New Roman" w:hAnsi="Times New Roman"/>
                <w:sz w:val="24"/>
                <w:szCs w:val="24"/>
              </w:rPr>
              <w:t>Чёрная</w:t>
            </w:r>
            <w:r w:rsidRPr="00055CA4">
              <w:rPr>
                <w:rFonts w:ascii="Times New Roman" w:hAnsi="Times New Roman"/>
                <w:sz w:val="24"/>
                <w:szCs w:val="24"/>
              </w:rPr>
              <w:t>, ул. Юбилейная, д. 8</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29.11.2017 №65</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369,00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18</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не определена</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120</w:t>
            </w:r>
          </w:p>
        </w:tc>
        <w:tc>
          <w:tcPr>
            <w:tcW w:w="5103"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 xml:space="preserve">с. </w:t>
            </w:r>
            <w:r w:rsidR="00BB3E8E">
              <w:rPr>
                <w:rFonts w:ascii="Times New Roman" w:hAnsi="Times New Roman"/>
                <w:sz w:val="24"/>
                <w:szCs w:val="24"/>
              </w:rPr>
              <w:t>Чёрная</w:t>
            </w:r>
            <w:r w:rsidRPr="00055CA4">
              <w:rPr>
                <w:rFonts w:ascii="Times New Roman" w:hAnsi="Times New Roman"/>
                <w:sz w:val="24"/>
                <w:szCs w:val="24"/>
              </w:rPr>
              <w:t>, ул. Юбилейная, д. 10</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29.11.2017 №65</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373,40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28</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не определена</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121</w:t>
            </w:r>
          </w:p>
        </w:tc>
        <w:tc>
          <w:tcPr>
            <w:tcW w:w="5103" w:type="dxa"/>
          </w:tcPr>
          <w:p w:rsidR="00F40435" w:rsidRPr="00055CA4" w:rsidRDefault="00527CE8" w:rsidP="00055CA4">
            <w:pPr>
              <w:spacing w:after="0" w:line="240" w:lineRule="auto"/>
              <w:rPr>
                <w:rFonts w:ascii="Times New Roman" w:hAnsi="Times New Roman"/>
                <w:sz w:val="24"/>
                <w:szCs w:val="24"/>
              </w:rPr>
            </w:pPr>
            <w:r>
              <w:rPr>
                <w:rFonts w:ascii="Times New Roman" w:hAnsi="Times New Roman"/>
                <w:sz w:val="24"/>
                <w:szCs w:val="24"/>
              </w:rPr>
              <w:t xml:space="preserve">ст. </w:t>
            </w:r>
            <w:r w:rsidR="00F40435" w:rsidRPr="00055CA4">
              <w:rPr>
                <w:rFonts w:ascii="Times New Roman" w:hAnsi="Times New Roman"/>
                <w:sz w:val="24"/>
                <w:szCs w:val="24"/>
              </w:rPr>
              <w:t>п. Шабуничи, ул. Железнодорожная, д. 11</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27.12.2017 №74</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229,30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21</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10.09.2024</w:t>
            </w:r>
          </w:p>
        </w:tc>
      </w:tr>
      <w:tr w:rsidR="00F40435" w:rsidRPr="00055CA4" w:rsidTr="00EE3B69">
        <w:trPr>
          <w:jc w:val="right"/>
        </w:trPr>
        <w:tc>
          <w:tcPr>
            <w:tcW w:w="704" w:type="dxa"/>
          </w:tcPr>
          <w:p w:rsidR="00F40435" w:rsidRPr="00055CA4" w:rsidRDefault="00F40435" w:rsidP="00055CA4">
            <w:pPr>
              <w:spacing w:after="0" w:line="240" w:lineRule="auto"/>
              <w:rPr>
                <w:rFonts w:ascii="Times New Roman" w:hAnsi="Times New Roman"/>
                <w:sz w:val="24"/>
                <w:szCs w:val="24"/>
              </w:rPr>
            </w:pPr>
            <w:r w:rsidRPr="00055CA4">
              <w:rPr>
                <w:rFonts w:ascii="Times New Roman" w:hAnsi="Times New Roman"/>
                <w:sz w:val="24"/>
                <w:szCs w:val="24"/>
              </w:rPr>
              <w:t>122</w:t>
            </w:r>
          </w:p>
        </w:tc>
        <w:tc>
          <w:tcPr>
            <w:tcW w:w="5103" w:type="dxa"/>
          </w:tcPr>
          <w:p w:rsidR="00F40435" w:rsidRPr="00055CA4" w:rsidRDefault="00527CE8" w:rsidP="00055CA4">
            <w:pPr>
              <w:spacing w:after="0" w:line="240" w:lineRule="auto"/>
              <w:rPr>
                <w:rFonts w:ascii="Times New Roman" w:hAnsi="Times New Roman"/>
                <w:sz w:val="24"/>
                <w:szCs w:val="24"/>
              </w:rPr>
            </w:pPr>
            <w:r>
              <w:rPr>
                <w:rFonts w:ascii="Times New Roman" w:hAnsi="Times New Roman"/>
                <w:sz w:val="24"/>
                <w:szCs w:val="24"/>
              </w:rPr>
              <w:t xml:space="preserve">ст. </w:t>
            </w:r>
            <w:r w:rsidR="00F40435" w:rsidRPr="00055CA4">
              <w:rPr>
                <w:rFonts w:ascii="Times New Roman" w:hAnsi="Times New Roman"/>
                <w:sz w:val="24"/>
                <w:szCs w:val="24"/>
              </w:rPr>
              <w:t>п. Шабуничи, ул. Трудовая, д. 3</w:t>
            </w:r>
          </w:p>
        </w:tc>
        <w:tc>
          <w:tcPr>
            <w:tcW w:w="297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10.01.2013 №3</w:t>
            </w:r>
          </w:p>
        </w:tc>
        <w:tc>
          <w:tcPr>
            <w:tcW w:w="1985"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138,20</w:t>
            </w:r>
          </w:p>
        </w:tc>
        <w:tc>
          <w:tcPr>
            <w:tcW w:w="1417"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9</w:t>
            </w:r>
          </w:p>
        </w:tc>
        <w:tc>
          <w:tcPr>
            <w:tcW w:w="1843" w:type="dxa"/>
          </w:tcPr>
          <w:p w:rsidR="00F40435" w:rsidRPr="00055CA4" w:rsidRDefault="00F40435" w:rsidP="00055CA4">
            <w:pPr>
              <w:spacing w:after="0" w:line="240" w:lineRule="auto"/>
              <w:jc w:val="center"/>
              <w:rPr>
                <w:rFonts w:ascii="Times New Roman" w:hAnsi="Times New Roman"/>
                <w:sz w:val="24"/>
                <w:szCs w:val="24"/>
              </w:rPr>
            </w:pPr>
            <w:r w:rsidRPr="00055CA4">
              <w:rPr>
                <w:rFonts w:ascii="Times New Roman" w:hAnsi="Times New Roman"/>
                <w:sz w:val="24"/>
                <w:szCs w:val="24"/>
              </w:rPr>
              <w:t>01.08.2026</w:t>
            </w:r>
          </w:p>
        </w:tc>
      </w:tr>
    </w:tbl>
    <w:p w:rsidR="00F40435" w:rsidRPr="00F40435" w:rsidRDefault="00F40435" w:rsidP="00F40435">
      <w:pPr>
        <w:sectPr w:rsidR="00F40435" w:rsidRPr="00F40435" w:rsidSect="00365C8B">
          <w:pgSz w:w="16838" w:h="11906" w:orient="landscape"/>
          <w:pgMar w:top="1701" w:right="1134" w:bottom="851" w:left="1134" w:header="709" w:footer="709" w:gutter="0"/>
          <w:cols w:space="708"/>
          <w:docGrid w:linePitch="360"/>
        </w:sectPr>
      </w:pPr>
      <w:r w:rsidRPr="00F40435">
        <w:t xml:space="preserve"> </w:t>
      </w:r>
    </w:p>
    <w:p w:rsidR="00F40435" w:rsidRPr="00055CA4" w:rsidRDefault="00F40435" w:rsidP="00055CA4">
      <w:pPr>
        <w:spacing w:after="0" w:line="240" w:lineRule="auto"/>
        <w:ind w:firstLine="709"/>
        <w:jc w:val="both"/>
        <w:rPr>
          <w:rFonts w:ascii="Times New Roman" w:hAnsi="Times New Roman"/>
          <w:sz w:val="28"/>
          <w:szCs w:val="28"/>
        </w:rPr>
      </w:pPr>
      <w:r w:rsidRPr="00055CA4">
        <w:rPr>
          <w:rFonts w:ascii="Times New Roman" w:hAnsi="Times New Roman"/>
          <w:sz w:val="28"/>
          <w:szCs w:val="28"/>
        </w:rPr>
        <w:t>В течение 2010-2018 гг. на территории муниципального образования ведено в эксплуатацию 196,4 тыс. кв. м жилищного фонда, в том числе:</w:t>
      </w:r>
    </w:p>
    <w:p w:rsidR="00F40435" w:rsidRPr="00055CA4" w:rsidRDefault="00F40435" w:rsidP="00055CA4">
      <w:pPr>
        <w:spacing w:after="0" w:line="240" w:lineRule="auto"/>
        <w:ind w:firstLine="709"/>
        <w:jc w:val="both"/>
        <w:rPr>
          <w:rFonts w:ascii="Times New Roman" w:hAnsi="Times New Roman"/>
          <w:sz w:val="28"/>
          <w:szCs w:val="28"/>
        </w:rPr>
      </w:pPr>
      <w:r w:rsidRPr="00055CA4">
        <w:rPr>
          <w:rFonts w:ascii="Times New Roman" w:hAnsi="Times New Roman"/>
          <w:sz w:val="28"/>
          <w:szCs w:val="28"/>
        </w:rPr>
        <w:t>138,1 тыс. кв. м - индивидуальных жилых домов;</w:t>
      </w:r>
    </w:p>
    <w:p w:rsidR="00F40435" w:rsidRPr="00055CA4" w:rsidRDefault="00F40435" w:rsidP="00055CA4">
      <w:pPr>
        <w:spacing w:after="0" w:line="240" w:lineRule="auto"/>
        <w:ind w:firstLine="709"/>
        <w:jc w:val="both"/>
        <w:rPr>
          <w:rFonts w:ascii="Times New Roman" w:hAnsi="Times New Roman"/>
          <w:sz w:val="28"/>
          <w:szCs w:val="28"/>
        </w:rPr>
      </w:pPr>
      <w:r w:rsidRPr="00055CA4">
        <w:rPr>
          <w:rFonts w:ascii="Times New Roman" w:hAnsi="Times New Roman"/>
          <w:sz w:val="28"/>
          <w:szCs w:val="28"/>
        </w:rPr>
        <w:t>58,3 тыс. кв. м - многоквартирных жилых домов.</w:t>
      </w:r>
    </w:p>
    <w:p w:rsidR="00F40435" w:rsidRPr="00055CA4" w:rsidRDefault="00F40435" w:rsidP="00055CA4">
      <w:pPr>
        <w:spacing w:after="0" w:line="240" w:lineRule="auto"/>
        <w:ind w:firstLine="709"/>
        <w:jc w:val="both"/>
        <w:rPr>
          <w:rFonts w:ascii="Times New Roman" w:hAnsi="Times New Roman"/>
          <w:sz w:val="28"/>
          <w:szCs w:val="28"/>
        </w:rPr>
      </w:pPr>
    </w:p>
    <w:p w:rsidR="00F40435" w:rsidRPr="00F40435" w:rsidRDefault="00F40435" w:rsidP="00F40435">
      <w:r w:rsidRPr="00F40435">
        <w:rPr>
          <w:noProof/>
          <w:lang w:eastAsia="ru-RU"/>
        </w:rPr>
        <w:drawing>
          <wp:inline distT="0" distB="0" distL="0" distR="0" wp14:anchorId="7565641D" wp14:editId="4DBEB042">
            <wp:extent cx="5743575" cy="5915025"/>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40435" w:rsidRPr="00055CA4" w:rsidRDefault="00F40435" w:rsidP="00055CA4">
      <w:pPr>
        <w:spacing w:after="0" w:line="240" w:lineRule="auto"/>
        <w:jc w:val="center"/>
        <w:rPr>
          <w:rFonts w:ascii="Times New Roman" w:hAnsi="Times New Roman"/>
          <w:i/>
          <w:sz w:val="28"/>
          <w:szCs w:val="28"/>
        </w:rPr>
      </w:pPr>
      <w:r w:rsidRPr="00055CA4">
        <w:rPr>
          <w:rFonts w:ascii="Times New Roman" w:hAnsi="Times New Roman"/>
          <w:i/>
          <w:sz w:val="28"/>
          <w:szCs w:val="28"/>
        </w:rPr>
        <w:t>Рисунок 1.2.7-1 – Динамика ввода жилья</w:t>
      </w:r>
    </w:p>
    <w:p w:rsidR="00F40435" w:rsidRPr="00055CA4" w:rsidRDefault="00F40435" w:rsidP="00055CA4">
      <w:pPr>
        <w:spacing w:after="0" w:line="240" w:lineRule="auto"/>
        <w:ind w:firstLine="709"/>
        <w:jc w:val="both"/>
        <w:rPr>
          <w:rFonts w:ascii="Times New Roman" w:hAnsi="Times New Roman"/>
          <w:sz w:val="28"/>
          <w:szCs w:val="28"/>
        </w:rPr>
      </w:pPr>
    </w:p>
    <w:p w:rsidR="00F40435" w:rsidRPr="00055CA4" w:rsidRDefault="00F40435" w:rsidP="00055CA4">
      <w:pPr>
        <w:spacing w:after="0" w:line="240" w:lineRule="auto"/>
        <w:ind w:firstLine="709"/>
        <w:jc w:val="both"/>
        <w:rPr>
          <w:rFonts w:ascii="Times New Roman" w:hAnsi="Times New Roman"/>
          <w:sz w:val="28"/>
          <w:szCs w:val="28"/>
        </w:rPr>
      </w:pPr>
      <w:r w:rsidRPr="00055CA4">
        <w:rPr>
          <w:rFonts w:ascii="Times New Roman" w:hAnsi="Times New Roman"/>
          <w:sz w:val="28"/>
          <w:szCs w:val="28"/>
        </w:rPr>
        <w:t>Среднегодовой объем ввода жилья составил 21,8 тыс. кв. м.</w:t>
      </w:r>
    </w:p>
    <w:p w:rsidR="00055CA4" w:rsidRDefault="00F40435" w:rsidP="00055CA4">
      <w:pPr>
        <w:spacing w:after="0" w:line="240" w:lineRule="auto"/>
        <w:ind w:firstLine="709"/>
        <w:jc w:val="both"/>
        <w:rPr>
          <w:rFonts w:ascii="Times New Roman" w:hAnsi="Times New Roman"/>
          <w:sz w:val="28"/>
          <w:szCs w:val="28"/>
        </w:rPr>
      </w:pPr>
      <w:r w:rsidRPr="00055CA4">
        <w:rPr>
          <w:rFonts w:ascii="Times New Roman" w:hAnsi="Times New Roman"/>
          <w:sz w:val="28"/>
          <w:szCs w:val="28"/>
        </w:rPr>
        <w:t>Строительство жилых домов в течение рассматриваемого периода осуществлялось преимущественно на территориях города Краснокамска и ранее существовавшего Оверятского городского поселения (около 90 % возведенного жилья).</w:t>
      </w:r>
    </w:p>
    <w:p w:rsidR="00055CA4" w:rsidRDefault="00055CA4" w:rsidP="00055CA4">
      <w:pPr>
        <w:spacing w:after="0" w:line="240" w:lineRule="auto"/>
        <w:ind w:firstLine="709"/>
        <w:jc w:val="both"/>
        <w:rPr>
          <w:rFonts w:ascii="Times New Roman" w:hAnsi="Times New Roman"/>
          <w:sz w:val="28"/>
          <w:szCs w:val="28"/>
        </w:rPr>
      </w:pPr>
    </w:p>
    <w:p w:rsidR="00055CA4" w:rsidRDefault="00055CA4">
      <w:pPr>
        <w:spacing w:after="0" w:line="240" w:lineRule="auto"/>
        <w:rPr>
          <w:rFonts w:ascii="Times New Roman" w:hAnsi="Times New Roman"/>
          <w:sz w:val="28"/>
          <w:szCs w:val="28"/>
        </w:rPr>
      </w:pPr>
      <w:r>
        <w:rPr>
          <w:rFonts w:ascii="Times New Roman" w:hAnsi="Times New Roman"/>
          <w:sz w:val="28"/>
          <w:szCs w:val="28"/>
        </w:rPr>
        <w:br w:type="page"/>
      </w:r>
    </w:p>
    <w:p w:rsidR="00397F98" w:rsidRPr="00C3258E" w:rsidRDefault="00397F98" w:rsidP="00C10126">
      <w:pPr>
        <w:pStyle w:val="1"/>
        <w:numPr>
          <w:ilvl w:val="2"/>
          <w:numId w:val="41"/>
        </w:numPr>
        <w:spacing w:after="0"/>
        <w:ind w:left="0" w:firstLine="0"/>
        <w:jc w:val="center"/>
      </w:pPr>
      <w:bookmarkStart w:id="51" w:name="_Toc59721986"/>
      <w:r w:rsidRPr="00C3258E">
        <w:t>Учреждения и предприятия обслуживания населения</w:t>
      </w:r>
      <w:bookmarkEnd w:id="47"/>
      <w:bookmarkEnd w:id="48"/>
      <w:bookmarkEnd w:id="49"/>
      <w:bookmarkEnd w:id="50"/>
      <w:bookmarkEnd w:id="51"/>
    </w:p>
    <w:p w:rsidR="00397F98" w:rsidRPr="00F52E2D" w:rsidRDefault="00397F98" w:rsidP="00786599">
      <w:pPr>
        <w:pStyle w:val="b"/>
        <w:jc w:val="center"/>
        <w:rPr>
          <w:highlight w:val="yellow"/>
        </w:rPr>
      </w:pPr>
    </w:p>
    <w:p w:rsidR="00C3258E" w:rsidRPr="00C3258E" w:rsidRDefault="00C3258E" w:rsidP="00C3258E">
      <w:pPr>
        <w:spacing w:after="0" w:line="240" w:lineRule="auto"/>
        <w:ind w:firstLine="709"/>
        <w:jc w:val="both"/>
        <w:rPr>
          <w:rFonts w:ascii="Times New Roman" w:hAnsi="Times New Roman"/>
          <w:i/>
          <w:sz w:val="28"/>
          <w:szCs w:val="28"/>
          <w:lang w:eastAsia="ru-RU"/>
        </w:rPr>
      </w:pPr>
      <w:r w:rsidRPr="00C3258E">
        <w:rPr>
          <w:rFonts w:ascii="Times New Roman" w:hAnsi="Times New Roman"/>
          <w:i/>
          <w:sz w:val="28"/>
          <w:szCs w:val="28"/>
          <w:lang w:eastAsia="ru-RU"/>
        </w:rPr>
        <w:t>Образование</w:t>
      </w:r>
    </w:p>
    <w:p w:rsidR="005023EB" w:rsidRDefault="005023EB" w:rsidP="00C3258E">
      <w:pPr>
        <w:spacing w:after="0" w:line="240" w:lineRule="auto"/>
        <w:ind w:firstLine="709"/>
        <w:jc w:val="both"/>
        <w:rPr>
          <w:rFonts w:ascii="Times New Roman" w:hAnsi="Times New Roman"/>
          <w:sz w:val="28"/>
          <w:szCs w:val="28"/>
          <w:lang w:eastAsia="ru-RU"/>
        </w:rPr>
      </w:pPr>
      <w:r w:rsidRPr="005023EB">
        <w:rPr>
          <w:rFonts w:ascii="Times New Roman" w:hAnsi="Times New Roman"/>
          <w:sz w:val="28"/>
          <w:szCs w:val="28"/>
          <w:lang w:eastAsia="ru-RU"/>
        </w:rPr>
        <w:t xml:space="preserve">В системе образования Краснокамского городского округа функционируют 32 дошкольных образовательных учреждения, 12 общеобразовательных школ, учреждения дополнительного образования детей, учреждение профессионального образования». </w:t>
      </w:r>
    </w:p>
    <w:p w:rsidR="00C3258E" w:rsidRPr="00C3258E" w:rsidRDefault="00C3258E" w:rsidP="00C3258E">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Общая мощность дошкольных образовательных учреждений составляет 4624 места и используется на 100 %. Доля детей в возрасте 1-7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7 лет составила на начало 2019 г. 75,2 %.</w:t>
      </w:r>
    </w:p>
    <w:p w:rsidR="00C3258E" w:rsidRPr="00C3258E" w:rsidRDefault="00C3258E" w:rsidP="00C3258E">
      <w:pPr>
        <w:spacing w:after="0" w:line="240" w:lineRule="auto"/>
        <w:ind w:firstLine="709"/>
        <w:jc w:val="both"/>
        <w:rPr>
          <w:rFonts w:ascii="Times New Roman" w:hAnsi="Times New Roman"/>
          <w:sz w:val="28"/>
          <w:szCs w:val="28"/>
          <w:lang w:eastAsia="ru-RU"/>
        </w:rPr>
      </w:pPr>
    </w:p>
    <w:p w:rsidR="00C3258E" w:rsidRPr="00C3258E" w:rsidRDefault="00C3258E" w:rsidP="00C3258E">
      <w:pPr>
        <w:spacing w:after="0" w:line="240" w:lineRule="auto"/>
        <w:ind w:firstLine="709"/>
        <w:jc w:val="right"/>
        <w:rPr>
          <w:rFonts w:ascii="Times New Roman" w:hAnsi="Times New Roman"/>
          <w:i/>
          <w:sz w:val="28"/>
          <w:szCs w:val="28"/>
          <w:lang w:eastAsia="ru-RU"/>
        </w:rPr>
      </w:pPr>
      <w:r w:rsidRPr="00C3258E">
        <w:rPr>
          <w:rFonts w:ascii="Times New Roman" w:hAnsi="Times New Roman"/>
          <w:i/>
          <w:sz w:val="28"/>
          <w:szCs w:val="28"/>
          <w:lang w:eastAsia="ru-RU"/>
        </w:rPr>
        <w:t>Таблица 1.2.8-1</w:t>
      </w:r>
    </w:p>
    <w:p w:rsidR="00C3258E" w:rsidRPr="00C3258E" w:rsidRDefault="00C3258E" w:rsidP="00786599">
      <w:pPr>
        <w:spacing w:after="0" w:line="240" w:lineRule="auto"/>
        <w:jc w:val="center"/>
        <w:rPr>
          <w:rFonts w:ascii="Times New Roman" w:hAnsi="Times New Roman"/>
          <w:sz w:val="28"/>
          <w:szCs w:val="28"/>
          <w:lang w:eastAsia="ru-RU"/>
        </w:rPr>
      </w:pPr>
      <w:r w:rsidRPr="00C3258E">
        <w:rPr>
          <w:rFonts w:ascii="Times New Roman" w:hAnsi="Times New Roman"/>
          <w:i/>
          <w:sz w:val="28"/>
          <w:szCs w:val="28"/>
          <w:lang w:eastAsia="ru-RU"/>
        </w:rPr>
        <w:t>Дошкольные образовательные учреждения</w:t>
      </w:r>
    </w:p>
    <w:p w:rsidR="00C3258E" w:rsidRPr="00C3258E" w:rsidRDefault="00C3258E" w:rsidP="00C3258E">
      <w:pPr>
        <w:spacing w:after="0" w:line="240" w:lineRule="auto"/>
        <w:ind w:firstLine="709"/>
        <w:jc w:val="both"/>
        <w:rPr>
          <w:rFonts w:ascii="Times New Roman" w:hAnsi="Times New Roman"/>
          <w:sz w:val="28"/>
          <w:szCs w:val="28"/>
          <w:lang w:eastAsia="ru-RU"/>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
        <w:gridCol w:w="2308"/>
        <w:gridCol w:w="2078"/>
        <w:gridCol w:w="1117"/>
        <w:gridCol w:w="1415"/>
        <w:gridCol w:w="1149"/>
        <w:gridCol w:w="829"/>
      </w:tblGrid>
      <w:tr w:rsidR="00C3258E" w:rsidRPr="005023EB" w:rsidTr="00A77116">
        <w:trPr>
          <w:trHeight w:val="90"/>
          <w:tblHeader/>
        </w:trPr>
        <w:tc>
          <w:tcPr>
            <w:tcW w:w="278" w:type="pct"/>
          </w:tcPr>
          <w:p w:rsidR="00C3258E" w:rsidRPr="005023EB" w:rsidRDefault="00C3258E" w:rsidP="00C3258E">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 п/п</w:t>
            </w:r>
          </w:p>
        </w:tc>
        <w:tc>
          <w:tcPr>
            <w:tcW w:w="1225" w:type="pct"/>
          </w:tcPr>
          <w:p w:rsidR="00C3258E" w:rsidRPr="005023EB" w:rsidRDefault="00C3258E" w:rsidP="00C3258E">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Наименование учреждения</w:t>
            </w:r>
          </w:p>
        </w:tc>
        <w:tc>
          <w:tcPr>
            <w:tcW w:w="1103" w:type="pct"/>
          </w:tcPr>
          <w:p w:rsidR="00C3258E" w:rsidRPr="005023EB" w:rsidRDefault="00C3258E" w:rsidP="00C3258E">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Адрес учреждения</w:t>
            </w:r>
          </w:p>
        </w:tc>
        <w:tc>
          <w:tcPr>
            <w:tcW w:w="593" w:type="pct"/>
          </w:tcPr>
          <w:p w:rsidR="00C3258E" w:rsidRPr="005023EB" w:rsidRDefault="00C3258E" w:rsidP="00C3258E">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Проектная мощность /  мест по СанПин, место</w:t>
            </w:r>
          </w:p>
        </w:tc>
        <w:tc>
          <w:tcPr>
            <w:tcW w:w="751" w:type="pct"/>
          </w:tcPr>
          <w:p w:rsidR="00C3258E" w:rsidRPr="005023EB" w:rsidRDefault="00C3258E" w:rsidP="00C3258E">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Фактическое количество детей, посещающих учреждение, чел.</w:t>
            </w:r>
          </w:p>
        </w:tc>
        <w:tc>
          <w:tcPr>
            <w:tcW w:w="610" w:type="pct"/>
          </w:tcPr>
          <w:p w:rsidR="00C3258E" w:rsidRPr="005023EB" w:rsidRDefault="00C3258E" w:rsidP="00C3258E">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Год ввода здания в эксплуатацию</w:t>
            </w:r>
          </w:p>
        </w:tc>
        <w:tc>
          <w:tcPr>
            <w:tcW w:w="441" w:type="pct"/>
          </w:tcPr>
          <w:p w:rsidR="00C3258E" w:rsidRPr="005023EB" w:rsidRDefault="00C3258E" w:rsidP="00C3258E">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Износ здания, %</w:t>
            </w: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МАДОУ «Детский сад № 1» корпус 1</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г. Краснокамск, ул. Чапаева, 40</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190 / 240</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285</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2015</w:t>
            </w:r>
          </w:p>
        </w:tc>
        <w:tc>
          <w:tcPr>
            <w:tcW w:w="44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менее 10,0</w:t>
            </w: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w:t>
            </w:r>
          </w:p>
        </w:tc>
        <w:tc>
          <w:tcPr>
            <w:tcW w:w="1225" w:type="pct"/>
          </w:tcPr>
          <w:p w:rsidR="005023EB" w:rsidRPr="005023EB" w:rsidRDefault="005023EB" w:rsidP="005023EB">
            <w:pPr>
              <w:tabs>
                <w:tab w:val="left" w:pos="2160"/>
              </w:tabs>
              <w:spacing w:after="0" w:line="240" w:lineRule="auto"/>
              <w:rPr>
                <w:rFonts w:ascii="Times New Roman" w:hAnsi="Times New Roman"/>
                <w:sz w:val="24"/>
                <w:szCs w:val="24"/>
                <w:lang w:eastAsia="ru-RU"/>
              </w:rPr>
            </w:pPr>
            <w:r w:rsidRPr="005023EB">
              <w:rPr>
                <w:rFonts w:ascii="Times New Roman" w:hAnsi="Times New Roman"/>
                <w:sz w:val="24"/>
                <w:szCs w:val="24"/>
              </w:rPr>
              <w:t>МАДОУ «Детский сад № 1» корпус 2</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г. Краснокамск, ул. Чапаева, 29а</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72 / 72</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84</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1961</w:t>
            </w:r>
          </w:p>
        </w:tc>
        <w:tc>
          <w:tcPr>
            <w:tcW w:w="441" w:type="pct"/>
            <w:vMerge w:val="restar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менее 50,0</w:t>
            </w: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3</w:t>
            </w:r>
          </w:p>
        </w:tc>
        <w:tc>
          <w:tcPr>
            <w:tcW w:w="1225" w:type="pct"/>
          </w:tcPr>
          <w:p w:rsidR="005023EB" w:rsidRPr="005023EB" w:rsidRDefault="005023EB" w:rsidP="005023EB">
            <w:pPr>
              <w:tabs>
                <w:tab w:val="left" w:pos="2115"/>
              </w:tabs>
              <w:spacing w:after="0" w:line="240" w:lineRule="auto"/>
              <w:rPr>
                <w:rFonts w:ascii="Times New Roman" w:hAnsi="Times New Roman"/>
                <w:sz w:val="24"/>
                <w:szCs w:val="24"/>
                <w:lang w:eastAsia="ru-RU"/>
              </w:rPr>
            </w:pPr>
            <w:r w:rsidRPr="005023EB">
              <w:rPr>
                <w:rFonts w:ascii="Times New Roman" w:hAnsi="Times New Roman"/>
                <w:sz w:val="24"/>
                <w:szCs w:val="24"/>
              </w:rPr>
              <w:t>МАДОУ «Детский сад № 11» корпус 1</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г. Краснокамск, ул. Свердлова, 2</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95 / 95</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132</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1963</w:t>
            </w:r>
          </w:p>
        </w:tc>
        <w:tc>
          <w:tcPr>
            <w:tcW w:w="441" w:type="pct"/>
            <w:vMerge/>
            <w:vAlign w:val="center"/>
          </w:tcPr>
          <w:p w:rsidR="005023EB" w:rsidRPr="005023EB" w:rsidRDefault="005023EB" w:rsidP="005023EB">
            <w:pPr>
              <w:spacing w:after="0" w:line="240" w:lineRule="auto"/>
              <w:jc w:val="center"/>
              <w:rPr>
                <w:rFonts w:ascii="Times New Roman" w:hAnsi="Times New Roman"/>
                <w:sz w:val="24"/>
                <w:szCs w:val="24"/>
                <w:lang w:eastAsia="ru-RU"/>
              </w:rPr>
            </w:pP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4</w:t>
            </w:r>
          </w:p>
        </w:tc>
        <w:tc>
          <w:tcPr>
            <w:tcW w:w="1225" w:type="pct"/>
          </w:tcPr>
          <w:p w:rsidR="005023EB" w:rsidRPr="005023EB" w:rsidRDefault="005023EB" w:rsidP="005023EB">
            <w:pPr>
              <w:tabs>
                <w:tab w:val="left" w:pos="2115"/>
              </w:tabs>
              <w:spacing w:after="0" w:line="240" w:lineRule="auto"/>
              <w:rPr>
                <w:rFonts w:ascii="Times New Roman" w:hAnsi="Times New Roman"/>
                <w:sz w:val="24"/>
                <w:szCs w:val="24"/>
                <w:lang w:eastAsia="ru-RU"/>
              </w:rPr>
            </w:pPr>
            <w:r w:rsidRPr="005023EB">
              <w:rPr>
                <w:rFonts w:ascii="Times New Roman" w:hAnsi="Times New Roman"/>
                <w:sz w:val="24"/>
                <w:szCs w:val="24"/>
              </w:rPr>
              <w:t>МАДОУ «Детский сад № 11» корпус 2</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г. Краснокамск, пер. Гознаковский, 5</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110 / 110</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154</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1977</w:t>
            </w:r>
          </w:p>
        </w:tc>
        <w:tc>
          <w:tcPr>
            <w:tcW w:w="441" w:type="pct"/>
            <w:vMerge/>
            <w:vAlign w:val="center"/>
          </w:tcPr>
          <w:p w:rsidR="005023EB" w:rsidRPr="005023EB" w:rsidRDefault="005023EB" w:rsidP="005023EB">
            <w:pPr>
              <w:spacing w:after="0" w:line="240" w:lineRule="auto"/>
              <w:jc w:val="center"/>
              <w:rPr>
                <w:rFonts w:ascii="Times New Roman" w:hAnsi="Times New Roman"/>
                <w:sz w:val="24"/>
                <w:szCs w:val="24"/>
                <w:lang w:eastAsia="ru-RU"/>
              </w:rPr>
            </w:pP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5</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МАДОУ «Детский сад № 11» корпус 3</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г. Краснокамск, ул. 50 лет Октября, 2а</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172 / 159</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225</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1975</w:t>
            </w:r>
          </w:p>
        </w:tc>
        <w:tc>
          <w:tcPr>
            <w:tcW w:w="44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38,0</w:t>
            </w: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6</w:t>
            </w:r>
          </w:p>
        </w:tc>
        <w:tc>
          <w:tcPr>
            <w:tcW w:w="1225" w:type="pct"/>
          </w:tcPr>
          <w:p w:rsidR="005023EB" w:rsidRPr="005023EB" w:rsidRDefault="005023EB" w:rsidP="005023EB">
            <w:pPr>
              <w:tabs>
                <w:tab w:val="left" w:pos="555"/>
              </w:tabs>
              <w:spacing w:after="0" w:line="240" w:lineRule="auto"/>
              <w:rPr>
                <w:rFonts w:ascii="Times New Roman" w:hAnsi="Times New Roman"/>
                <w:sz w:val="24"/>
                <w:szCs w:val="24"/>
                <w:lang w:eastAsia="ru-RU"/>
              </w:rPr>
            </w:pPr>
            <w:r w:rsidRPr="005023EB">
              <w:rPr>
                <w:rFonts w:ascii="Times New Roman" w:hAnsi="Times New Roman"/>
                <w:sz w:val="24"/>
                <w:szCs w:val="24"/>
              </w:rPr>
              <w:t>МБДОУ «Детский сад «КАЛЕЙДОСКОП»</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г. Краснокамск, ул. К. Маркса, 5</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64 / 64</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73</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1954</w:t>
            </w:r>
          </w:p>
        </w:tc>
        <w:tc>
          <w:tcPr>
            <w:tcW w:w="441" w:type="pct"/>
            <w:vMerge w:val="restar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менее 50,0</w:t>
            </w: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7</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МБДОУ «Детский сад «КАЛЕЙДОСКОП»</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г. Краснокамск, ул. К. Маркса, 2а</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80 / 95</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135</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1941</w:t>
            </w:r>
          </w:p>
        </w:tc>
        <w:tc>
          <w:tcPr>
            <w:tcW w:w="441" w:type="pct"/>
            <w:vMerge/>
            <w:vAlign w:val="center"/>
          </w:tcPr>
          <w:p w:rsidR="005023EB" w:rsidRPr="005023EB" w:rsidRDefault="005023EB" w:rsidP="005023EB">
            <w:pPr>
              <w:spacing w:after="0" w:line="240" w:lineRule="auto"/>
              <w:jc w:val="center"/>
              <w:rPr>
                <w:rFonts w:ascii="Times New Roman" w:hAnsi="Times New Roman"/>
                <w:sz w:val="24"/>
                <w:szCs w:val="24"/>
                <w:lang w:eastAsia="ru-RU"/>
              </w:rPr>
            </w:pP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8</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МБДОУ «Детский сад «КАЛЕЙДОСКОП»</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г. Краснокамск, ул. Чапаева, 3</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60 / 60</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95</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1952</w:t>
            </w:r>
          </w:p>
        </w:tc>
        <w:tc>
          <w:tcPr>
            <w:tcW w:w="44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менее 50,0</w:t>
            </w: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9</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МАДОУ «Детский сад № 24» корпус  № 1</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г. Краснокамск, ул. Энтузиастов, 26а</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240</w:t>
            </w:r>
          </w:p>
        </w:tc>
        <w:tc>
          <w:tcPr>
            <w:tcW w:w="751" w:type="pct"/>
            <w:vAlign w:val="center"/>
          </w:tcPr>
          <w:p w:rsidR="005023EB" w:rsidRPr="005023EB" w:rsidRDefault="005023EB" w:rsidP="005023EB">
            <w:pPr>
              <w:spacing w:after="0" w:line="240" w:lineRule="auto"/>
              <w:jc w:val="center"/>
              <w:rPr>
                <w:rFonts w:ascii="Times New Roman" w:hAnsi="Times New Roman"/>
                <w:color w:val="FF0000"/>
                <w:sz w:val="24"/>
                <w:szCs w:val="24"/>
                <w:lang w:eastAsia="ru-RU"/>
              </w:rPr>
            </w:pPr>
            <w:r w:rsidRPr="005023EB">
              <w:rPr>
                <w:rFonts w:ascii="Times New Roman" w:hAnsi="Times New Roman"/>
                <w:sz w:val="24"/>
                <w:szCs w:val="24"/>
                <w:lang w:eastAsia="ru-RU"/>
              </w:rPr>
              <w:t>240</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2019</w:t>
            </w:r>
          </w:p>
        </w:tc>
        <w:tc>
          <w:tcPr>
            <w:tcW w:w="44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0,0</w:t>
            </w: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10</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МАДОУ «Детский сад № 24» корпус  № 2</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г. Краснокамск, ул. К. Маркса, 29</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44 / 44</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52</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1951</w:t>
            </w:r>
          </w:p>
        </w:tc>
        <w:tc>
          <w:tcPr>
            <w:tcW w:w="44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34,0</w:t>
            </w: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11</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МАДОУ «Детский сад № 24» корпус № 3</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г. Краснокамск, ул. Большевистская, 21</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80 / 80</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99</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1958</w:t>
            </w:r>
          </w:p>
        </w:tc>
        <w:tc>
          <w:tcPr>
            <w:tcW w:w="44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менее 50,0</w:t>
            </w: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12</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МАДОУ «Детский сад № 24» корпус № 4</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г. Краснокамск, ул. К. Либкнехта, 2а</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100 / 95</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122</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1964</w:t>
            </w:r>
          </w:p>
        </w:tc>
        <w:tc>
          <w:tcPr>
            <w:tcW w:w="44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22,0</w:t>
            </w: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13</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МАДОУ «Детский сад «Волшебная сказка» корпус 1</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г. Краснокамск, пр-т Комсомольский, 7а</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197 / 234</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286</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1967</w:t>
            </w:r>
          </w:p>
        </w:tc>
        <w:tc>
          <w:tcPr>
            <w:tcW w:w="44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53,8</w:t>
            </w: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14</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МАДОУ «Детский сад «Волшебная сказка» корпус 3</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г. Краснокамск, ул. Орджоникидзе, 2а</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110 / 110</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135</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1982</w:t>
            </w:r>
          </w:p>
        </w:tc>
        <w:tc>
          <w:tcPr>
            <w:tcW w:w="44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48,0</w:t>
            </w: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15</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МАДОУ «Детский сад «Волшебная сказка» корпус 2</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г. Краснокамск, ул. Большевистская, 34а</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80 / 80</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93</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1955</w:t>
            </w:r>
          </w:p>
        </w:tc>
        <w:tc>
          <w:tcPr>
            <w:tcW w:w="44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73,3</w:t>
            </w: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16</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МАДОУ «Детский сад «Волшебная сказка» корпус 4</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г. Краснокамск, ул. Калинина, 10а</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95 / 95</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142</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1978</w:t>
            </w:r>
          </w:p>
        </w:tc>
        <w:tc>
          <w:tcPr>
            <w:tcW w:w="44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43,3</w:t>
            </w: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17</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МБДОУ «Детский сад «КАЛЕЙДОСКОП»</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г. Краснокамск, пр-д Рождественский, 5а</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179 / 239</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289</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1993</w:t>
            </w:r>
          </w:p>
        </w:tc>
        <w:tc>
          <w:tcPr>
            <w:tcW w:w="44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22,0</w:t>
            </w: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18</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МАОУ «Гимназия № 5» СП «Детский сад № 12»</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г. Краснокамск, ул. Коммунальная, 8</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50 / 60</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95</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1965</w:t>
            </w:r>
          </w:p>
        </w:tc>
        <w:tc>
          <w:tcPr>
            <w:tcW w:w="44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34,0</w:t>
            </w: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МАОУ «Гимназия № 5» СП «Детский сад № 39»</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г. Краснокамск, ул. Энтузиастов, 9а</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182 / 200</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239</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1980</w:t>
            </w:r>
          </w:p>
        </w:tc>
        <w:tc>
          <w:tcPr>
            <w:tcW w:w="44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27,0</w:t>
            </w: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20</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МАОУ «Гимназия № 5» СП «Детский сад № 41»</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г. Краснокамск, ул. Энтузиастов, 21</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100 / 175</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256</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1982</w:t>
            </w:r>
          </w:p>
        </w:tc>
        <w:tc>
          <w:tcPr>
            <w:tcW w:w="44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22,0</w:t>
            </w: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21</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МАОУ «Гимназия № 5» СП «Детский сад № 44»</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г. Краснокамск, ул. Звездная, 3</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160 / 160</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256</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1983</w:t>
            </w:r>
          </w:p>
        </w:tc>
        <w:tc>
          <w:tcPr>
            <w:tcW w:w="44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19,0</w:t>
            </w: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22</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МБОУ «СОШ № 6» СП «Детский сад № 47»</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г. Краснокамск, ул. П. Морозова, 4а</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95 / 95</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161</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1960</w:t>
            </w:r>
          </w:p>
        </w:tc>
        <w:tc>
          <w:tcPr>
            <w:tcW w:w="44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100,0</w:t>
            </w: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23</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МАОУ «СОШ № 2» СП Детский сад № 46»</w:t>
            </w:r>
          </w:p>
        </w:tc>
        <w:tc>
          <w:tcPr>
            <w:tcW w:w="1103" w:type="pct"/>
            <w:vAlign w:val="center"/>
          </w:tcPr>
          <w:p w:rsidR="005023EB" w:rsidRPr="005023EB" w:rsidRDefault="005023EB" w:rsidP="005023EB">
            <w:pPr>
              <w:spacing w:after="0"/>
              <w:jc w:val="center"/>
              <w:rPr>
                <w:rFonts w:ascii="Times New Roman" w:eastAsiaTheme="minorHAnsi" w:hAnsi="Times New Roman"/>
                <w:sz w:val="24"/>
                <w:szCs w:val="24"/>
                <w:lang w:eastAsia="ru-RU"/>
              </w:rPr>
            </w:pPr>
            <w:r w:rsidRPr="005023EB">
              <w:rPr>
                <w:rFonts w:ascii="Times New Roman" w:eastAsiaTheme="minorHAnsi" w:hAnsi="Times New Roman"/>
                <w:sz w:val="24"/>
                <w:szCs w:val="24"/>
                <w:lang w:eastAsia="ru-RU"/>
              </w:rPr>
              <w:t>г. Краснокамск, ул. Садовая, 6</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75 / 80</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79</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1954</w:t>
            </w:r>
          </w:p>
        </w:tc>
        <w:tc>
          <w:tcPr>
            <w:tcW w:w="441" w:type="pct"/>
            <w:vMerge w:val="restart"/>
            <w:vAlign w:val="center"/>
          </w:tcPr>
          <w:p w:rsidR="005023EB" w:rsidRPr="005023EB" w:rsidRDefault="005023EB" w:rsidP="005023EB">
            <w:pPr>
              <w:spacing w:after="0" w:line="240" w:lineRule="auto"/>
              <w:jc w:val="center"/>
              <w:rPr>
                <w:rFonts w:ascii="Times New Roman" w:hAnsi="Times New Roman"/>
                <w:sz w:val="24"/>
                <w:szCs w:val="24"/>
                <w:highlight w:val="red"/>
                <w:lang w:eastAsia="ru-RU"/>
              </w:rPr>
            </w:pPr>
            <w:r w:rsidRPr="005023EB">
              <w:rPr>
                <w:rFonts w:ascii="Times New Roman" w:hAnsi="Times New Roman"/>
                <w:sz w:val="24"/>
                <w:szCs w:val="24"/>
                <w:lang w:eastAsia="ru-RU"/>
              </w:rPr>
              <w:t>менее 50,0</w:t>
            </w: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24</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МАДОУ «Детский сад № 1» корпус 3</w:t>
            </w:r>
          </w:p>
        </w:tc>
        <w:tc>
          <w:tcPr>
            <w:tcW w:w="1103" w:type="pct"/>
            <w:vAlign w:val="center"/>
          </w:tcPr>
          <w:p w:rsidR="005023EB" w:rsidRPr="005023EB" w:rsidRDefault="005023EB" w:rsidP="005023EB">
            <w:pPr>
              <w:spacing w:after="0"/>
              <w:jc w:val="center"/>
              <w:rPr>
                <w:rFonts w:ascii="Times New Roman" w:eastAsiaTheme="minorHAnsi" w:hAnsi="Times New Roman"/>
                <w:sz w:val="24"/>
                <w:szCs w:val="24"/>
                <w:lang w:eastAsia="ru-RU"/>
              </w:rPr>
            </w:pPr>
            <w:r w:rsidRPr="005023EB">
              <w:rPr>
                <w:rFonts w:ascii="Times New Roman" w:eastAsiaTheme="minorHAnsi" w:hAnsi="Times New Roman"/>
                <w:sz w:val="24"/>
                <w:szCs w:val="24"/>
                <w:lang w:eastAsia="ru-RU"/>
              </w:rPr>
              <w:t>г. Краснокамск, ул. Чапаева, 49</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70 / 75</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96</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1959</w:t>
            </w:r>
          </w:p>
        </w:tc>
        <w:tc>
          <w:tcPr>
            <w:tcW w:w="441" w:type="pct"/>
            <w:vMerge/>
            <w:vAlign w:val="center"/>
          </w:tcPr>
          <w:p w:rsidR="005023EB" w:rsidRPr="005023EB" w:rsidRDefault="005023EB" w:rsidP="005023EB">
            <w:pPr>
              <w:spacing w:after="0" w:line="240" w:lineRule="auto"/>
              <w:jc w:val="center"/>
              <w:rPr>
                <w:rFonts w:ascii="Times New Roman" w:hAnsi="Times New Roman"/>
                <w:sz w:val="24"/>
                <w:szCs w:val="24"/>
                <w:lang w:eastAsia="ru-RU"/>
              </w:rPr>
            </w:pP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25</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МБДОУ «Майский» корпус 1</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п. Майский, ул. Центральная, 7</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166 / 212</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192</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1974</w:t>
            </w:r>
          </w:p>
        </w:tc>
        <w:tc>
          <w:tcPr>
            <w:tcW w:w="441" w:type="pct"/>
            <w:vMerge w:val="restar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менее 50,0</w:t>
            </w: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26</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МБДОУ «Майский» корпус 2</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п. Майский, ул. Южная, 10</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170 / 200</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208</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1980</w:t>
            </w:r>
          </w:p>
        </w:tc>
        <w:tc>
          <w:tcPr>
            <w:tcW w:w="441" w:type="pct"/>
            <w:vMerge/>
            <w:vAlign w:val="center"/>
          </w:tcPr>
          <w:p w:rsidR="005023EB" w:rsidRPr="005023EB" w:rsidRDefault="005023EB" w:rsidP="005023EB">
            <w:pPr>
              <w:spacing w:after="0" w:line="240" w:lineRule="auto"/>
              <w:jc w:val="center"/>
              <w:rPr>
                <w:rFonts w:ascii="Times New Roman" w:hAnsi="Times New Roman"/>
                <w:sz w:val="24"/>
                <w:szCs w:val="24"/>
                <w:lang w:eastAsia="ru-RU"/>
              </w:rPr>
            </w:pP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27</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МБДОУ «Майский» корпус 3</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с. Усть-Сыны, ул. Октябрьская, 2</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35 / 35</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40</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1982</w:t>
            </w:r>
          </w:p>
        </w:tc>
        <w:tc>
          <w:tcPr>
            <w:tcW w:w="441" w:type="pct"/>
            <w:vMerge/>
            <w:vAlign w:val="center"/>
          </w:tcPr>
          <w:p w:rsidR="005023EB" w:rsidRPr="005023EB" w:rsidRDefault="005023EB" w:rsidP="005023EB">
            <w:pPr>
              <w:spacing w:after="0" w:line="240" w:lineRule="auto"/>
              <w:jc w:val="center"/>
              <w:rPr>
                <w:rFonts w:ascii="Times New Roman" w:hAnsi="Times New Roman"/>
                <w:sz w:val="24"/>
                <w:szCs w:val="24"/>
                <w:lang w:eastAsia="ru-RU"/>
              </w:rPr>
            </w:pP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28</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МБОУ СОШ № 11 СП «Детский сад № 32»</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р.п. Оверята, ул. Комсомольская, 12</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130 / 150</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177</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1984</w:t>
            </w:r>
          </w:p>
        </w:tc>
        <w:tc>
          <w:tcPr>
            <w:tcW w:w="441" w:type="pct"/>
            <w:vMerge w:val="restar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от 50,0 до 70,0</w:t>
            </w: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29</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МБОУ СОШ № 11 СП «Детский сад № 43»</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р.п. Оверята, ул. Кирпичная, 13а</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55 / 95</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164</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1983</w:t>
            </w:r>
          </w:p>
        </w:tc>
        <w:tc>
          <w:tcPr>
            <w:tcW w:w="441" w:type="pct"/>
            <w:vMerge/>
            <w:vAlign w:val="center"/>
          </w:tcPr>
          <w:p w:rsidR="005023EB" w:rsidRPr="005023EB" w:rsidRDefault="005023EB" w:rsidP="005023EB">
            <w:pPr>
              <w:spacing w:after="0" w:line="240" w:lineRule="auto"/>
              <w:jc w:val="center"/>
              <w:rPr>
                <w:rFonts w:ascii="Times New Roman" w:hAnsi="Times New Roman"/>
                <w:sz w:val="24"/>
                <w:szCs w:val="24"/>
                <w:lang w:eastAsia="ru-RU"/>
              </w:rPr>
            </w:pP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30</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МБОУ «Стряпунинская СОШ» СП «Детский сад»</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с. Стряпунята, ул. Энтузиастов, 7а</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75 / 95</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86</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1983</w:t>
            </w:r>
          </w:p>
        </w:tc>
        <w:tc>
          <w:tcPr>
            <w:tcW w:w="441" w:type="pct"/>
            <w:vMerge/>
            <w:vAlign w:val="center"/>
          </w:tcPr>
          <w:p w:rsidR="005023EB" w:rsidRPr="005023EB" w:rsidRDefault="005023EB" w:rsidP="005023EB">
            <w:pPr>
              <w:spacing w:after="0" w:line="240" w:lineRule="auto"/>
              <w:jc w:val="center"/>
              <w:rPr>
                <w:rFonts w:ascii="Times New Roman" w:hAnsi="Times New Roman"/>
                <w:sz w:val="24"/>
                <w:szCs w:val="24"/>
                <w:lang w:eastAsia="ru-RU"/>
              </w:rPr>
            </w:pP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31</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МБОУ «Черновская СОШ» СП «Детский сад»</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с. Чёрная, ул. Северная, 1</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40 / 60</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104</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1988</w:t>
            </w:r>
          </w:p>
        </w:tc>
        <w:tc>
          <w:tcPr>
            <w:tcW w:w="44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менее 50,0</w:t>
            </w:r>
          </w:p>
        </w:tc>
      </w:tr>
      <w:tr w:rsidR="005023EB" w:rsidRPr="005023EB" w:rsidTr="00A77116">
        <w:tc>
          <w:tcPr>
            <w:tcW w:w="278"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32</w:t>
            </w:r>
          </w:p>
        </w:tc>
        <w:tc>
          <w:tcPr>
            <w:tcW w:w="1225" w:type="pct"/>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rPr>
              <w:t>МБОУ «Мысовская СОШ» СП «Детский сад № 37»</w:t>
            </w:r>
          </w:p>
        </w:tc>
        <w:tc>
          <w:tcPr>
            <w:tcW w:w="1103" w:type="pct"/>
            <w:vAlign w:val="center"/>
          </w:tcPr>
          <w:p w:rsidR="005023EB" w:rsidRPr="005023EB" w:rsidRDefault="005023EB" w:rsidP="005023EB">
            <w:pPr>
              <w:spacing w:after="0" w:line="240" w:lineRule="auto"/>
              <w:rPr>
                <w:rFonts w:ascii="Times New Roman" w:hAnsi="Times New Roman"/>
                <w:sz w:val="24"/>
                <w:szCs w:val="24"/>
                <w:lang w:eastAsia="ru-RU"/>
              </w:rPr>
            </w:pPr>
            <w:r w:rsidRPr="005023EB">
              <w:rPr>
                <w:rFonts w:ascii="Times New Roman" w:hAnsi="Times New Roman"/>
                <w:sz w:val="24"/>
                <w:szCs w:val="24"/>
                <w:lang w:eastAsia="ru-RU"/>
              </w:rPr>
              <w:t>с. Мысы, ул. Солнечная, 2</w:t>
            </w:r>
          </w:p>
        </w:tc>
        <w:tc>
          <w:tcPr>
            <w:tcW w:w="593"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40 / 60</w:t>
            </w:r>
          </w:p>
        </w:tc>
        <w:tc>
          <w:tcPr>
            <w:tcW w:w="75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73</w:t>
            </w:r>
          </w:p>
        </w:tc>
        <w:tc>
          <w:tcPr>
            <w:tcW w:w="610"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1977</w:t>
            </w:r>
          </w:p>
        </w:tc>
        <w:tc>
          <w:tcPr>
            <w:tcW w:w="441" w:type="pct"/>
            <w:vAlign w:val="center"/>
          </w:tcPr>
          <w:p w:rsidR="005023EB" w:rsidRPr="005023EB" w:rsidRDefault="005023EB" w:rsidP="005023EB">
            <w:pPr>
              <w:spacing w:after="0" w:line="240" w:lineRule="auto"/>
              <w:jc w:val="center"/>
              <w:rPr>
                <w:rFonts w:ascii="Times New Roman" w:hAnsi="Times New Roman"/>
                <w:sz w:val="24"/>
                <w:szCs w:val="24"/>
                <w:lang w:eastAsia="ru-RU"/>
              </w:rPr>
            </w:pPr>
            <w:r w:rsidRPr="005023EB">
              <w:rPr>
                <w:rFonts w:ascii="Times New Roman" w:hAnsi="Times New Roman"/>
                <w:sz w:val="24"/>
                <w:szCs w:val="24"/>
                <w:lang w:eastAsia="ru-RU"/>
              </w:rPr>
              <w:t>от 50,0 до 70,0</w:t>
            </w:r>
          </w:p>
        </w:tc>
      </w:tr>
    </w:tbl>
    <w:p w:rsidR="00C3258E" w:rsidRPr="00C3258E" w:rsidRDefault="00C3258E" w:rsidP="00C3258E">
      <w:pPr>
        <w:spacing w:after="0" w:line="240" w:lineRule="auto"/>
        <w:ind w:left="709"/>
        <w:rPr>
          <w:rFonts w:ascii="Times New Roman" w:eastAsia="Times New Roman" w:hAnsi="Times New Roman"/>
          <w:sz w:val="28"/>
          <w:szCs w:val="28"/>
          <w:lang w:eastAsia="ru-RU"/>
        </w:rPr>
      </w:pPr>
    </w:p>
    <w:p w:rsidR="00C3258E" w:rsidRPr="00C3258E" w:rsidRDefault="00C3258E" w:rsidP="00C3258E">
      <w:pPr>
        <w:spacing w:after="0" w:line="240" w:lineRule="auto"/>
        <w:ind w:firstLine="709"/>
        <w:jc w:val="both"/>
        <w:rPr>
          <w:rFonts w:ascii="Times New Roman" w:eastAsia="Times New Roman" w:hAnsi="Times New Roman"/>
          <w:sz w:val="28"/>
          <w:szCs w:val="28"/>
          <w:lang w:eastAsia="ru-RU"/>
        </w:rPr>
      </w:pPr>
      <w:r w:rsidRPr="00C3258E">
        <w:rPr>
          <w:rFonts w:ascii="Times New Roman" w:eastAsia="Times New Roman" w:hAnsi="Times New Roman"/>
          <w:sz w:val="28"/>
          <w:szCs w:val="28"/>
          <w:lang w:eastAsia="ru-RU"/>
        </w:rPr>
        <w:t>Имеется необходимость прекращения эксплуатации здания структурного подразделения МБОУ «СОШ № 6» «Детский сад № 47» в связи с высоким уровнем износа.</w:t>
      </w:r>
    </w:p>
    <w:p w:rsidR="00C3258E" w:rsidRDefault="00C3258E" w:rsidP="00C3258E">
      <w:pPr>
        <w:spacing w:after="0" w:line="240" w:lineRule="auto"/>
        <w:ind w:firstLine="709"/>
        <w:jc w:val="both"/>
        <w:rPr>
          <w:rFonts w:ascii="Times New Roman" w:eastAsia="Times New Roman" w:hAnsi="Times New Roman"/>
          <w:sz w:val="28"/>
          <w:szCs w:val="28"/>
          <w:lang w:eastAsia="ru-RU"/>
        </w:rPr>
      </w:pPr>
      <w:r w:rsidRPr="00C3258E">
        <w:rPr>
          <w:rFonts w:ascii="Times New Roman" w:eastAsia="Times New Roman" w:hAnsi="Times New Roman"/>
          <w:sz w:val="28"/>
          <w:szCs w:val="28"/>
          <w:lang w:eastAsia="ru-RU"/>
        </w:rPr>
        <w:t>Общая вместимость общеобразовательных школ в соответствии с односменным режимом составляет 7059 мест. Фактическое количество учащихся на начало 2018/2019 учебного года - 8613 человек.</w:t>
      </w:r>
    </w:p>
    <w:p w:rsidR="00B53CA2" w:rsidRPr="00C3258E" w:rsidRDefault="00B53CA2" w:rsidP="00C3258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Осуществляется реконструкция корпуса 1 МБОУ «СОШ № 8» </w:t>
      </w:r>
      <w:r w:rsidR="00D622AF">
        <w:rPr>
          <w:rFonts w:ascii="Times New Roman" w:eastAsia="Times New Roman" w:hAnsi="Times New Roman"/>
          <w:sz w:val="28"/>
          <w:szCs w:val="28"/>
          <w:lang w:eastAsia="ru-RU"/>
        </w:rPr>
        <w:t>с целью увеличения мощности объекта на 300 мест.</w:t>
      </w:r>
    </w:p>
    <w:p w:rsidR="00C3258E" w:rsidRPr="00C3258E" w:rsidRDefault="00C3258E" w:rsidP="00C3258E">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Здания МБОУ «СОШ № 6», МБОУ «СОШ № 8» и МБОУ «Краснокамская адаптационная школа-интернат» имеют высокий физический износ.</w:t>
      </w:r>
    </w:p>
    <w:p w:rsidR="00C3258E" w:rsidRPr="00C3258E" w:rsidRDefault="00C3258E" w:rsidP="00C3258E">
      <w:pPr>
        <w:spacing w:after="0" w:line="240" w:lineRule="auto"/>
        <w:ind w:firstLine="709"/>
        <w:jc w:val="both"/>
        <w:rPr>
          <w:rFonts w:ascii="Times New Roman" w:eastAsia="Times New Roman" w:hAnsi="Times New Roman"/>
          <w:sz w:val="28"/>
          <w:szCs w:val="28"/>
          <w:lang w:eastAsia="ru-RU"/>
        </w:rPr>
      </w:pPr>
      <w:r w:rsidRPr="00C3258E">
        <w:rPr>
          <w:rFonts w:ascii="Times New Roman" w:hAnsi="Times New Roman"/>
          <w:sz w:val="28"/>
          <w:szCs w:val="28"/>
          <w:lang w:eastAsia="ru-RU"/>
        </w:rPr>
        <w:t>Имеется необходимость увеличения мощности Краснокамской адаптационной школы-</w:t>
      </w:r>
      <w:r w:rsidR="002F7372" w:rsidRPr="00C3258E">
        <w:rPr>
          <w:rFonts w:ascii="Times New Roman" w:hAnsi="Times New Roman"/>
          <w:sz w:val="28"/>
          <w:szCs w:val="28"/>
          <w:lang w:eastAsia="ru-RU"/>
        </w:rPr>
        <w:t>интерната</w:t>
      </w:r>
      <w:r w:rsidRPr="00C3258E">
        <w:rPr>
          <w:rFonts w:ascii="Times New Roman" w:hAnsi="Times New Roman"/>
          <w:sz w:val="28"/>
          <w:szCs w:val="28"/>
          <w:lang w:eastAsia="ru-RU"/>
        </w:rPr>
        <w:t xml:space="preserve"> в связи с ежегодным увеличением контингента обучающихся, которым по заключениям психолого-медико-педагогической комиссии рекомендовано обучение в данной школе.</w:t>
      </w:r>
    </w:p>
    <w:p w:rsidR="00C3258E" w:rsidRPr="00C3258E" w:rsidRDefault="00C3258E" w:rsidP="00C3258E">
      <w:pPr>
        <w:spacing w:after="0" w:line="240" w:lineRule="auto"/>
        <w:ind w:firstLine="709"/>
        <w:jc w:val="right"/>
        <w:rPr>
          <w:rFonts w:ascii="Times New Roman" w:hAnsi="Times New Roman"/>
          <w:i/>
          <w:color w:val="FF0000"/>
          <w:sz w:val="28"/>
          <w:szCs w:val="28"/>
          <w:lang w:eastAsia="ru-RU"/>
        </w:rPr>
      </w:pPr>
    </w:p>
    <w:p w:rsidR="00C3258E" w:rsidRPr="00C3258E" w:rsidRDefault="00C3258E" w:rsidP="00C3258E">
      <w:pPr>
        <w:spacing w:after="0" w:line="240" w:lineRule="auto"/>
        <w:ind w:firstLine="709"/>
        <w:jc w:val="right"/>
        <w:rPr>
          <w:rFonts w:ascii="Times New Roman" w:hAnsi="Times New Roman"/>
          <w:i/>
          <w:sz w:val="28"/>
          <w:szCs w:val="28"/>
          <w:lang w:eastAsia="ru-RU"/>
        </w:rPr>
        <w:sectPr w:rsidR="00C3258E" w:rsidRPr="00C3258E" w:rsidSect="00365C8B">
          <w:pgSz w:w="11906" w:h="16838"/>
          <w:pgMar w:top="1134" w:right="851" w:bottom="1134" w:left="1701" w:header="709" w:footer="709" w:gutter="0"/>
          <w:cols w:space="708"/>
          <w:docGrid w:linePitch="360"/>
        </w:sectPr>
      </w:pPr>
    </w:p>
    <w:p w:rsidR="00C3258E" w:rsidRPr="00C3258E" w:rsidRDefault="00C3258E" w:rsidP="00C3258E">
      <w:pPr>
        <w:spacing w:after="0" w:line="240" w:lineRule="auto"/>
        <w:ind w:firstLine="709"/>
        <w:jc w:val="right"/>
        <w:rPr>
          <w:rFonts w:ascii="Times New Roman" w:hAnsi="Times New Roman"/>
          <w:i/>
          <w:sz w:val="28"/>
          <w:szCs w:val="28"/>
          <w:lang w:eastAsia="ru-RU"/>
        </w:rPr>
      </w:pPr>
      <w:r w:rsidRPr="00C3258E">
        <w:rPr>
          <w:rFonts w:ascii="Times New Roman" w:hAnsi="Times New Roman"/>
          <w:i/>
          <w:sz w:val="28"/>
          <w:szCs w:val="28"/>
          <w:lang w:eastAsia="ru-RU"/>
        </w:rPr>
        <w:t>Таблица 1.2.8-2</w:t>
      </w:r>
    </w:p>
    <w:p w:rsidR="00C3258E" w:rsidRPr="00C3258E" w:rsidRDefault="00C3258E" w:rsidP="00C3258E">
      <w:pPr>
        <w:spacing w:after="0" w:line="240" w:lineRule="auto"/>
        <w:ind w:firstLine="709"/>
        <w:jc w:val="center"/>
        <w:rPr>
          <w:rFonts w:ascii="Times New Roman" w:hAnsi="Times New Roman"/>
          <w:i/>
          <w:sz w:val="28"/>
          <w:szCs w:val="28"/>
          <w:lang w:eastAsia="ru-RU"/>
        </w:rPr>
      </w:pPr>
      <w:r w:rsidRPr="00C3258E">
        <w:rPr>
          <w:rFonts w:ascii="Times New Roman" w:hAnsi="Times New Roman"/>
          <w:i/>
          <w:sz w:val="28"/>
          <w:szCs w:val="28"/>
          <w:lang w:eastAsia="ru-RU"/>
        </w:rPr>
        <w:t>Общеобразовательные школы</w:t>
      </w:r>
    </w:p>
    <w:p w:rsidR="00C3258E" w:rsidRPr="00C3258E" w:rsidRDefault="00C3258E" w:rsidP="00C3258E">
      <w:pPr>
        <w:spacing w:after="0" w:line="240" w:lineRule="auto"/>
        <w:ind w:firstLine="709"/>
        <w:jc w:val="both"/>
        <w:rPr>
          <w:rFonts w:ascii="Times New Roman" w:hAnsi="Times New Roman"/>
          <w:i/>
          <w:sz w:val="28"/>
          <w:szCs w:val="28"/>
          <w:lang w:eastAsia="ru-RU"/>
        </w:rPr>
      </w:pPr>
    </w:p>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
        <w:gridCol w:w="1939"/>
        <w:gridCol w:w="2223"/>
        <w:gridCol w:w="1153"/>
        <w:gridCol w:w="1047"/>
        <w:gridCol w:w="1836"/>
        <w:gridCol w:w="1440"/>
        <w:gridCol w:w="877"/>
        <w:gridCol w:w="3657"/>
      </w:tblGrid>
      <w:tr w:rsidR="00C3258E" w:rsidRPr="00C3258E" w:rsidTr="00CA0E58">
        <w:trPr>
          <w:trHeight w:val="90"/>
          <w:tblHeader/>
        </w:trPr>
        <w:tc>
          <w:tcPr>
            <w:tcW w:w="168" w:type="pct"/>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 п/п</w:t>
            </w:r>
          </w:p>
        </w:tc>
        <w:tc>
          <w:tcPr>
            <w:tcW w:w="661" w:type="pct"/>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Наименование учреждения</w:t>
            </w:r>
          </w:p>
        </w:tc>
        <w:tc>
          <w:tcPr>
            <w:tcW w:w="758" w:type="pct"/>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Адрес учреждения</w:t>
            </w:r>
          </w:p>
        </w:tc>
        <w:tc>
          <w:tcPr>
            <w:tcW w:w="393" w:type="pct"/>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Проектная мощность /  мест по СанПин, место</w:t>
            </w:r>
          </w:p>
        </w:tc>
        <w:tc>
          <w:tcPr>
            <w:tcW w:w="357" w:type="pct"/>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Число учащихся, чел.</w:t>
            </w:r>
          </w:p>
        </w:tc>
        <w:tc>
          <w:tcPr>
            <w:tcW w:w="626" w:type="pct"/>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Число школьников, обучающихся в первую смену, чел.</w:t>
            </w:r>
          </w:p>
        </w:tc>
        <w:tc>
          <w:tcPr>
            <w:tcW w:w="491" w:type="pct"/>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Год ввода здания в эксплуатацию</w:t>
            </w:r>
          </w:p>
        </w:tc>
        <w:tc>
          <w:tcPr>
            <w:tcW w:w="299" w:type="pct"/>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Износ здания, %</w:t>
            </w:r>
          </w:p>
        </w:tc>
        <w:tc>
          <w:tcPr>
            <w:tcW w:w="1247" w:type="pct"/>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Закрепленная территория</w:t>
            </w:r>
          </w:p>
        </w:tc>
      </w:tr>
      <w:tr w:rsidR="00C3258E" w:rsidRPr="00C3258E" w:rsidTr="00CA0E58">
        <w:tc>
          <w:tcPr>
            <w:tcW w:w="168" w:type="pct"/>
            <w:vMerge w:val="restar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w:t>
            </w:r>
          </w:p>
        </w:tc>
        <w:tc>
          <w:tcPr>
            <w:tcW w:w="661" w:type="pct"/>
            <w:vMerge w:val="restar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МБОУ «СОШ № 8»</w:t>
            </w:r>
          </w:p>
        </w:tc>
        <w:tc>
          <w:tcPr>
            <w:tcW w:w="758" w:type="pct"/>
          </w:tcPr>
          <w:p w:rsidR="00C3258E" w:rsidRPr="00C3258E" w:rsidRDefault="00C3258E" w:rsidP="00C3258E">
            <w:pPr>
              <w:spacing w:after="0" w:line="240" w:lineRule="auto"/>
              <w:rPr>
                <w:rFonts w:ascii="Times New Roman" w:hAnsi="Times New Roman"/>
                <w:bCs/>
                <w:sz w:val="24"/>
                <w:szCs w:val="24"/>
                <w:lang w:eastAsia="ru-RU"/>
              </w:rPr>
            </w:pPr>
            <w:r w:rsidRPr="00C3258E">
              <w:rPr>
                <w:rFonts w:ascii="Times New Roman" w:hAnsi="Times New Roman"/>
                <w:bCs/>
                <w:sz w:val="24"/>
                <w:szCs w:val="24"/>
                <w:lang w:eastAsia="ru-RU"/>
              </w:rPr>
              <w:t>г. Краснокамск, ул. К. Маркса, 4д</w:t>
            </w:r>
          </w:p>
        </w:tc>
        <w:tc>
          <w:tcPr>
            <w:tcW w:w="393"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875 / 800</w:t>
            </w:r>
          </w:p>
        </w:tc>
        <w:tc>
          <w:tcPr>
            <w:tcW w:w="357"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781</w:t>
            </w:r>
          </w:p>
        </w:tc>
        <w:tc>
          <w:tcPr>
            <w:tcW w:w="626"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469</w:t>
            </w:r>
          </w:p>
        </w:tc>
        <w:tc>
          <w:tcPr>
            <w:tcW w:w="491"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1937</w:t>
            </w:r>
          </w:p>
        </w:tc>
        <w:tc>
          <w:tcPr>
            <w:tcW w:w="299"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77,6</w:t>
            </w:r>
          </w:p>
        </w:tc>
        <w:tc>
          <w:tcPr>
            <w:tcW w:w="1247" w:type="pct"/>
            <w:vMerge w:val="restar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г. Краснокамск</w:t>
            </w:r>
          </w:p>
        </w:tc>
      </w:tr>
      <w:tr w:rsidR="00C3258E" w:rsidRPr="00C3258E" w:rsidTr="00CA0E58">
        <w:tc>
          <w:tcPr>
            <w:tcW w:w="168" w:type="pct"/>
            <w:vMerge/>
            <w:vAlign w:val="center"/>
          </w:tcPr>
          <w:p w:rsidR="00C3258E" w:rsidRPr="00C3258E" w:rsidRDefault="00C3258E" w:rsidP="00C3258E">
            <w:pPr>
              <w:spacing w:after="0" w:line="240" w:lineRule="auto"/>
              <w:jc w:val="center"/>
              <w:rPr>
                <w:rFonts w:ascii="Times New Roman" w:hAnsi="Times New Roman"/>
                <w:sz w:val="24"/>
                <w:szCs w:val="24"/>
                <w:lang w:eastAsia="ru-RU"/>
              </w:rPr>
            </w:pPr>
          </w:p>
        </w:tc>
        <w:tc>
          <w:tcPr>
            <w:tcW w:w="661" w:type="pct"/>
            <w:vMerge/>
          </w:tcPr>
          <w:p w:rsidR="00C3258E" w:rsidRPr="00C3258E" w:rsidRDefault="00C3258E" w:rsidP="00C3258E">
            <w:pPr>
              <w:spacing w:after="0" w:line="240" w:lineRule="auto"/>
              <w:rPr>
                <w:rFonts w:ascii="Times New Roman" w:hAnsi="Times New Roman"/>
                <w:sz w:val="24"/>
                <w:szCs w:val="24"/>
                <w:lang w:eastAsia="ru-RU"/>
              </w:rPr>
            </w:pPr>
          </w:p>
        </w:tc>
        <w:tc>
          <w:tcPr>
            <w:tcW w:w="758" w:type="pc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г. Краснокамск, ул. К. Маркса, 4б</w:t>
            </w:r>
          </w:p>
        </w:tc>
        <w:tc>
          <w:tcPr>
            <w:tcW w:w="393"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750 / 680</w:t>
            </w:r>
          </w:p>
        </w:tc>
        <w:tc>
          <w:tcPr>
            <w:tcW w:w="357"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730</w:t>
            </w:r>
          </w:p>
        </w:tc>
        <w:tc>
          <w:tcPr>
            <w:tcW w:w="626"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499</w:t>
            </w:r>
          </w:p>
        </w:tc>
        <w:tc>
          <w:tcPr>
            <w:tcW w:w="491"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1936</w:t>
            </w:r>
          </w:p>
        </w:tc>
        <w:tc>
          <w:tcPr>
            <w:tcW w:w="299"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36,0</w:t>
            </w:r>
          </w:p>
        </w:tc>
        <w:tc>
          <w:tcPr>
            <w:tcW w:w="1247" w:type="pct"/>
            <w:vMerge/>
          </w:tcPr>
          <w:p w:rsidR="00C3258E" w:rsidRPr="00C3258E" w:rsidRDefault="00C3258E" w:rsidP="00C3258E">
            <w:pPr>
              <w:spacing w:after="0" w:line="240" w:lineRule="auto"/>
              <w:jc w:val="center"/>
              <w:rPr>
                <w:rFonts w:ascii="Times New Roman" w:hAnsi="Times New Roman"/>
                <w:sz w:val="24"/>
                <w:szCs w:val="24"/>
                <w:lang w:eastAsia="ru-RU"/>
              </w:rPr>
            </w:pPr>
          </w:p>
        </w:tc>
      </w:tr>
      <w:tr w:rsidR="00C3258E" w:rsidRPr="00C3258E" w:rsidTr="00CA0E58">
        <w:tc>
          <w:tcPr>
            <w:tcW w:w="168" w:type="pct"/>
            <w:vMerge w:val="restart"/>
            <w:vAlign w:val="center"/>
          </w:tcPr>
          <w:p w:rsidR="00C3258E" w:rsidRPr="00C3258E" w:rsidRDefault="00C3258E" w:rsidP="00C3258E">
            <w:pPr>
              <w:jc w:val="center"/>
              <w:rPr>
                <w:rFonts w:ascii="Times New Roman" w:hAnsi="Times New Roman"/>
                <w:sz w:val="24"/>
                <w:szCs w:val="24"/>
                <w:lang w:eastAsia="ru-RU"/>
              </w:rPr>
            </w:pPr>
            <w:r w:rsidRPr="00C3258E">
              <w:rPr>
                <w:rFonts w:ascii="Times New Roman" w:hAnsi="Times New Roman"/>
                <w:sz w:val="24"/>
                <w:szCs w:val="24"/>
                <w:lang w:eastAsia="ru-RU"/>
              </w:rPr>
              <w:t>2</w:t>
            </w:r>
          </w:p>
        </w:tc>
        <w:tc>
          <w:tcPr>
            <w:tcW w:w="661" w:type="pct"/>
            <w:vMerge w:val="restar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МАОУ «СОШ  № 2»</w:t>
            </w:r>
            <w:r w:rsidR="00394626">
              <w:rPr>
                <w:rFonts w:ascii="Times New Roman" w:hAnsi="Times New Roman"/>
                <w:sz w:val="24"/>
                <w:szCs w:val="24"/>
                <w:lang w:eastAsia="ru-RU"/>
              </w:rPr>
              <w:t xml:space="preserve"> г. Краснокамска</w:t>
            </w:r>
          </w:p>
        </w:tc>
        <w:tc>
          <w:tcPr>
            <w:tcW w:w="758" w:type="pc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г. Краснокамск, ул. Коммунистическая, 16</w:t>
            </w:r>
          </w:p>
        </w:tc>
        <w:tc>
          <w:tcPr>
            <w:tcW w:w="393"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650 / 725</w:t>
            </w:r>
          </w:p>
        </w:tc>
        <w:tc>
          <w:tcPr>
            <w:tcW w:w="357"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753</w:t>
            </w:r>
          </w:p>
        </w:tc>
        <w:tc>
          <w:tcPr>
            <w:tcW w:w="626"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581</w:t>
            </w:r>
          </w:p>
        </w:tc>
        <w:tc>
          <w:tcPr>
            <w:tcW w:w="491"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1965</w:t>
            </w:r>
          </w:p>
        </w:tc>
        <w:tc>
          <w:tcPr>
            <w:tcW w:w="299"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61,6</w:t>
            </w:r>
          </w:p>
        </w:tc>
        <w:tc>
          <w:tcPr>
            <w:tcW w:w="1247" w:type="pct"/>
            <w:vMerge/>
          </w:tcPr>
          <w:p w:rsidR="00C3258E" w:rsidRPr="00C3258E" w:rsidRDefault="00C3258E" w:rsidP="00C3258E">
            <w:pPr>
              <w:spacing w:after="0" w:line="240" w:lineRule="auto"/>
              <w:jc w:val="center"/>
              <w:rPr>
                <w:rFonts w:ascii="Times New Roman" w:hAnsi="Times New Roman"/>
                <w:sz w:val="24"/>
                <w:szCs w:val="24"/>
                <w:lang w:eastAsia="ru-RU"/>
              </w:rPr>
            </w:pPr>
          </w:p>
        </w:tc>
      </w:tr>
      <w:tr w:rsidR="00C3258E" w:rsidRPr="00C3258E" w:rsidTr="00CA0E58">
        <w:tc>
          <w:tcPr>
            <w:tcW w:w="168" w:type="pct"/>
            <w:vMerge/>
            <w:vAlign w:val="center"/>
          </w:tcPr>
          <w:p w:rsidR="00C3258E" w:rsidRPr="00C3258E" w:rsidRDefault="00C3258E" w:rsidP="00C3258E">
            <w:pPr>
              <w:spacing w:after="0" w:line="240" w:lineRule="auto"/>
              <w:jc w:val="center"/>
              <w:rPr>
                <w:rFonts w:ascii="Times New Roman" w:hAnsi="Times New Roman"/>
                <w:sz w:val="24"/>
                <w:szCs w:val="24"/>
                <w:lang w:eastAsia="ru-RU"/>
              </w:rPr>
            </w:pPr>
          </w:p>
        </w:tc>
        <w:tc>
          <w:tcPr>
            <w:tcW w:w="661" w:type="pct"/>
            <w:vMerge/>
          </w:tcPr>
          <w:p w:rsidR="00C3258E" w:rsidRPr="00C3258E" w:rsidRDefault="00C3258E" w:rsidP="00C3258E">
            <w:pPr>
              <w:spacing w:after="0" w:line="240" w:lineRule="auto"/>
              <w:rPr>
                <w:rFonts w:ascii="Times New Roman" w:hAnsi="Times New Roman"/>
                <w:sz w:val="24"/>
                <w:szCs w:val="24"/>
                <w:lang w:eastAsia="ru-RU"/>
              </w:rPr>
            </w:pPr>
          </w:p>
        </w:tc>
        <w:tc>
          <w:tcPr>
            <w:tcW w:w="758" w:type="pc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г. Краснокамск, ул. Советская, 29</w:t>
            </w:r>
          </w:p>
        </w:tc>
        <w:tc>
          <w:tcPr>
            <w:tcW w:w="393"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300 / 215</w:t>
            </w:r>
          </w:p>
        </w:tc>
        <w:tc>
          <w:tcPr>
            <w:tcW w:w="357"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194</w:t>
            </w:r>
          </w:p>
        </w:tc>
        <w:tc>
          <w:tcPr>
            <w:tcW w:w="626"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160</w:t>
            </w:r>
          </w:p>
        </w:tc>
        <w:tc>
          <w:tcPr>
            <w:tcW w:w="491"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1951</w:t>
            </w:r>
          </w:p>
        </w:tc>
        <w:tc>
          <w:tcPr>
            <w:tcW w:w="299"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37,0</w:t>
            </w:r>
          </w:p>
        </w:tc>
        <w:tc>
          <w:tcPr>
            <w:tcW w:w="1247" w:type="pct"/>
            <w:vMerge/>
          </w:tcPr>
          <w:p w:rsidR="00C3258E" w:rsidRPr="00C3258E" w:rsidRDefault="00C3258E" w:rsidP="00C3258E">
            <w:pPr>
              <w:spacing w:after="0" w:line="240" w:lineRule="auto"/>
              <w:jc w:val="center"/>
              <w:rPr>
                <w:rFonts w:ascii="Times New Roman" w:hAnsi="Times New Roman"/>
                <w:sz w:val="24"/>
                <w:szCs w:val="24"/>
                <w:lang w:eastAsia="ru-RU"/>
              </w:rPr>
            </w:pPr>
          </w:p>
        </w:tc>
      </w:tr>
      <w:tr w:rsidR="00C3258E" w:rsidRPr="00C3258E" w:rsidTr="00CA0E58">
        <w:tc>
          <w:tcPr>
            <w:tcW w:w="168" w:type="pct"/>
            <w:vMerge w:val="restart"/>
            <w:vAlign w:val="center"/>
          </w:tcPr>
          <w:p w:rsidR="00C3258E" w:rsidRPr="00C3258E" w:rsidRDefault="00C3258E" w:rsidP="00C3258E">
            <w:pPr>
              <w:jc w:val="center"/>
              <w:rPr>
                <w:rFonts w:ascii="Times New Roman" w:hAnsi="Times New Roman"/>
                <w:sz w:val="24"/>
                <w:szCs w:val="24"/>
                <w:lang w:eastAsia="ru-RU"/>
              </w:rPr>
            </w:pPr>
            <w:r w:rsidRPr="00C3258E">
              <w:rPr>
                <w:rFonts w:ascii="Times New Roman" w:hAnsi="Times New Roman"/>
                <w:sz w:val="24"/>
                <w:szCs w:val="24"/>
                <w:lang w:eastAsia="ru-RU"/>
              </w:rPr>
              <w:t>3</w:t>
            </w:r>
          </w:p>
        </w:tc>
        <w:tc>
          <w:tcPr>
            <w:tcW w:w="661" w:type="pct"/>
            <w:vMerge w:val="restar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МАОУ «Школа-гимназия № 1»</w:t>
            </w:r>
          </w:p>
        </w:tc>
        <w:tc>
          <w:tcPr>
            <w:tcW w:w="758" w:type="pc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г. Краснокамск, ул. Комарова, 7</w:t>
            </w:r>
          </w:p>
        </w:tc>
        <w:tc>
          <w:tcPr>
            <w:tcW w:w="393"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1176 / данные отсутствуют</w:t>
            </w:r>
          </w:p>
        </w:tc>
        <w:tc>
          <w:tcPr>
            <w:tcW w:w="357"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1029</w:t>
            </w:r>
          </w:p>
        </w:tc>
        <w:tc>
          <w:tcPr>
            <w:tcW w:w="626"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893</w:t>
            </w:r>
          </w:p>
        </w:tc>
        <w:tc>
          <w:tcPr>
            <w:tcW w:w="491"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1986</w:t>
            </w:r>
          </w:p>
        </w:tc>
        <w:tc>
          <w:tcPr>
            <w:tcW w:w="299"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13,0</w:t>
            </w:r>
          </w:p>
        </w:tc>
        <w:tc>
          <w:tcPr>
            <w:tcW w:w="1247" w:type="pct"/>
            <w:vMerge/>
          </w:tcPr>
          <w:p w:rsidR="00C3258E" w:rsidRPr="00C3258E" w:rsidRDefault="00C3258E" w:rsidP="00C3258E">
            <w:pPr>
              <w:spacing w:after="0" w:line="240" w:lineRule="auto"/>
              <w:jc w:val="center"/>
              <w:rPr>
                <w:rFonts w:ascii="Times New Roman" w:hAnsi="Times New Roman"/>
                <w:sz w:val="24"/>
                <w:szCs w:val="24"/>
                <w:lang w:eastAsia="ru-RU"/>
              </w:rPr>
            </w:pPr>
          </w:p>
        </w:tc>
      </w:tr>
      <w:tr w:rsidR="00C3258E" w:rsidRPr="00C3258E" w:rsidTr="00CA0E58">
        <w:tc>
          <w:tcPr>
            <w:tcW w:w="168" w:type="pct"/>
            <w:vMerge/>
            <w:vAlign w:val="center"/>
          </w:tcPr>
          <w:p w:rsidR="00C3258E" w:rsidRPr="00C3258E" w:rsidRDefault="00C3258E" w:rsidP="00C3258E">
            <w:pPr>
              <w:spacing w:after="0" w:line="240" w:lineRule="auto"/>
              <w:jc w:val="center"/>
              <w:rPr>
                <w:rFonts w:ascii="Times New Roman" w:hAnsi="Times New Roman"/>
                <w:sz w:val="24"/>
                <w:szCs w:val="24"/>
                <w:lang w:eastAsia="ru-RU"/>
              </w:rPr>
            </w:pPr>
          </w:p>
        </w:tc>
        <w:tc>
          <w:tcPr>
            <w:tcW w:w="661" w:type="pct"/>
            <w:vMerge/>
          </w:tcPr>
          <w:p w:rsidR="00C3258E" w:rsidRPr="00C3258E" w:rsidRDefault="00C3258E" w:rsidP="00C3258E">
            <w:pPr>
              <w:spacing w:after="0" w:line="240" w:lineRule="auto"/>
              <w:rPr>
                <w:rFonts w:ascii="Times New Roman" w:hAnsi="Times New Roman"/>
                <w:sz w:val="24"/>
                <w:szCs w:val="24"/>
                <w:lang w:eastAsia="ru-RU"/>
              </w:rPr>
            </w:pPr>
          </w:p>
        </w:tc>
        <w:tc>
          <w:tcPr>
            <w:tcW w:w="758" w:type="pc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г. Краснокамск, ул. 50 лет Октября, 5</w:t>
            </w:r>
          </w:p>
        </w:tc>
        <w:tc>
          <w:tcPr>
            <w:tcW w:w="393"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750 / 615</w:t>
            </w:r>
          </w:p>
        </w:tc>
        <w:tc>
          <w:tcPr>
            <w:tcW w:w="357"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506</w:t>
            </w:r>
          </w:p>
        </w:tc>
        <w:tc>
          <w:tcPr>
            <w:tcW w:w="626"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506</w:t>
            </w:r>
          </w:p>
        </w:tc>
        <w:tc>
          <w:tcPr>
            <w:tcW w:w="491"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1968</w:t>
            </w:r>
          </w:p>
        </w:tc>
        <w:tc>
          <w:tcPr>
            <w:tcW w:w="299"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50,5</w:t>
            </w:r>
          </w:p>
        </w:tc>
        <w:tc>
          <w:tcPr>
            <w:tcW w:w="1247" w:type="pct"/>
            <w:vMerge/>
          </w:tcPr>
          <w:p w:rsidR="00C3258E" w:rsidRPr="00C3258E" w:rsidRDefault="00C3258E" w:rsidP="00C3258E">
            <w:pPr>
              <w:spacing w:after="0" w:line="240" w:lineRule="auto"/>
              <w:jc w:val="center"/>
              <w:rPr>
                <w:rFonts w:ascii="Times New Roman" w:hAnsi="Times New Roman"/>
                <w:sz w:val="24"/>
                <w:szCs w:val="24"/>
                <w:lang w:eastAsia="ru-RU"/>
              </w:rPr>
            </w:pPr>
          </w:p>
        </w:tc>
      </w:tr>
      <w:tr w:rsidR="00C3258E" w:rsidRPr="00C3258E" w:rsidTr="00CA0E58">
        <w:tc>
          <w:tcPr>
            <w:tcW w:w="168"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4</w:t>
            </w:r>
          </w:p>
        </w:tc>
        <w:tc>
          <w:tcPr>
            <w:tcW w:w="661" w:type="pc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МАОУ «Гимназия № 5»</w:t>
            </w:r>
          </w:p>
        </w:tc>
        <w:tc>
          <w:tcPr>
            <w:tcW w:w="758" w:type="pc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г. Краснокамск, ул. Энтузиастов, 15</w:t>
            </w:r>
          </w:p>
        </w:tc>
        <w:tc>
          <w:tcPr>
            <w:tcW w:w="393"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1176 / данные отсутствуют</w:t>
            </w:r>
          </w:p>
        </w:tc>
        <w:tc>
          <w:tcPr>
            <w:tcW w:w="357"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1021</w:t>
            </w:r>
          </w:p>
        </w:tc>
        <w:tc>
          <w:tcPr>
            <w:tcW w:w="626"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730</w:t>
            </w:r>
          </w:p>
        </w:tc>
        <w:tc>
          <w:tcPr>
            <w:tcW w:w="491"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1988</w:t>
            </w:r>
          </w:p>
        </w:tc>
        <w:tc>
          <w:tcPr>
            <w:tcW w:w="299"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21,0</w:t>
            </w:r>
          </w:p>
        </w:tc>
        <w:tc>
          <w:tcPr>
            <w:tcW w:w="1247" w:type="pct"/>
            <w:vMerge/>
          </w:tcPr>
          <w:p w:rsidR="00C3258E" w:rsidRPr="00C3258E" w:rsidRDefault="00C3258E" w:rsidP="00C3258E">
            <w:pPr>
              <w:spacing w:after="0" w:line="240" w:lineRule="auto"/>
              <w:jc w:val="center"/>
              <w:rPr>
                <w:rFonts w:ascii="Times New Roman" w:hAnsi="Times New Roman"/>
                <w:sz w:val="24"/>
                <w:szCs w:val="24"/>
                <w:lang w:eastAsia="ru-RU"/>
              </w:rPr>
            </w:pPr>
          </w:p>
        </w:tc>
      </w:tr>
      <w:tr w:rsidR="00C3258E" w:rsidRPr="00C3258E" w:rsidTr="00CA0E58">
        <w:tc>
          <w:tcPr>
            <w:tcW w:w="168"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5</w:t>
            </w:r>
          </w:p>
        </w:tc>
        <w:tc>
          <w:tcPr>
            <w:tcW w:w="661" w:type="pc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МБОУ «СОШ № 6»</w:t>
            </w:r>
          </w:p>
        </w:tc>
        <w:tc>
          <w:tcPr>
            <w:tcW w:w="758" w:type="pc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г. Краснокамск, ул. Матросова, 14б</w:t>
            </w:r>
          </w:p>
        </w:tc>
        <w:tc>
          <w:tcPr>
            <w:tcW w:w="393"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500 / 600</w:t>
            </w:r>
          </w:p>
        </w:tc>
        <w:tc>
          <w:tcPr>
            <w:tcW w:w="357"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439</w:t>
            </w:r>
          </w:p>
        </w:tc>
        <w:tc>
          <w:tcPr>
            <w:tcW w:w="626"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417</w:t>
            </w:r>
          </w:p>
        </w:tc>
        <w:tc>
          <w:tcPr>
            <w:tcW w:w="491"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1964</w:t>
            </w:r>
          </w:p>
        </w:tc>
        <w:tc>
          <w:tcPr>
            <w:tcW w:w="299"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90,9</w:t>
            </w:r>
          </w:p>
        </w:tc>
        <w:tc>
          <w:tcPr>
            <w:tcW w:w="1247" w:type="pct"/>
            <w:vMerge/>
          </w:tcPr>
          <w:p w:rsidR="00C3258E" w:rsidRPr="00C3258E" w:rsidRDefault="00C3258E" w:rsidP="00C3258E">
            <w:pPr>
              <w:spacing w:after="0" w:line="240" w:lineRule="auto"/>
              <w:jc w:val="center"/>
              <w:rPr>
                <w:rFonts w:ascii="Times New Roman" w:hAnsi="Times New Roman"/>
                <w:sz w:val="24"/>
                <w:szCs w:val="24"/>
                <w:lang w:eastAsia="ru-RU"/>
              </w:rPr>
            </w:pPr>
          </w:p>
        </w:tc>
      </w:tr>
      <w:tr w:rsidR="00C3258E" w:rsidRPr="00C3258E" w:rsidTr="00CA0E58">
        <w:tc>
          <w:tcPr>
            <w:tcW w:w="168"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6</w:t>
            </w:r>
          </w:p>
        </w:tc>
        <w:tc>
          <w:tcPr>
            <w:tcW w:w="661" w:type="pc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МАОУ СОШ № 10</w:t>
            </w:r>
          </w:p>
        </w:tc>
        <w:tc>
          <w:tcPr>
            <w:tcW w:w="758" w:type="pc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г. Краснокамск, ул. Чапаева, 35</w:t>
            </w:r>
          </w:p>
        </w:tc>
        <w:tc>
          <w:tcPr>
            <w:tcW w:w="393"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800 / 750</w:t>
            </w:r>
          </w:p>
        </w:tc>
        <w:tc>
          <w:tcPr>
            <w:tcW w:w="357"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877</w:t>
            </w:r>
          </w:p>
        </w:tc>
        <w:tc>
          <w:tcPr>
            <w:tcW w:w="626"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650</w:t>
            </w:r>
          </w:p>
        </w:tc>
        <w:tc>
          <w:tcPr>
            <w:tcW w:w="491"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1960, 1994 (пристрой)</w:t>
            </w:r>
          </w:p>
        </w:tc>
        <w:tc>
          <w:tcPr>
            <w:tcW w:w="299"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менее 50,0</w:t>
            </w:r>
          </w:p>
        </w:tc>
        <w:tc>
          <w:tcPr>
            <w:tcW w:w="1247" w:type="pct"/>
            <w:vMerge/>
          </w:tcPr>
          <w:p w:rsidR="00C3258E" w:rsidRPr="00C3258E" w:rsidRDefault="00C3258E" w:rsidP="00C3258E">
            <w:pPr>
              <w:spacing w:after="0" w:line="240" w:lineRule="auto"/>
              <w:jc w:val="center"/>
              <w:rPr>
                <w:rFonts w:ascii="Times New Roman" w:hAnsi="Times New Roman"/>
                <w:sz w:val="24"/>
                <w:szCs w:val="24"/>
                <w:lang w:eastAsia="ru-RU"/>
              </w:rPr>
            </w:pPr>
          </w:p>
        </w:tc>
      </w:tr>
      <w:tr w:rsidR="00C3258E" w:rsidRPr="00C3258E" w:rsidTr="00CA0E58">
        <w:tc>
          <w:tcPr>
            <w:tcW w:w="168"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7</w:t>
            </w:r>
          </w:p>
        </w:tc>
        <w:tc>
          <w:tcPr>
            <w:tcW w:w="661" w:type="pc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МБОУ «СОШ № 11»</w:t>
            </w:r>
          </w:p>
        </w:tc>
        <w:tc>
          <w:tcPr>
            <w:tcW w:w="758" w:type="pct"/>
          </w:tcPr>
          <w:p w:rsidR="00C3258E" w:rsidRPr="00C3258E" w:rsidRDefault="002E6B69" w:rsidP="00C3258E">
            <w:pPr>
              <w:spacing w:after="0" w:line="240" w:lineRule="auto"/>
              <w:rPr>
                <w:rFonts w:ascii="Times New Roman" w:hAnsi="Times New Roman"/>
                <w:sz w:val="24"/>
                <w:szCs w:val="24"/>
                <w:lang w:eastAsia="ru-RU"/>
              </w:rPr>
            </w:pPr>
            <w:r>
              <w:rPr>
                <w:rFonts w:ascii="Times New Roman" w:hAnsi="Times New Roman"/>
                <w:sz w:val="24"/>
                <w:szCs w:val="24"/>
                <w:lang w:eastAsia="ru-RU"/>
              </w:rPr>
              <w:t>р.п.</w:t>
            </w:r>
            <w:r w:rsidR="00A91B72">
              <w:rPr>
                <w:rFonts w:ascii="Times New Roman" w:hAnsi="Times New Roman"/>
                <w:sz w:val="24"/>
                <w:szCs w:val="24"/>
                <w:lang w:eastAsia="ru-RU"/>
              </w:rPr>
              <w:t xml:space="preserve"> Оверята</w:t>
            </w:r>
            <w:r w:rsidR="00C3258E" w:rsidRPr="00C3258E">
              <w:rPr>
                <w:rFonts w:ascii="Times New Roman" w:hAnsi="Times New Roman"/>
                <w:sz w:val="24"/>
                <w:szCs w:val="24"/>
                <w:lang w:eastAsia="ru-RU"/>
              </w:rPr>
              <w:t>, ул. Строителей, 5</w:t>
            </w:r>
          </w:p>
        </w:tc>
        <w:tc>
          <w:tcPr>
            <w:tcW w:w="393"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1000 / 1176</w:t>
            </w:r>
          </w:p>
        </w:tc>
        <w:tc>
          <w:tcPr>
            <w:tcW w:w="357"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520</w:t>
            </w:r>
          </w:p>
        </w:tc>
        <w:tc>
          <w:tcPr>
            <w:tcW w:w="626"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520</w:t>
            </w:r>
          </w:p>
        </w:tc>
        <w:tc>
          <w:tcPr>
            <w:tcW w:w="491"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1987</w:t>
            </w:r>
          </w:p>
        </w:tc>
        <w:tc>
          <w:tcPr>
            <w:tcW w:w="299"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от 50,0 до 70,0</w:t>
            </w:r>
          </w:p>
        </w:tc>
        <w:tc>
          <w:tcPr>
            <w:tcW w:w="1247" w:type="pct"/>
          </w:tcPr>
          <w:p w:rsidR="00C3258E" w:rsidRPr="00C3258E" w:rsidRDefault="002E6B69" w:rsidP="00C3258E">
            <w:pPr>
              <w:spacing w:after="0" w:line="240" w:lineRule="auto"/>
              <w:rPr>
                <w:rFonts w:ascii="Times New Roman" w:hAnsi="Times New Roman"/>
                <w:sz w:val="24"/>
                <w:szCs w:val="24"/>
                <w:lang w:eastAsia="ru-RU"/>
              </w:rPr>
            </w:pPr>
            <w:r>
              <w:rPr>
                <w:rFonts w:ascii="Times New Roman" w:hAnsi="Times New Roman"/>
                <w:sz w:val="24"/>
                <w:szCs w:val="24"/>
                <w:lang w:eastAsia="ru-RU"/>
              </w:rPr>
              <w:t>р.п.</w:t>
            </w:r>
            <w:r w:rsidR="00A91B72">
              <w:rPr>
                <w:rFonts w:ascii="Times New Roman" w:hAnsi="Times New Roman"/>
                <w:sz w:val="24"/>
                <w:szCs w:val="24"/>
                <w:lang w:eastAsia="ru-RU"/>
              </w:rPr>
              <w:t xml:space="preserve"> Оверята</w:t>
            </w:r>
            <w:r w:rsidR="00C3258E" w:rsidRPr="00C3258E">
              <w:rPr>
                <w:rFonts w:ascii="Times New Roman" w:hAnsi="Times New Roman"/>
                <w:sz w:val="24"/>
                <w:szCs w:val="24"/>
                <w:lang w:eastAsia="ru-RU"/>
              </w:rPr>
              <w:t>, д. Семичи, д. Хухрята</w:t>
            </w:r>
          </w:p>
        </w:tc>
      </w:tr>
      <w:tr w:rsidR="00C3258E" w:rsidRPr="00C3258E" w:rsidTr="00CA0E58">
        <w:tc>
          <w:tcPr>
            <w:tcW w:w="168"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8</w:t>
            </w:r>
          </w:p>
        </w:tc>
        <w:tc>
          <w:tcPr>
            <w:tcW w:w="661" w:type="pc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МБОУ «Черновская СОШ»</w:t>
            </w:r>
          </w:p>
        </w:tc>
        <w:tc>
          <w:tcPr>
            <w:tcW w:w="758" w:type="pc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 xml:space="preserve">с. </w:t>
            </w:r>
            <w:r w:rsidR="00BB3E8E">
              <w:rPr>
                <w:rFonts w:ascii="Times New Roman" w:hAnsi="Times New Roman"/>
                <w:sz w:val="24"/>
                <w:szCs w:val="24"/>
                <w:lang w:eastAsia="ru-RU"/>
              </w:rPr>
              <w:t>Чёрная</w:t>
            </w:r>
            <w:r w:rsidRPr="00C3258E">
              <w:rPr>
                <w:rFonts w:ascii="Times New Roman" w:hAnsi="Times New Roman"/>
                <w:sz w:val="24"/>
                <w:szCs w:val="24"/>
                <w:lang w:eastAsia="ru-RU"/>
              </w:rPr>
              <w:t>, ул. Совхозная, 5а</w:t>
            </w:r>
          </w:p>
        </w:tc>
        <w:tc>
          <w:tcPr>
            <w:tcW w:w="393"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260 / 320</w:t>
            </w:r>
          </w:p>
        </w:tc>
        <w:tc>
          <w:tcPr>
            <w:tcW w:w="357"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222</w:t>
            </w:r>
          </w:p>
        </w:tc>
        <w:tc>
          <w:tcPr>
            <w:tcW w:w="626"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222</w:t>
            </w:r>
          </w:p>
        </w:tc>
        <w:tc>
          <w:tcPr>
            <w:tcW w:w="491"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1977</w:t>
            </w:r>
          </w:p>
        </w:tc>
        <w:tc>
          <w:tcPr>
            <w:tcW w:w="299"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менее 50,0</w:t>
            </w:r>
          </w:p>
        </w:tc>
        <w:tc>
          <w:tcPr>
            <w:tcW w:w="1247" w:type="pc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 xml:space="preserve">с. </w:t>
            </w:r>
            <w:r w:rsidR="00BB3E8E">
              <w:rPr>
                <w:rFonts w:ascii="Times New Roman" w:hAnsi="Times New Roman"/>
                <w:sz w:val="24"/>
                <w:szCs w:val="24"/>
                <w:lang w:eastAsia="ru-RU"/>
              </w:rPr>
              <w:t>Чёрная</w:t>
            </w:r>
            <w:r w:rsidRPr="00C3258E">
              <w:rPr>
                <w:rFonts w:ascii="Times New Roman" w:hAnsi="Times New Roman"/>
                <w:sz w:val="24"/>
                <w:szCs w:val="24"/>
                <w:lang w:eastAsia="ru-RU"/>
              </w:rPr>
              <w:t xml:space="preserve">, д. Даньки, д. Пирожки, д. Большая, д. Запальта, </w:t>
            </w:r>
            <w:r w:rsidRPr="00C3258E">
              <w:rPr>
                <w:rFonts w:ascii="Times New Roman" w:hAnsi="Times New Roman"/>
                <w:color w:val="000000" w:themeColor="text1"/>
                <w:sz w:val="24"/>
                <w:szCs w:val="24"/>
                <w:lang w:eastAsia="ru-RU"/>
              </w:rPr>
              <w:t>ст.п.</w:t>
            </w:r>
            <w:r w:rsidRPr="00C3258E">
              <w:rPr>
                <w:rFonts w:ascii="Times New Roman" w:hAnsi="Times New Roman"/>
                <w:sz w:val="24"/>
                <w:szCs w:val="24"/>
                <w:lang w:eastAsia="ru-RU"/>
              </w:rPr>
              <w:t xml:space="preserve"> Шабуничи, д. Кормильцы, д. Мишкино, д. Якунята, д. Малые Шабуничи, д. Нижнее Брагино, д. Никитино, д. Новая Ивановка</w:t>
            </w:r>
          </w:p>
        </w:tc>
      </w:tr>
      <w:tr w:rsidR="00C3258E" w:rsidRPr="00C3258E" w:rsidTr="00CA0E58">
        <w:tc>
          <w:tcPr>
            <w:tcW w:w="168"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9</w:t>
            </w:r>
          </w:p>
        </w:tc>
        <w:tc>
          <w:tcPr>
            <w:tcW w:w="661" w:type="pc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МБОУ «Стряпунинская СОШ»</w:t>
            </w:r>
          </w:p>
        </w:tc>
        <w:tc>
          <w:tcPr>
            <w:tcW w:w="758" w:type="pc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с. Стряпунята, ул. Советская, 6</w:t>
            </w:r>
          </w:p>
        </w:tc>
        <w:tc>
          <w:tcPr>
            <w:tcW w:w="393"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480 / 620</w:t>
            </w:r>
          </w:p>
        </w:tc>
        <w:tc>
          <w:tcPr>
            <w:tcW w:w="357"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163</w:t>
            </w:r>
          </w:p>
        </w:tc>
        <w:tc>
          <w:tcPr>
            <w:tcW w:w="626"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163</w:t>
            </w:r>
          </w:p>
        </w:tc>
        <w:tc>
          <w:tcPr>
            <w:tcW w:w="491"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1985</w:t>
            </w:r>
          </w:p>
        </w:tc>
        <w:tc>
          <w:tcPr>
            <w:tcW w:w="299"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от 50,0 до 70,0</w:t>
            </w:r>
          </w:p>
        </w:tc>
        <w:tc>
          <w:tcPr>
            <w:tcW w:w="1247" w:type="pct"/>
          </w:tcPr>
          <w:p w:rsidR="00C3258E" w:rsidRPr="00C3258E" w:rsidRDefault="00C3258E" w:rsidP="006B54D6">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 xml:space="preserve">с. Стряпунята, д. Абакшата, д. Абакшата, д. Абросы, д. Ананичи, д. Ильино, д. Осташата, п. </w:t>
            </w:r>
            <w:r w:rsidRPr="00654C4A">
              <w:rPr>
                <w:rFonts w:ascii="Times New Roman" w:hAnsi="Times New Roman"/>
                <w:sz w:val="24"/>
                <w:szCs w:val="24"/>
                <w:lang w:eastAsia="ru-RU"/>
              </w:rPr>
              <w:t>Подстанция, д. Понылки, д. Русаки, д. Брагино, д. Бусырята, д. Екимята, д. Ерошино, д. Жаково, д. Залесная, д. Васенки, д. Батуры, д. Большие Калинята, д. Дочки, д. Евстюничи, д. Трубино, п. Фроловичи, д. Часовня, д. Катыши</w:t>
            </w:r>
          </w:p>
        </w:tc>
      </w:tr>
      <w:tr w:rsidR="00C3258E" w:rsidRPr="00C3258E" w:rsidTr="00CA0E58">
        <w:tc>
          <w:tcPr>
            <w:tcW w:w="168"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10</w:t>
            </w:r>
          </w:p>
        </w:tc>
        <w:tc>
          <w:tcPr>
            <w:tcW w:w="661" w:type="pc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МБОУ «Мысовская СОШ»</w:t>
            </w:r>
          </w:p>
        </w:tc>
        <w:tc>
          <w:tcPr>
            <w:tcW w:w="758" w:type="pc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с. Мысы, ул. Школьная, 11</w:t>
            </w:r>
          </w:p>
        </w:tc>
        <w:tc>
          <w:tcPr>
            <w:tcW w:w="393"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220 / 250</w:t>
            </w:r>
          </w:p>
        </w:tc>
        <w:tc>
          <w:tcPr>
            <w:tcW w:w="357"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326</w:t>
            </w:r>
          </w:p>
        </w:tc>
        <w:tc>
          <w:tcPr>
            <w:tcW w:w="626"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225</w:t>
            </w:r>
          </w:p>
        </w:tc>
        <w:tc>
          <w:tcPr>
            <w:tcW w:w="491"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1977</w:t>
            </w:r>
          </w:p>
        </w:tc>
        <w:tc>
          <w:tcPr>
            <w:tcW w:w="299"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до 50,0</w:t>
            </w:r>
          </w:p>
        </w:tc>
        <w:tc>
          <w:tcPr>
            <w:tcW w:w="1247" w:type="pc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с. Мысы, д. Алешино, д. Нагорная, д. Никитино, д. Калининцы, п. Ласьва, д. Мошни, д. Новоселы, д. Осляна</w:t>
            </w:r>
          </w:p>
        </w:tc>
      </w:tr>
      <w:tr w:rsidR="00C3258E" w:rsidRPr="00C3258E" w:rsidTr="00CA0E58">
        <w:tc>
          <w:tcPr>
            <w:tcW w:w="168" w:type="pct"/>
            <w:vMerge w:val="restar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11</w:t>
            </w:r>
          </w:p>
        </w:tc>
        <w:tc>
          <w:tcPr>
            <w:tcW w:w="661" w:type="pct"/>
            <w:vMerge w:val="restart"/>
          </w:tcPr>
          <w:p w:rsidR="00C3258E" w:rsidRPr="00C3258E" w:rsidRDefault="00C3258E" w:rsidP="00C3258E">
            <w:pPr>
              <w:spacing w:after="0" w:line="240" w:lineRule="auto"/>
              <w:jc w:val="both"/>
              <w:rPr>
                <w:rFonts w:ascii="Times New Roman" w:hAnsi="Times New Roman"/>
                <w:sz w:val="24"/>
                <w:szCs w:val="24"/>
                <w:lang w:eastAsia="ru-RU"/>
              </w:rPr>
            </w:pPr>
            <w:r w:rsidRPr="00C3258E">
              <w:rPr>
                <w:rFonts w:ascii="Times New Roman" w:hAnsi="Times New Roman"/>
                <w:sz w:val="24"/>
                <w:szCs w:val="24"/>
                <w:lang w:eastAsia="ru-RU"/>
              </w:rPr>
              <w:t>МБОУ «Майская СОШ»</w:t>
            </w:r>
          </w:p>
        </w:tc>
        <w:tc>
          <w:tcPr>
            <w:tcW w:w="758" w:type="pct"/>
          </w:tcPr>
          <w:p w:rsidR="00C3258E" w:rsidRPr="00C3258E" w:rsidRDefault="00C3258E" w:rsidP="00C3258E">
            <w:pPr>
              <w:spacing w:after="0" w:line="240" w:lineRule="auto"/>
              <w:jc w:val="both"/>
              <w:rPr>
                <w:rFonts w:ascii="Times New Roman" w:hAnsi="Times New Roman"/>
                <w:sz w:val="24"/>
                <w:szCs w:val="24"/>
                <w:lang w:eastAsia="ru-RU"/>
              </w:rPr>
            </w:pPr>
            <w:r w:rsidRPr="00C3258E">
              <w:rPr>
                <w:rFonts w:ascii="Times New Roman" w:hAnsi="Times New Roman"/>
                <w:sz w:val="24"/>
                <w:szCs w:val="24"/>
                <w:lang w:eastAsia="ru-RU"/>
              </w:rPr>
              <w:t>г. Краснокамск, ул. Циолковского, 2</w:t>
            </w:r>
          </w:p>
        </w:tc>
        <w:tc>
          <w:tcPr>
            <w:tcW w:w="393"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180 / данные отсутствуют</w:t>
            </w:r>
          </w:p>
        </w:tc>
        <w:tc>
          <w:tcPr>
            <w:tcW w:w="357"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186</w:t>
            </w:r>
          </w:p>
        </w:tc>
        <w:tc>
          <w:tcPr>
            <w:tcW w:w="626"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186</w:t>
            </w:r>
          </w:p>
        </w:tc>
        <w:tc>
          <w:tcPr>
            <w:tcW w:w="491"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1965</w:t>
            </w:r>
          </w:p>
        </w:tc>
        <w:tc>
          <w:tcPr>
            <w:tcW w:w="299"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32,0</w:t>
            </w:r>
          </w:p>
        </w:tc>
        <w:tc>
          <w:tcPr>
            <w:tcW w:w="1247" w:type="pc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г. Краснокамск, д. Конец-Бор, д. Большое Шилово, д. Верхнее Гуляево, д. Гурино, д. Заречная, д. Карабаи, д. Кузнецы, д. Малое Шилово, д. Нижнее Гуляево, с. Усть-Сыны, д. Клепики</w:t>
            </w:r>
          </w:p>
        </w:tc>
      </w:tr>
      <w:tr w:rsidR="00C3258E" w:rsidRPr="00C3258E" w:rsidTr="00CA0E58">
        <w:tc>
          <w:tcPr>
            <w:tcW w:w="168" w:type="pct"/>
            <w:vMerge/>
            <w:vAlign w:val="center"/>
          </w:tcPr>
          <w:p w:rsidR="00C3258E" w:rsidRPr="00C3258E" w:rsidRDefault="00C3258E" w:rsidP="00C3258E">
            <w:pPr>
              <w:spacing w:after="0" w:line="240" w:lineRule="auto"/>
              <w:jc w:val="center"/>
              <w:rPr>
                <w:rFonts w:ascii="Times New Roman" w:hAnsi="Times New Roman"/>
                <w:sz w:val="24"/>
                <w:szCs w:val="24"/>
                <w:lang w:eastAsia="ru-RU"/>
              </w:rPr>
            </w:pPr>
          </w:p>
        </w:tc>
        <w:tc>
          <w:tcPr>
            <w:tcW w:w="661" w:type="pct"/>
            <w:vMerge/>
          </w:tcPr>
          <w:p w:rsidR="00C3258E" w:rsidRPr="00C3258E" w:rsidRDefault="00C3258E" w:rsidP="00C3258E">
            <w:pPr>
              <w:spacing w:after="0" w:line="240" w:lineRule="auto"/>
              <w:jc w:val="both"/>
              <w:rPr>
                <w:rFonts w:ascii="Times New Roman" w:hAnsi="Times New Roman"/>
                <w:sz w:val="24"/>
                <w:szCs w:val="24"/>
                <w:lang w:eastAsia="ru-RU"/>
              </w:rPr>
            </w:pPr>
          </w:p>
        </w:tc>
        <w:tc>
          <w:tcPr>
            <w:tcW w:w="758" w:type="pct"/>
          </w:tcPr>
          <w:p w:rsidR="00C3258E" w:rsidRPr="00C3258E" w:rsidRDefault="00C3258E" w:rsidP="00C3258E">
            <w:pPr>
              <w:spacing w:after="0" w:line="240" w:lineRule="auto"/>
              <w:jc w:val="both"/>
              <w:rPr>
                <w:rFonts w:ascii="Times New Roman" w:hAnsi="Times New Roman"/>
                <w:sz w:val="24"/>
                <w:szCs w:val="24"/>
                <w:lang w:eastAsia="ru-RU"/>
              </w:rPr>
            </w:pPr>
            <w:r w:rsidRPr="00C3258E">
              <w:rPr>
                <w:rFonts w:ascii="Times New Roman" w:hAnsi="Times New Roman"/>
                <w:sz w:val="24"/>
                <w:szCs w:val="24"/>
                <w:lang w:eastAsia="ru-RU"/>
              </w:rPr>
              <w:t>п. Майский, ул. Центральная, 5</w:t>
            </w:r>
          </w:p>
        </w:tc>
        <w:tc>
          <w:tcPr>
            <w:tcW w:w="393"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880 / 830</w:t>
            </w:r>
          </w:p>
        </w:tc>
        <w:tc>
          <w:tcPr>
            <w:tcW w:w="357"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688</w:t>
            </w:r>
          </w:p>
        </w:tc>
        <w:tc>
          <w:tcPr>
            <w:tcW w:w="626"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688</w:t>
            </w:r>
          </w:p>
        </w:tc>
        <w:tc>
          <w:tcPr>
            <w:tcW w:w="491"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1974</w:t>
            </w:r>
          </w:p>
        </w:tc>
        <w:tc>
          <w:tcPr>
            <w:tcW w:w="299"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до 50,0</w:t>
            </w:r>
          </w:p>
        </w:tc>
        <w:tc>
          <w:tcPr>
            <w:tcW w:w="1247" w:type="pc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п. Майский, д. Волеги, д. Кабанов Мыс, д. Мошево, д. Нижние Симонята, д. Фадеята</w:t>
            </w:r>
          </w:p>
        </w:tc>
      </w:tr>
      <w:tr w:rsidR="00C3258E" w:rsidRPr="00C3258E" w:rsidTr="00CA0E58">
        <w:tc>
          <w:tcPr>
            <w:tcW w:w="168"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12</w:t>
            </w:r>
          </w:p>
        </w:tc>
        <w:tc>
          <w:tcPr>
            <w:tcW w:w="661" w:type="pct"/>
          </w:tcPr>
          <w:p w:rsidR="00C3258E" w:rsidRPr="00C3258E" w:rsidRDefault="00C3258E" w:rsidP="00C3258E">
            <w:pPr>
              <w:spacing w:after="0" w:line="240" w:lineRule="auto"/>
              <w:jc w:val="both"/>
              <w:rPr>
                <w:rFonts w:ascii="Times New Roman" w:hAnsi="Times New Roman"/>
                <w:sz w:val="24"/>
                <w:szCs w:val="24"/>
                <w:lang w:eastAsia="ru-RU"/>
              </w:rPr>
            </w:pPr>
            <w:r w:rsidRPr="00C3258E">
              <w:rPr>
                <w:rFonts w:ascii="Times New Roman" w:hAnsi="Times New Roman"/>
                <w:sz w:val="24"/>
                <w:szCs w:val="24"/>
                <w:lang w:eastAsia="ru-RU"/>
              </w:rPr>
              <w:t>МБОУ «Краснокамская адаптивная школа-интернат»</w:t>
            </w:r>
          </w:p>
        </w:tc>
        <w:tc>
          <w:tcPr>
            <w:tcW w:w="758" w:type="pct"/>
          </w:tcPr>
          <w:p w:rsidR="00C3258E" w:rsidRPr="00C3258E" w:rsidRDefault="00C3258E" w:rsidP="00C3258E">
            <w:pPr>
              <w:spacing w:after="0" w:line="240" w:lineRule="auto"/>
              <w:jc w:val="both"/>
              <w:rPr>
                <w:rFonts w:ascii="Times New Roman" w:hAnsi="Times New Roman"/>
                <w:sz w:val="24"/>
                <w:szCs w:val="24"/>
                <w:lang w:eastAsia="ru-RU"/>
              </w:rPr>
            </w:pPr>
            <w:r w:rsidRPr="00C3258E">
              <w:rPr>
                <w:rFonts w:ascii="Times New Roman" w:hAnsi="Times New Roman"/>
                <w:sz w:val="24"/>
                <w:szCs w:val="24"/>
                <w:lang w:eastAsia="ru-RU"/>
              </w:rPr>
              <w:t>г. Краснокамск, ул. Ленина, 16</w:t>
            </w:r>
          </w:p>
        </w:tc>
        <w:tc>
          <w:tcPr>
            <w:tcW w:w="393"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108/114</w:t>
            </w:r>
          </w:p>
        </w:tc>
        <w:tc>
          <w:tcPr>
            <w:tcW w:w="357"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193</w:t>
            </w:r>
          </w:p>
        </w:tc>
        <w:tc>
          <w:tcPr>
            <w:tcW w:w="626"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161</w:t>
            </w:r>
          </w:p>
        </w:tc>
        <w:tc>
          <w:tcPr>
            <w:tcW w:w="491"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1960, 1950 (пристрой)</w:t>
            </w:r>
          </w:p>
        </w:tc>
        <w:tc>
          <w:tcPr>
            <w:tcW w:w="299"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85,7</w:t>
            </w:r>
          </w:p>
        </w:tc>
        <w:tc>
          <w:tcPr>
            <w:tcW w:w="1247" w:type="pct"/>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Краснокамский городской округ</w:t>
            </w:r>
          </w:p>
        </w:tc>
      </w:tr>
    </w:tbl>
    <w:p w:rsidR="00C3258E" w:rsidRPr="00C3258E" w:rsidRDefault="00C3258E" w:rsidP="00C3258E">
      <w:pPr>
        <w:spacing w:after="0" w:line="240" w:lineRule="auto"/>
        <w:ind w:firstLine="709"/>
        <w:jc w:val="both"/>
        <w:rPr>
          <w:rFonts w:ascii="Times New Roman" w:hAnsi="Times New Roman"/>
          <w:color w:val="FF0000"/>
          <w:sz w:val="26"/>
          <w:szCs w:val="26"/>
          <w:lang w:eastAsia="ru-RU"/>
        </w:rPr>
        <w:sectPr w:rsidR="00C3258E" w:rsidRPr="00C3258E" w:rsidSect="00365C8B">
          <w:pgSz w:w="16838" w:h="11906" w:orient="landscape"/>
          <w:pgMar w:top="1701" w:right="1134" w:bottom="851" w:left="1134" w:header="709" w:footer="709" w:gutter="0"/>
          <w:cols w:space="708"/>
          <w:docGrid w:linePitch="360"/>
        </w:sectPr>
      </w:pPr>
    </w:p>
    <w:p w:rsidR="00C3258E" w:rsidRPr="00C3258E" w:rsidRDefault="00C3258E" w:rsidP="002957A9">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В системе дополнительного образования детей Краснокамского городского округа функционируют учреждения:</w:t>
      </w:r>
    </w:p>
    <w:p w:rsidR="00C3258E" w:rsidRPr="00C3258E" w:rsidRDefault="00C3258E" w:rsidP="002957A9">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 Муниципальное автономное учреждение дополнительного образования «Центр детского творчества» (МАУДО «ЦДТ»);</w:t>
      </w:r>
    </w:p>
    <w:p w:rsidR="00C3258E" w:rsidRPr="00C3258E" w:rsidRDefault="00C3258E" w:rsidP="002957A9">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 Муниципальное автономное учреждение дополнительного образования «Детская театральная школа» (МАУ ДО «ДТШ»);</w:t>
      </w:r>
    </w:p>
    <w:p w:rsidR="00C3258E" w:rsidRPr="00C3258E" w:rsidRDefault="00C3258E" w:rsidP="002957A9">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 Муниципальное автономное учреждение дополнительного образования «Детская школа искусств» Краснокамского муниципального района Пермского края (МАУ ДО «Детская школа искусств»);</w:t>
      </w:r>
    </w:p>
    <w:p w:rsidR="00C3258E" w:rsidRPr="00C3258E" w:rsidRDefault="00C3258E" w:rsidP="002957A9">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 филиал МАУ ДО «Детская школа искусств» в п. Майский;</w:t>
      </w:r>
    </w:p>
    <w:p w:rsidR="00C3258E" w:rsidRPr="00C3258E" w:rsidRDefault="00C3258E" w:rsidP="002957A9">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 Муниципальное автономное учреждение дополнительного образования «Детская музыкальная школа г. Краснокамска» (МАУ ДО «ДМШ г. Краснокамска»);</w:t>
      </w:r>
    </w:p>
    <w:p w:rsidR="00C3258E" w:rsidRPr="00C3258E" w:rsidRDefault="00C3258E" w:rsidP="002957A9">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 xml:space="preserve">- филиал МАУ ДО «ДМШ г. Краснокамска» в </w:t>
      </w:r>
      <w:r w:rsidR="002E6B69">
        <w:rPr>
          <w:rFonts w:ascii="Times New Roman" w:hAnsi="Times New Roman"/>
          <w:sz w:val="28"/>
          <w:szCs w:val="28"/>
          <w:lang w:eastAsia="ru-RU"/>
        </w:rPr>
        <w:t>р.п.</w:t>
      </w:r>
      <w:r w:rsidR="00A91B72">
        <w:rPr>
          <w:rFonts w:ascii="Times New Roman" w:hAnsi="Times New Roman"/>
          <w:sz w:val="28"/>
          <w:szCs w:val="28"/>
          <w:lang w:eastAsia="ru-RU"/>
        </w:rPr>
        <w:t xml:space="preserve"> Оверята</w:t>
      </w:r>
      <w:r w:rsidRPr="00C3258E">
        <w:rPr>
          <w:rFonts w:ascii="Times New Roman" w:hAnsi="Times New Roman"/>
          <w:sz w:val="28"/>
          <w:szCs w:val="28"/>
          <w:lang w:eastAsia="ru-RU"/>
        </w:rPr>
        <w:t>;</w:t>
      </w:r>
    </w:p>
    <w:p w:rsidR="00C3258E" w:rsidRPr="00C3258E" w:rsidRDefault="00C3258E" w:rsidP="002957A9">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 Муниципальное автономное учреждение «Спортивная школа п. Майский» (МАУ «СШ п. Майский»);</w:t>
      </w:r>
    </w:p>
    <w:p w:rsidR="00C3258E" w:rsidRPr="00C3258E" w:rsidRDefault="00C3258E" w:rsidP="002957A9">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 Муниципальное бюджетное учреждение дополнительного образования «Спортивная школа г. Краснокамска» (МБУ «СШ» г. Краснокамска);</w:t>
      </w:r>
    </w:p>
    <w:p w:rsidR="00C3258E" w:rsidRPr="00C3258E" w:rsidRDefault="00C3258E" w:rsidP="002957A9">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 xml:space="preserve">- структурное подразделение МБУ «СШ» г. Краснокамска в </w:t>
      </w:r>
      <w:r w:rsidR="002E6B69">
        <w:rPr>
          <w:rFonts w:ascii="Times New Roman" w:hAnsi="Times New Roman"/>
          <w:sz w:val="28"/>
          <w:szCs w:val="28"/>
          <w:lang w:eastAsia="ru-RU"/>
        </w:rPr>
        <w:t>р.п.</w:t>
      </w:r>
      <w:r w:rsidR="00A91B72">
        <w:rPr>
          <w:rFonts w:ascii="Times New Roman" w:hAnsi="Times New Roman"/>
          <w:sz w:val="28"/>
          <w:szCs w:val="28"/>
          <w:lang w:eastAsia="ru-RU"/>
        </w:rPr>
        <w:t xml:space="preserve"> Оверята</w:t>
      </w:r>
      <w:r w:rsidRPr="00C3258E">
        <w:rPr>
          <w:rFonts w:ascii="Times New Roman" w:hAnsi="Times New Roman"/>
          <w:sz w:val="28"/>
          <w:szCs w:val="28"/>
          <w:lang w:eastAsia="ru-RU"/>
        </w:rPr>
        <w:t>;</w:t>
      </w:r>
    </w:p>
    <w:p w:rsidR="00C3258E" w:rsidRPr="00C3258E" w:rsidRDefault="00C3258E" w:rsidP="002957A9">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 Муниципальное бюджетное учреждение «Центр психолого-медико-социального сопровождения» «Компас» г. Краснокамска (МБУ «ЦПМСС» «Компас»).</w:t>
      </w:r>
    </w:p>
    <w:p w:rsidR="00C3258E" w:rsidRPr="00C3258E" w:rsidRDefault="00C3258E" w:rsidP="002957A9">
      <w:pPr>
        <w:spacing w:after="0" w:line="240" w:lineRule="auto"/>
        <w:ind w:firstLine="709"/>
        <w:jc w:val="both"/>
        <w:rPr>
          <w:rFonts w:ascii="Times New Roman" w:hAnsi="Times New Roman"/>
          <w:sz w:val="28"/>
          <w:szCs w:val="28"/>
          <w:lang w:eastAsia="ru-RU"/>
        </w:rPr>
      </w:pPr>
    </w:p>
    <w:p w:rsidR="00C3258E" w:rsidRPr="00C3258E" w:rsidRDefault="00C3258E" w:rsidP="002957A9">
      <w:pPr>
        <w:spacing w:after="0" w:line="240" w:lineRule="auto"/>
        <w:ind w:firstLine="709"/>
        <w:jc w:val="right"/>
        <w:rPr>
          <w:rFonts w:ascii="Times New Roman" w:hAnsi="Times New Roman"/>
          <w:i/>
          <w:sz w:val="28"/>
          <w:szCs w:val="28"/>
          <w:lang w:eastAsia="ru-RU"/>
        </w:rPr>
      </w:pPr>
      <w:r w:rsidRPr="00C3258E">
        <w:rPr>
          <w:rFonts w:ascii="Times New Roman" w:hAnsi="Times New Roman"/>
          <w:i/>
          <w:sz w:val="28"/>
          <w:szCs w:val="28"/>
          <w:lang w:eastAsia="ru-RU"/>
        </w:rPr>
        <w:t>Таблица 1.2.8-3</w:t>
      </w:r>
    </w:p>
    <w:p w:rsidR="00C3258E" w:rsidRPr="00C3258E" w:rsidRDefault="00C3258E" w:rsidP="002957A9">
      <w:pPr>
        <w:spacing w:after="0" w:line="240" w:lineRule="auto"/>
        <w:jc w:val="center"/>
        <w:rPr>
          <w:rFonts w:ascii="Times New Roman" w:hAnsi="Times New Roman"/>
          <w:i/>
          <w:sz w:val="28"/>
          <w:szCs w:val="28"/>
          <w:lang w:eastAsia="ru-RU"/>
        </w:rPr>
      </w:pPr>
      <w:r w:rsidRPr="00C3258E">
        <w:rPr>
          <w:rFonts w:ascii="Times New Roman" w:hAnsi="Times New Roman"/>
          <w:i/>
          <w:sz w:val="28"/>
          <w:szCs w:val="28"/>
          <w:lang w:eastAsia="ru-RU"/>
        </w:rPr>
        <w:t xml:space="preserve">Учреждения дополнительного образования детей </w:t>
      </w:r>
    </w:p>
    <w:p w:rsidR="00C3258E" w:rsidRPr="00C3258E" w:rsidRDefault="00C3258E" w:rsidP="002957A9">
      <w:pPr>
        <w:spacing w:after="0" w:line="240" w:lineRule="auto"/>
        <w:ind w:firstLine="709"/>
        <w:rPr>
          <w:rFonts w:ascii="Times New Roman" w:hAnsi="Times New Roman"/>
          <w:i/>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880"/>
        <w:gridCol w:w="3098"/>
        <w:gridCol w:w="1134"/>
        <w:gridCol w:w="1358"/>
        <w:gridCol w:w="1023"/>
      </w:tblGrid>
      <w:tr w:rsidR="00C3258E" w:rsidRPr="00C3258E" w:rsidTr="002957A9">
        <w:trPr>
          <w:trHeight w:val="90"/>
        </w:trPr>
        <w:tc>
          <w:tcPr>
            <w:tcW w:w="211" w:type="pct"/>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 п/п</w:t>
            </w:r>
          </w:p>
        </w:tc>
        <w:tc>
          <w:tcPr>
            <w:tcW w:w="1453" w:type="pct"/>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Наименование учреждения</w:t>
            </w:r>
          </w:p>
        </w:tc>
        <w:tc>
          <w:tcPr>
            <w:tcW w:w="1563" w:type="pct"/>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 xml:space="preserve">Адрес </w:t>
            </w:r>
          </w:p>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учреждения</w:t>
            </w:r>
          </w:p>
        </w:tc>
        <w:tc>
          <w:tcPr>
            <w:tcW w:w="572" w:type="pct"/>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Мощность объекта, мест</w:t>
            </w:r>
          </w:p>
        </w:tc>
        <w:tc>
          <w:tcPr>
            <w:tcW w:w="685" w:type="pct"/>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Год ввода здания в эксплуатацию</w:t>
            </w:r>
          </w:p>
        </w:tc>
        <w:tc>
          <w:tcPr>
            <w:tcW w:w="516" w:type="pct"/>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Износ здания, %</w:t>
            </w:r>
          </w:p>
        </w:tc>
      </w:tr>
      <w:tr w:rsidR="00C3258E" w:rsidRPr="00C3258E" w:rsidTr="002957A9">
        <w:trPr>
          <w:trHeight w:val="90"/>
        </w:trPr>
        <w:tc>
          <w:tcPr>
            <w:tcW w:w="211"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w:t>
            </w:r>
          </w:p>
        </w:tc>
        <w:tc>
          <w:tcPr>
            <w:tcW w:w="1453" w:type="pct"/>
            <w:vAlign w:val="center"/>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МАУДО «ЦДТ»</w:t>
            </w:r>
          </w:p>
        </w:tc>
        <w:tc>
          <w:tcPr>
            <w:tcW w:w="1563" w:type="pct"/>
            <w:vAlign w:val="center"/>
          </w:tcPr>
          <w:p w:rsidR="00C3258E" w:rsidRPr="00C3258E" w:rsidRDefault="00C3258E" w:rsidP="00C3258E">
            <w:pPr>
              <w:spacing w:after="0" w:line="240" w:lineRule="auto"/>
              <w:rPr>
                <w:rFonts w:ascii="Times New Roman" w:hAnsi="Times New Roman"/>
                <w:bCs/>
                <w:sz w:val="24"/>
                <w:szCs w:val="24"/>
                <w:lang w:eastAsia="ru-RU"/>
              </w:rPr>
            </w:pPr>
            <w:r w:rsidRPr="00C3258E">
              <w:rPr>
                <w:rFonts w:ascii="Times New Roman" w:hAnsi="Times New Roman"/>
                <w:bCs/>
                <w:sz w:val="24"/>
                <w:szCs w:val="24"/>
                <w:lang w:eastAsia="ru-RU"/>
              </w:rPr>
              <w:t>г. Краснокамск, ул. К. Маркса, 4г</w:t>
            </w:r>
          </w:p>
        </w:tc>
        <w:tc>
          <w:tcPr>
            <w:tcW w:w="572"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285</w:t>
            </w:r>
          </w:p>
        </w:tc>
        <w:tc>
          <w:tcPr>
            <w:tcW w:w="685"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1988</w:t>
            </w:r>
          </w:p>
        </w:tc>
        <w:tc>
          <w:tcPr>
            <w:tcW w:w="516" w:type="pct"/>
            <w:vMerge w:val="restar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менее 50,0</w:t>
            </w:r>
          </w:p>
        </w:tc>
      </w:tr>
      <w:tr w:rsidR="00C3258E" w:rsidRPr="00C3258E" w:rsidTr="002957A9">
        <w:trPr>
          <w:trHeight w:val="90"/>
        </w:trPr>
        <w:tc>
          <w:tcPr>
            <w:tcW w:w="211"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2</w:t>
            </w:r>
          </w:p>
        </w:tc>
        <w:tc>
          <w:tcPr>
            <w:tcW w:w="1453" w:type="pct"/>
            <w:vAlign w:val="center"/>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МБУ «ЦПМСС» «Компас»</w:t>
            </w:r>
          </w:p>
        </w:tc>
        <w:tc>
          <w:tcPr>
            <w:tcW w:w="1563" w:type="pct"/>
            <w:vAlign w:val="center"/>
          </w:tcPr>
          <w:p w:rsidR="00C3258E" w:rsidRPr="00C3258E" w:rsidRDefault="00C3258E" w:rsidP="00C3258E">
            <w:pPr>
              <w:spacing w:after="0" w:line="240" w:lineRule="auto"/>
              <w:rPr>
                <w:rFonts w:ascii="Times New Roman" w:hAnsi="Times New Roman"/>
                <w:bCs/>
                <w:sz w:val="24"/>
                <w:szCs w:val="24"/>
                <w:lang w:eastAsia="ru-RU"/>
              </w:rPr>
            </w:pPr>
            <w:r w:rsidRPr="00C3258E">
              <w:rPr>
                <w:rFonts w:ascii="Times New Roman" w:hAnsi="Times New Roman"/>
                <w:bCs/>
                <w:sz w:val="24"/>
                <w:szCs w:val="24"/>
                <w:lang w:eastAsia="ru-RU"/>
              </w:rPr>
              <w:t>г. Краснокамск, пер. В. Шваи, 3/6</w:t>
            </w:r>
          </w:p>
        </w:tc>
        <w:tc>
          <w:tcPr>
            <w:tcW w:w="572"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50</w:t>
            </w:r>
          </w:p>
        </w:tc>
        <w:tc>
          <w:tcPr>
            <w:tcW w:w="685"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1958</w:t>
            </w:r>
          </w:p>
        </w:tc>
        <w:tc>
          <w:tcPr>
            <w:tcW w:w="516" w:type="pct"/>
            <w:vMerge/>
            <w:vAlign w:val="center"/>
          </w:tcPr>
          <w:p w:rsidR="00C3258E" w:rsidRPr="00C3258E" w:rsidRDefault="00C3258E" w:rsidP="00C3258E">
            <w:pPr>
              <w:spacing w:after="0" w:line="240" w:lineRule="auto"/>
              <w:jc w:val="center"/>
              <w:rPr>
                <w:rFonts w:ascii="Times New Roman" w:hAnsi="Times New Roman"/>
                <w:color w:val="FF0000"/>
                <w:sz w:val="24"/>
                <w:szCs w:val="24"/>
                <w:lang w:eastAsia="ru-RU"/>
              </w:rPr>
            </w:pPr>
          </w:p>
        </w:tc>
      </w:tr>
      <w:tr w:rsidR="00C3258E" w:rsidRPr="00C3258E" w:rsidTr="002957A9">
        <w:trPr>
          <w:trHeight w:val="90"/>
        </w:trPr>
        <w:tc>
          <w:tcPr>
            <w:tcW w:w="211"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3</w:t>
            </w:r>
          </w:p>
        </w:tc>
        <w:tc>
          <w:tcPr>
            <w:tcW w:w="1453" w:type="pct"/>
            <w:vAlign w:val="center"/>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МАУ ДО «ДТШ»</w:t>
            </w:r>
          </w:p>
        </w:tc>
        <w:tc>
          <w:tcPr>
            <w:tcW w:w="1563" w:type="pct"/>
            <w:vAlign w:val="center"/>
          </w:tcPr>
          <w:p w:rsidR="00C3258E" w:rsidRPr="00C3258E" w:rsidRDefault="00C3258E" w:rsidP="00C3258E">
            <w:pPr>
              <w:spacing w:after="0" w:line="240" w:lineRule="auto"/>
              <w:rPr>
                <w:rFonts w:ascii="Times New Roman" w:hAnsi="Times New Roman"/>
                <w:bCs/>
                <w:sz w:val="24"/>
                <w:szCs w:val="24"/>
                <w:lang w:eastAsia="ru-RU"/>
              </w:rPr>
            </w:pPr>
            <w:r w:rsidRPr="00C3258E">
              <w:rPr>
                <w:rFonts w:ascii="Times New Roman" w:hAnsi="Times New Roman"/>
                <w:bCs/>
                <w:sz w:val="24"/>
                <w:szCs w:val="24"/>
                <w:lang w:eastAsia="ru-RU"/>
              </w:rPr>
              <w:t>г. Краснокамск, ул. Культуры, 3а</w:t>
            </w:r>
          </w:p>
        </w:tc>
        <w:tc>
          <w:tcPr>
            <w:tcW w:w="572"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50</w:t>
            </w:r>
          </w:p>
        </w:tc>
        <w:tc>
          <w:tcPr>
            <w:tcW w:w="685"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1963</w:t>
            </w:r>
          </w:p>
        </w:tc>
        <w:tc>
          <w:tcPr>
            <w:tcW w:w="516" w:type="pct"/>
            <w:vAlign w:val="center"/>
          </w:tcPr>
          <w:p w:rsidR="00C3258E" w:rsidRPr="00C3258E" w:rsidRDefault="00C3258E" w:rsidP="00C3258E">
            <w:pPr>
              <w:spacing w:after="0" w:line="240" w:lineRule="auto"/>
              <w:jc w:val="center"/>
              <w:rPr>
                <w:rFonts w:ascii="Times New Roman" w:hAnsi="Times New Roman"/>
                <w:color w:val="FF0000"/>
                <w:sz w:val="24"/>
                <w:szCs w:val="24"/>
                <w:lang w:eastAsia="ru-RU"/>
              </w:rPr>
            </w:pPr>
            <w:r w:rsidRPr="00C3258E">
              <w:rPr>
                <w:rFonts w:ascii="Times New Roman" w:hAnsi="Times New Roman"/>
                <w:sz w:val="24"/>
                <w:szCs w:val="24"/>
                <w:lang w:eastAsia="ru-RU"/>
              </w:rPr>
              <w:t>60,0</w:t>
            </w:r>
          </w:p>
        </w:tc>
      </w:tr>
      <w:tr w:rsidR="00C3258E" w:rsidRPr="00C3258E" w:rsidTr="002957A9">
        <w:trPr>
          <w:trHeight w:val="90"/>
        </w:trPr>
        <w:tc>
          <w:tcPr>
            <w:tcW w:w="211"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 xml:space="preserve">4 </w:t>
            </w:r>
          </w:p>
        </w:tc>
        <w:tc>
          <w:tcPr>
            <w:tcW w:w="1453" w:type="pct"/>
            <w:vAlign w:val="center"/>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МАУ «Детская школа искусств»</w:t>
            </w:r>
          </w:p>
        </w:tc>
        <w:tc>
          <w:tcPr>
            <w:tcW w:w="1563" w:type="pct"/>
            <w:vAlign w:val="center"/>
          </w:tcPr>
          <w:p w:rsidR="00C3258E" w:rsidRPr="00C3258E" w:rsidRDefault="00C3258E" w:rsidP="00C3258E">
            <w:pPr>
              <w:spacing w:after="0" w:line="240" w:lineRule="auto"/>
              <w:rPr>
                <w:rFonts w:ascii="Times New Roman" w:hAnsi="Times New Roman"/>
                <w:bCs/>
                <w:sz w:val="24"/>
                <w:szCs w:val="24"/>
                <w:lang w:eastAsia="ru-RU"/>
              </w:rPr>
            </w:pPr>
            <w:r w:rsidRPr="00C3258E">
              <w:rPr>
                <w:rFonts w:ascii="Times New Roman" w:hAnsi="Times New Roman"/>
                <w:bCs/>
                <w:sz w:val="24"/>
                <w:szCs w:val="24"/>
                <w:lang w:eastAsia="ru-RU"/>
              </w:rPr>
              <w:t>г. Краснокамск, ул. Суворова, 1</w:t>
            </w:r>
          </w:p>
        </w:tc>
        <w:tc>
          <w:tcPr>
            <w:tcW w:w="572"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100</w:t>
            </w:r>
          </w:p>
        </w:tc>
        <w:tc>
          <w:tcPr>
            <w:tcW w:w="685"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1976</w:t>
            </w:r>
          </w:p>
        </w:tc>
        <w:tc>
          <w:tcPr>
            <w:tcW w:w="516"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29,0</w:t>
            </w:r>
          </w:p>
        </w:tc>
      </w:tr>
      <w:tr w:rsidR="00C3258E" w:rsidRPr="00C3258E" w:rsidTr="002957A9">
        <w:trPr>
          <w:trHeight w:val="90"/>
        </w:trPr>
        <w:tc>
          <w:tcPr>
            <w:tcW w:w="211"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5</w:t>
            </w:r>
          </w:p>
        </w:tc>
        <w:tc>
          <w:tcPr>
            <w:tcW w:w="1453" w:type="pct"/>
            <w:vAlign w:val="center"/>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Филиал п. Майский МАУ ДО «Детская школа искусств»</w:t>
            </w:r>
          </w:p>
        </w:tc>
        <w:tc>
          <w:tcPr>
            <w:tcW w:w="1563" w:type="pct"/>
            <w:vAlign w:val="center"/>
          </w:tcPr>
          <w:p w:rsidR="00C3258E" w:rsidRPr="00C3258E" w:rsidRDefault="00C3258E" w:rsidP="00C3258E">
            <w:pPr>
              <w:spacing w:after="0" w:line="240" w:lineRule="auto"/>
              <w:rPr>
                <w:rFonts w:ascii="Times New Roman" w:hAnsi="Times New Roman"/>
                <w:bCs/>
                <w:sz w:val="24"/>
                <w:szCs w:val="24"/>
                <w:lang w:eastAsia="ru-RU"/>
              </w:rPr>
            </w:pPr>
            <w:r w:rsidRPr="00C3258E">
              <w:rPr>
                <w:rFonts w:ascii="Times New Roman" w:hAnsi="Times New Roman"/>
                <w:bCs/>
                <w:sz w:val="24"/>
                <w:szCs w:val="24"/>
                <w:lang w:eastAsia="ru-RU"/>
              </w:rPr>
              <w:t>п. Майский, ул. Центральная, 1</w:t>
            </w:r>
          </w:p>
        </w:tc>
        <w:tc>
          <w:tcPr>
            <w:tcW w:w="572"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50</w:t>
            </w:r>
          </w:p>
        </w:tc>
        <w:tc>
          <w:tcPr>
            <w:tcW w:w="685"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1975</w:t>
            </w:r>
          </w:p>
        </w:tc>
        <w:tc>
          <w:tcPr>
            <w:tcW w:w="516"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30,0</w:t>
            </w:r>
          </w:p>
        </w:tc>
      </w:tr>
      <w:tr w:rsidR="00C3258E" w:rsidRPr="00C3258E" w:rsidTr="002957A9">
        <w:trPr>
          <w:trHeight w:val="90"/>
        </w:trPr>
        <w:tc>
          <w:tcPr>
            <w:tcW w:w="211"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6</w:t>
            </w:r>
          </w:p>
        </w:tc>
        <w:tc>
          <w:tcPr>
            <w:tcW w:w="1453" w:type="pct"/>
            <w:vAlign w:val="center"/>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МАУ «Детская музыкальная школа г. Краснокамска»</w:t>
            </w:r>
          </w:p>
        </w:tc>
        <w:tc>
          <w:tcPr>
            <w:tcW w:w="1563" w:type="pct"/>
            <w:vAlign w:val="center"/>
          </w:tcPr>
          <w:p w:rsidR="00C3258E" w:rsidRPr="00C3258E" w:rsidRDefault="00C3258E" w:rsidP="00C3258E">
            <w:pPr>
              <w:spacing w:after="0" w:line="240" w:lineRule="auto"/>
              <w:rPr>
                <w:rFonts w:ascii="Times New Roman" w:hAnsi="Times New Roman"/>
                <w:bCs/>
                <w:sz w:val="24"/>
                <w:szCs w:val="24"/>
                <w:lang w:eastAsia="ru-RU"/>
              </w:rPr>
            </w:pPr>
            <w:r w:rsidRPr="00C3258E">
              <w:rPr>
                <w:rFonts w:ascii="Times New Roman" w:hAnsi="Times New Roman"/>
                <w:bCs/>
                <w:sz w:val="24"/>
                <w:szCs w:val="24"/>
                <w:lang w:eastAsia="ru-RU"/>
              </w:rPr>
              <w:t>г. Краснокамск, ул. Большевистская, 50</w:t>
            </w:r>
          </w:p>
        </w:tc>
        <w:tc>
          <w:tcPr>
            <w:tcW w:w="572"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150</w:t>
            </w:r>
          </w:p>
        </w:tc>
        <w:tc>
          <w:tcPr>
            <w:tcW w:w="685"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1963</w:t>
            </w:r>
          </w:p>
        </w:tc>
        <w:tc>
          <w:tcPr>
            <w:tcW w:w="516"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70,0</w:t>
            </w:r>
          </w:p>
        </w:tc>
      </w:tr>
      <w:tr w:rsidR="00C3258E" w:rsidRPr="00C3258E" w:rsidTr="002957A9">
        <w:trPr>
          <w:trHeight w:val="90"/>
        </w:trPr>
        <w:tc>
          <w:tcPr>
            <w:tcW w:w="211"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7</w:t>
            </w:r>
          </w:p>
        </w:tc>
        <w:tc>
          <w:tcPr>
            <w:tcW w:w="1453" w:type="pct"/>
            <w:vAlign w:val="center"/>
          </w:tcPr>
          <w:p w:rsidR="00C3258E" w:rsidRPr="00C3258E" w:rsidRDefault="00C3258E" w:rsidP="00C3258E">
            <w:pPr>
              <w:spacing w:after="0" w:line="240" w:lineRule="auto"/>
              <w:rPr>
                <w:rFonts w:ascii="Times New Roman" w:hAnsi="Times New Roman"/>
                <w:sz w:val="24"/>
                <w:szCs w:val="24"/>
                <w:lang w:eastAsia="ru-RU"/>
              </w:rPr>
            </w:pPr>
            <w:r w:rsidRPr="00C3258E">
              <w:rPr>
                <w:rFonts w:ascii="Times New Roman" w:hAnsi="Times New Roman"/>
                <w:sz w:val="24"/>
                <w:szCs w:val="24"/>
                <w:lang w:eastAsia="ru-RU"/>
              </w:rPr>
              <w:t xml:space="preserve">Филиал </w:t>
            </w:r>
            <w:r w:rsidR="00A91B72">
              <w:rPr>
                <w:rFonts w:ascii="Times New Roman" w:hAnsi="Times New Roman"/>
                <w:sz w:val="24"/>
                <w:szCs w:val="24"/>
                <w:lang w:eastAsia="ru-RU"/>
              </w:rPr>
              <w:t>р.п. Оверята</w:t>
            </w:r>
            <w:r w:rsidRPr="00C3258E">
              <w:rPr>
                <w:rFonts w:ascii="Times New Roman" w:hAnsi="Times New Roman"/>
                <w:sz w:val="24"/>
                <w:szCs w:val="24"/>
                <w:lang w:eastAsia="ru-RU"/>
              </w:rPr>
              <w:t xml:space="preserve"> МАУ «Детская музыкальная школа г. Краснокамска»</w:t>
            </w:r>
          </w:p>
        </w:tc>
        <w:tc>
          <w:tcPr>
            <w:tcW w:w="1563" w:type="pct"/>
            <w:vAlign w:val="center"/>
          </w:tcPr>
          <w:p w:rsidR="00C3258E" w:rsidRPr="00C3258E" w:rsidRDefault="002E6B69" w:rsidP="00C3258E">
            <w:pPr>
              <w:spacing w:after="0" w:line="240" w:lineRule="auto"/>
              <w:rPr>
                <w:rFonts w:ascii="Times New Roman" w:hAnsi="Times New Roman"/>
                <w:bCs/>
                <w:sz w:val="24"/>
                <w:szCs w:val="24"/>
                <w:lang w:eastAsia="ru-RU"/>
              </w:rPr>
            </w:pPr>
            <w:r>
              <w:rPr>
                <w:rFonts w:ascii="Times New Roman" w:hAnsi="Times New Roman"/>
                <w:bCs/>
                <w:sz w:val="24"/>
                <w:szCs w:val="24"/>
                <w:lang w:eastAsia="ru-RU"/>
              </w:rPr>
              <w:t>р.п.</w:t>
            </w:r>
            <w:r w:rsidR="00A91B72">
              <w:rPr>
                <w:rFonts w:ascii="Times New Roman" w:hAnsi="Times New Roman"/>
                <w:bCs/>
                <w:sz w:val="24"/>
                <w:szCs w:val="24"/>
                <w:lang w:eastAsia="ru-RU"/>
              </w:rPr>
              <w:t xml:space="preserve"> Оверята</w:t>
            </w:r>
            <w:r w:rsidR="00C3258E" w:rsidRPr="00C3258E">
              <w:rPr>
                <w:rFonts w:ascii="Times New Roman" w:hAnsi="Times New Roman"/>
                <w:bCs/>
                <w:sz w:val="24"/>
                <w:szCs w:val="24"/>
                <w:lang w:eastAsia="ru-RU"/>
              </w:rPr>
              <w:t>, ул. Комсомольская, 13а</w:t>
            </w:r>
          </w:p>
        </w:tc>
        <w:tc>
          <w:tcPr>
            <w:tcW w:w="572"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50</w:t>
            </w:r>
          </w:p>
        </w:tc>
        <w:tc>
          <w:tcPr>
            <w:tcW w:w="685"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1960</w:t>
            </w:r>
          </w:p>
        </w:tc>
        <w:tc>
          <w:tcPr>
            <w:tcW w:w="516" w:type="pct"/>
            <w:vAlign w:val="center"/>
          </w:tcPr>
          <w:p w:rsidR="00C3258E" w:rsidRPr="00C3258E" w:rsidRDefault="00C3258E" w:rsidP="00C3258E">
            <w:pPr>
              <w:spacing w:after="0" w:line="240" w:lineRule="auto"/>
              <w:jc w:val="center"/>
              <w:rPr>
                <w:rFonts w:ascii="Times New Roman" w:hAnsi="Times New Roman"/>
                <w:sz w:val="24"/>
                <w:szCs w:val="24"/>
                <w:lang w:eastAsia="ru-RU"/>
              </w:rPr>
            </w:pPr>
            <w:r w:rsidRPr="00C3258E">
              <w:rPr>
                <w:rFonts w:ascii="Times New Roman" w:hAnsi="Times New Roman"/>
                <w:sz w:val="24"/>
                <w:szCs w:val="24"/>
                <w:lang w:eastAsia="ru-RU"/>
              </w:rPr>
              <w:t>100,0</w:t>
            </w:r>
          </w:p>
        </w:tc>
      </w:tr>
    </w:tbl>
    <w:p w:rsidR="00C3258E" w:rsidRPr="00C3258E" w:rsidRDefault="00C3258E" w:rsidP="00C3258E">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 xml:space="preserve">Здание музыкальной школы в </w:t>
      </w:r>
      <w:r w:rsidR="002E6B69">
        <w:rPr>
          <w:rFonts w:ascii="Times New Roman" w:hAnsi="Times New Roman"/>
          <w:sz w:val="28"/>
          <w:szCs w:val="28"/>
          <w:lang w:eastAsia="ru-RU"/>
        </w:rPr>
        <w:t>р.п.</w:t>
      </w:r>
      <w:r w:rsidR="00A91B72">
        <w:rPr>
          <w:rFonts w:ascii="Times New Roman" w:hAnsi="Times New Roman"/>
          <w:sz w:val="28"/>
          <w:szCs w:val="28"/>
          <w:lang w:eastAsia="ru-RU"/>
        </w:rPr>
        <w:t xml:space="preserve"> Оверята</w:t>
      </w:r>
      <w:r w:rsidRPr="00C3258E">
        <w:rPr>
          <w:rFonts w:ascii="Times New Roman" w:hAnsi="Times New Roman"/>
          <w:sz w:val="28"/>
          <w:szCs w:val="28"/>
          <w:lang w:eastAsia="ru-RU"/>
        </w:rPr>
        <w:t xml:space="preserve"> имеет высокий физический износ.</w:t>
      </w:r>
    </w:p>
    <w:p w:rsidR="00C3258E" w:rsidRPr="00C3258E" w:rsidRDefault="00C3258E" w:rsidP="00C3258E">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На базе учреждений образования, культуры и искусства работают кружки и клубы.</w:t>
      </w:r>
    </w:p>
    <w:p w:rsidR="00C3258E" w:rsidRPr="00C3258E" w:rsidRDefault="00C3258E" w:rsidP="00C3258E">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МБУ «ЦПМСС «Компас» осуществляет психолого-педагогическое и коррекционное сопровождение образовательного процесса на территории Краснокамского городского округа.</w:t>
      </w:r>
    </w:p>
    <w:p w:rsidR="00C3258E" w:rsidRPr="00C3258E" w:rsidRDefault="00C3258E" w:rsidP="00C3258E">
      <w:pPr>
        <w:spacing w:after="0" w:line="240" w:lineRule="auto"/>
        <w:ind w:firstLine="709"/>
        <w:jc w:val="both"/>
        <w:rPr>
          <w:rFonts w:ascii="Times New Roman" w:eastAsia="Times New Roman" w:hAnsi="Times New Roman"/>
          <w:sz w:val="28"/>
          <w:szCs w:val="28"/>
          <w:lang w:eastAsia="ru-RU"/>
        </w:rPr>
      </w:pPr>
      <w:r w:rsidRPr="00C3258E">
        <w:rPr>
          <w:rFonts w:ascii="Times New Roman" w:eastAsia="Times New Roman" w:hAnsi="Times New Roman"/>
          <w:sz w:val="28"/>
          <w:szCs w:val="28"/>
          <w:lang w:eastAsia="ru-RU"/>
        </w:rPr>
        <w:t>Вместимость учреждений дополнительного образования детей составляет 1637 мест. На начало 2019/2020 учебного года учреждения посещали 1321 учащийся.</w:t>
      </w:r>
    </w:p>
    <w:p w:rsidR="00C3258E" w:rsidRPr="00C3258E" w:rsidRDefault="00C3258E" w:rsidP="00C3258E">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Наблюдается тенденция увеличения численности обучающихся общеобразовательных школ и воспитанников дошкольных образовательных учреждений (рисунок 1.2.8-1), в связи с чем необходимо строительство новых объектов образования на территории округа.</w:t>
      </w:r>
    </w:p>
    <w:p w:rsidR="00C3258E" w:rsidRPr="00C3258E" w:rsidRDefault="00C3258E" w:rsidP="00C3258E">
      <w:pPr>
        <w:spacing w:after="0" w:line="240" w:lineRule="auto"/>
        <w:ind w:firstLine="709"/>
        <w:jc w:val="both"/>
        <w:rPr>
          <w:rFonts w:ascii="Times New Roman" w:hAnsi="Times New Roman"/>
          <w:sz w:val="28"/>
          <w:szCs w:val="28"/>
          <w:lang w:eastAsia="ru-RU"/>
        </w:rPr>
      </w:pPr>
    </w:p>
    <w:p w:rsidR="00C3258E" w:rsidRPr="00C3258E" w:rsidRDefault="00C3258E" w:rsidP="00C3258E">
      <w:pPr>
        <w:spacing w:after="0" w:line="240" w:lineRule="auto"/>
        <w:jc w:val="center"/>
        <w:rPr>
          <w:rFonts w:ascii="Times New Roman" w:hAnsi="Times New Roman"/>
          <w:sz w:val="26"/>
          <w:szCs w:val="26"/>
          <w:lang w:eastAsia="ru-RU"/>
        </w:rPr>
      </w:pPr>
      <w:r w:rsidRPr="00C3258E">
        <w:rPr>
          <w:rFonts w:ascii="Times New Roman" w:hAnsi="Times New Roman"/>
          <w:noProof/>
          <w:sz w:val="24"/>
          <w:szCs w:val="24"/>
          <w:lang w:eastAsia="ru-RU"/>
        </w:rPr>
        <w:drawing>
          <wp:inline distT="0" distB="0" distL="0" distR="0" wp14:anchorId="277CBA68" wp14:editId="7707E6DE">
            <wp:extent cx="5905500" cy="298132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3258E" w:rsidRPr="00C3258E" w:rsidRDefault="00C3258E" w:rsidP="00C3258E">
      <w:pPr>
        <w:spacing w:after="0" w:line="240" w:lineRule="auto"/>
        <w:jc w:val="center"/>
        <w:rPr>
          <w:rFonts w:ascii="Times New Roman" w:hAnsi="Times New Roman"/>
          <w:i/>
          <w:sz w:val="26"/>
          <w:szCs w:val="26"/>
          <w:lang w:eastAsia="ru-RU"/>
        </w:rPr>
      </w:pPr>
    </w:p>
    <w:p w:rsidR="00C3258E" w:rsidRPr="00C3258E" w:rsidRDefault="00C3258E" w:rsidP="002957A9">
      <w:pPr>
        <w:spacing w:after="0" w:line="240" w:lineRule="auto"/>
        <w:ind w:firstLine="709"/>
        <w:jc w:val="center"/>
        <w:rPr>
          <w:rFonts w:ascii="Times New Roman" w:hAnsi="Times New Roman"/>
          <w:i/>
          <w:sz w:val="28"/>
          <w:szCs w:val="28"/>
          <w:lang w:eastAsia="ru-RU"/>
        </w:rPr>
      </w:pPr>
      <w:r w:rsidRPr="002957A9">
        <w:rPr>
          <w:rFonts w:ascii="Times New Roman" w:hAnsi="Times New Roman"/>
          <w:i/>
          <w:sz w:val="28"/>
          <w:szCs w:val="28"/>
          <w:lang w:eastAsia="ru-RU"/>
        </w:rPr>
        <w:t>Рисунок 1.2.8-1 - Динамика численности детей, посещающих дошкольные образовательные учреждения и общеобразовательные школы</w:t>
      </w:r>
    </w:p>
    <w:p w:rsidR="00C3258E" w:rsidRPr="00C3258E" w:rsidRDefault="00C3258E" w:rsidP="002957A9">
      <w:pPr>
        <w:spacing w:after="0" w:line="240" w:lineRule="auto"/>
        <w:ind w:firstLine="709"/>
        <w:jc w:val="center"/>
        <w:rPr>
          <w:rFonts w:ascii="Times New Roman" w:hAnsi="Times New Roman"/>
          <w:sz w:val="28"/>
          <w:szCs w:val="28"/>
          <w:lang w:eastAsia="ru-RU"/>
        </w:rPr>
      </w:pPr>
    </w:p>
    <w:p w:rsidR="00C3258E" w:rsidRPr="00C3258E" w:rsidRDefault="00C3258E" w:rsidP="00C3258E">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В сфере профессионального образования в муниципальном образовании действует государственное бюджетное профессиональное образовательное учреждение «Краснокамский политехнический техникум» (ГБПОУ «КПТ»). В своей структуре техникум имеет филиал, расположенный в г. Пермь. Учреждение осуществляет подготовку учащихся по следующим направлениям:</w:t>
      </w:r>
    </w:p>
    <w:p w:rsidR="00C3258E" w:rsidRPr="00C3258E" w:rsidRDefault="00C3258E" w:rsidP="00C3258E">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 Техника и технологии строительства;</w:t>
      </w:r>
    </w:p>
    <w:p w:rsidR="00C3258E" w:rsidRPr="00C3258E" w:rsidRDefault="00C3258E" w:rsidP="00C3258E">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 Электро- и теплоэнергетика;</w:t>
      </w:r>
    </w:p>
    <w:p w:rsidR="00C3258E" w:rsidRPr="00C3258E" w:rsidRDefault="00C3258E" w:rsidP="00C3258E">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 Машиностроение;</w:t>
      </w:r>
    </w:p>
    <w:p w:rsidR="00C3258E" w:rsidRPr="00C3258E" w:rsidRDefault="00C3258E" w:rsidP="00C3258E">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 xml:space="preserve">- Промышленная экология и </w:t>
      </w:r>
      <w:r w:rsidR="002F7372" w:rsidRPr="00C3258E">
        <w:rPr>
          <w:rFonts w:ascii="Times New Roman" w:hAnsi="Times New Roman"/>
          <w:sz w:val="28"/>
          <w:szCs w:val="28"/>
          <w:lang w:eastAsia="ru-RU"/>
        </w:rPr>
        <w:t>биотехнология</w:t>
      </w:r>
      <w:r w:rsidRPr="00C3258E">
        <w:rPr>
          <w:rFonts w:ascii="Times New Roman" w:hAnsi="Times New Roman"/>
          <w:sz w:val="28"/>
          <w:szCs w:val="28"/>
          <w:lang w:eastAsia="ru-RU"/>
        </w:rPr>
        <w:t>;</w:t>
      </w:r>
    </w:p>
    <w:p w:rsidR="00C3258E" w:rsidRPr="00C3258E" w:rsidRDefault="00C3258E" w:rsidP="00C3258E">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 Технологии материалов;</w:t>
      </w:r>
    </w:p>
    <w:p w:rsidR="00C3258E" w:rsidRPr="00C3258E" w:rsidRDefault="00C3258E" w:rsidP="00C3258E">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 Техника и технологии наземного транспорта;</w:t>
      </w:r>
    </w:p>
    <w:p w:rsidR="00C3258E" w:rsidRPr="00C3258E" w:rsidRDefault="00C3258E" w:rsidP="00C3258E">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 Технологии легкой промышленности;</w:t>
      </w:r>
    </w:p>
    <w:p w:rsidR="00C3258E" w:rsidRPr="00C3258E" w:rsidRDefault="00C3258E" w:rsidP="00C3258E">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 Сестринское дело;</w:t>
      </w:r>
    </w:p>
    <w:p w:rsidR="00C3258E" w:rsidRPr="00C3258E" w:rsidRDefault="00C3258E" w:rsidP="00C3258E">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 Сельское, лесное и рыбное хозяйство;</w:t>
      </w:r>
    </w:p>
    <w:p w:rsidR="00C3258E" w:rsidRPr="00C3258E" w:rsidRDefault="00C3258E" w:rsidP="00C3258E">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 Экономика и управление;</w:t>
      </w:r>
    </w:p>
    <w:p w:rsidR="00C3258E" w:rsidRPr="00C3258E" w:rsidRDefault="00C3258E" w:rsidP="00C3258E">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 Сервис и туризм;</w:t>
      </w:r>
    </w:p>
    <w:p w:rsidR="00C3258E" w:rsidRPr="00C3258E" w:rsidRDefault="00C3258E" w:rsidP="00C3258E">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 Информатика и вычислительная техника;</w:t>
      </w:r>
    </w:p>
    <w:p w:rsidR="00C3258E" w:rsidRPr="00C3258E" w:rsidRDefault="00C3258E" w:rsidP="00C3258E">
      <w:pPr>
        <w:spacing w:after="0" w:line="240" w:lineRule="auto"/>
        <w:ind w:firstLine="709"/>
        <w:jc w:val="both"/>
        <w:rPr>
          <w:rFonts w:ascii="Times New Roman" w:hAnsi="Times New Roman"/>
          <w:sz w:val="28"/>
          <w:szCs w:val="28"/>
          <w:lang w:eastAsia="ru-RU"/>
        </w:rPr>
      </w:pPr>
      <w:r w:rsidRPr="00C3258E">
        <w:rPr>
          <w:rFonts w:ascii="Times New Roman" w:hAnsi="Times New Roman"/>
          <w:sz w:val="28"/>
          <w:szCs w:val="28"/>
          <w:lang w:eastAsia="ru-RU"/>
        </w:rPr>
        <w:t>- История и археология.</w:t>
      </w:r>
    </w:p>
    <w:p w:rsidR="00C3258E" w:rsidRDefault="00C3258E" w:rsidP="00C3258E">
      <w:pPr>
        <w:spacing w:after="0" w:line="240" w:lineRule="auto"/>
        <w:ind w:firstLine="709"/>
        <w:jc w:val="both"/>
        <w:rPr>
          <w:rFonts w:ascii="Times New Roman" w:hAnsi="Times New Roman"/>
          <w:sz w:val="28"/>
          <w:szCs w:val="28"/>
        </w:rPr>
      </w:pPr>
    </w:p>
    <w:p w:rsidR="00C3258E" w:rsidRPr="00C3258E" w:rsidRDefault="00C3258E" w:rsidP="00C3258E">
      <w:pPr>
        <w:spacing w:after="0" w:line="240" w:lineRule="auto"/>
        <w:ind w:firstLine="709"/>
        <w:jc w:val="right"/>
        <w:rPr>
          <w:rFonts w:ascii="Times New Roman" w:hAnsi="Times New Roman"/>
          <w:i/>
          <w:sz w:val="28"/>
          <w:szCs w:val="28"/>
        </w:rPr>
      </w:pPr>
      <w:r w:rsidRPr="00C3258E">
        <w:rPr>
          <w:rFonts w:ascii="Times New Roman" w:hAnsi="Times New Roman"/>
          <w:i/>
          <w:sz w:val="28"/>
          <w:szCs w:val="28"/>
        </w:rPr>
        <w:t>Таблица 1.2.8-4</w:t>
      </w:r>
    </w:p>
    <w:p w:rsidR="00C3258E" w:rsidRPr="00C3258E" w:rsidRDefault="00C3258E" w:rsidP="002957A9">
      <w:pPr>
        <w:spacing w:after="0" w:line="240" w:lineRule="auto"/>
        <w:ind w:firstLine="709"/>
        <w:jc w:val="center"/>
        <w:rPr>
          <w:rFonts w:ascii="Times New Roman" w:hAnsi="Times New Roman"/>
          <w:i/>
          <w:sz w:val="28"/>
          <w:szCs w:val="28"/>
        </w:rPr>
      </w:pPr>
      <w:r w:rsidRPr="00C3258E">
        <w:rPr>
          <w:rFonts w:ascii="Times New Roman" w:hAnsi="Times New Roman"/>
          <w:i/>
          <w:sz w:val="28"/>
          <w:szCs w:val="28"/>
        </w:rPr>
        <w:t>Характеристика объектов капитального строительства ГБПОУ «КПТ»</w:t>
      </w:r>
    </w:p>
    <w:p w:rsidR="00C3258E" w:rsidRPr="00C3258E" w:rsidRDefault="00C3258E" w:rsidP="002957A9">
      <w:pPr>
        <w:spacing w:after="0" w:line="240" w:lineRule="auto"/>
        <w:ind w:firstLine="709"/>
        <w:jc w:val="center"/>
        <w:rPr>
          <w:rFonts w:ascii="Times New Roman" w:hAnsi="Times New Roman"/>
          <w:i/>
          <w:sz w:val="28"/>
          <w:szCs w:val="28"/>
        </w:rPr>
      </w:pPr>
    </w:p>
    <w:tbl>
      <w:tblPr>
        <w:tblStyle w:val="af1"/>
        <w:tblW w:w="8919" w:type="dxa"/>
        <w:jc w:val="center"/>
        <w:tblLook w:val="04A0" w:firstRow="1" w:lastRow="0" w:firstColumn="1" w:lastColumn="0" w:noHBand="0" w:noVBand="1"/>
      </w:tblPr>
      <w:tblGrid>
        <w:gridCol w:w="2263"/>
        <w:gridCol w:w="1985"/>
        <w:gridCol w:w="1557"/>
        <w:gridCol w:w="1557"/>
        <w:gridCol w:w="1557"/>
      </w:tblGrid>
      <w:tr w:rsidR="00C3258E" w:rsidRPr="00C3258E" w:rsidTr="00CA0E58">
        <w:trPr>
          <w:jc w:val="center"/>
        </w:trPr>
        <w:tc>
          <w:tcPr>
            <w:tcW w:w="2263" w:type="dxa"/>
          </w:tcPr>
          <w:p w:rsidR="00C3258E" w:rsidRPr="00C3258E" w:rsidRDefault="00C3258E" w:rsidP="00C3258E">
            <w:pPr>
              <w:spacing w:after="0" w:line="240" w:lineRule="auto"/>
              <w:jc w:val="center"/>
              <w:rPr>
                <w:rFonts w:ascii="Times New Roman" w:hAnsi="Times New Roman"/>
                <w:sz w:val="24"/>
                <w:szCs w:val="24"/>
              </w:rPr>
            </w:pPr>
            <w:r w:rsidRPr="00C3258E">
              <w:rPr>
                <w:rFonts w:ascii="Times New Roman" w:hAnsi="Times New Roman"/>
                <w:sz w:val="24"/>
                <w:szCs w:val="24"/>
              </w:rPr>
              <w:t>Объект</w:t>
            </w:r>
          </w:p>
        </w:tc>
        <w:tc>
          <w:tcPr>
            <w:tcW w:w="1985" w:type="dxa"/>
          </w:tcPr>
          <w:p w:rsidR="00C3258E" w:rsidRPr="00C3258E" w:rsidRDefault="00C3258E" w:rsidP="00C3258E">
            <w:pPr>
              <w:spacing w:after="0" w:line="240" w:lineRule="auto"/>
              <w:jc w:val="center"/>
              <w:rPr>
                <w:rFonts w:ascii="Times New Roman" w:hAnsi="Times New Roman"/>
                <w:sz w:val="24"/>
                <w:szCs w:val="24"/>
              </w:rPr>
            </w:pPr>
            <w:r w:rsidRPr="00C3258E">
              <w:rPr>
                <w:rFonts w:ascii="Times New Roman" w:hAnsi="Times New Roman"/>
                <w:sz w:val="24"/>
                <w:szCs w:val="24"/>
              </w:rPr>
              <w:t>Местоположение объекта</w:t>
            </w:r>
          </w:p>
        </w:tc>
        <w:tc>
          <w:tcPr>
            <w:tcW w:w="1557" w:type="dxa"/>
          </w:tcPr>
          <w:p w:rsidR="00C3258E" w:rsidRPr="00C3258E" w:rsidRDefault="00C3258E" w:rsidP="00C3258E">
            <w:pPr>
              <w:spacing w:after="0" w:line="240" w:lineRule="auto"/>
              <w:jc w:val="center"/>
              <w:rPr>
                <w:rFonts w:ascii="Times New Roman" w:hAnsi="Times New Roman"/>
                <w:sz w:val="24"/>
                <w:szCs w:val="24"/>
              </w:rPr>
            </w:pPr>
            <w:r w:rsidRPr="00C3258E">
              <w:rPr>
                <w:rFonts w:ascii="Times New Roman" w:hAnsi="Times New Roman"/>
                <w:sz w:val="24"/>
                <w:szCs w:val="24"/>
              </w:rPr>
              <w:t>Площадь здания, кв. м</w:t>
            </w:r>
          </w:p>
        </w:tc>
        <w:tc>
          <w:tcPr>
            <w:tcW w:w="1557" w:type="dxa"/>
          </w:tcPr>
          <w:p w:rsidR="00C3258E" w:rsidRPr="00C3258E" w:rsidRDefault="00C3258E" w:rsidP="00C3258E">
            <w:pPr>
              <w:spacing w:after="0" w:line="240" w:lineRule="auto"/>
              <w:jc w:val="center"/>
              <w:rPr>
                <w:rFonts w:ascii="Times New Roman" w:hAnsi="Times New Roman"/>
                <w:sz w:val="24"/>
                <w:szCs w:val="24"/>
              </w:rPr>
            </w:pPr>
            <w:r w:rsidRPr="00C3258E">
              <w:rPr>
                <w:rFonts w:ascii="Times New Roman" w:hAnsi="Times New Roman"/>
                <w:sz w:val="24"/>
                <w:szCs w:val="24"/>
              </w:rPr>
              <w:t>Год ввода здания в эксплуатацию</w:t>
            </w:r>
          </w:p>
        </w:tc>
        <w:tc>
          <w:tcPr>
            <w:tcW w:w="1557" w:type="dxa"/>
          </w:tcPr>
          <w:p w:rsidR="00C3258E" w:rsidRPr="00C3258E" w:rsidRDefault="00C3258E" w:rsidP="00C3258E">
            <w:pPr>
              <w:spacing w:after="0" w:line="240" w:lineRule="auto"/>
              <w:jc w:val="center"/>
              <w:rPr>
                <w:rFonts w:ascii="Times New Roman" w:hAnsi="Times New Roman"/>
                <w:sz w:val="24"/>
                <w:szCs w:val="24"/>
              </w:rPr>
            </w:pPr>
            <w:r w:rsidRPr="00C3258E">
              <w:rPr>
                <w:rFonts w:ascii="Times New Roman" w:hAnsi="Times New Roman"/>
                <w:sz w:val="24"/>
                <w:szCs w:val="24"/>
              </w:rPr>
              <w:t>Износ здания, %</w:t>
            </w:r>
          </w:p>
        </w:tc>
      </w:tr>
      <w:tr w:rsidR="00C3258E" w:rsidRPr="00C3258E" w:rsidTr="00CA0E58">
        <w:trPr>
          <w:jc w:val="center"/>
        </w:trPr>
        <w:tc>
          <w:tcPr>
            <w:tcW w:w="2263" w:type="dxa"/>
          </w:tcPr>
          <w:p w:rsidR="00C3258E" w:rsidRPr="00C3258E" w:rsidRDefault="00C3258E" w:rsidP="00C3258E">
            <w:pPr>
              <w:spacing w:after="0" w:line="240" w:lineRule="auto"/>
              <w:rPr>
                <w:rFonts w:ascii="Times New Roman" w:hAnsi="Times New Roman"/>
                <w:sz w:val="24"/>
                <w:szCs w:val="24"/>
              </w:rPr>
            </w:pPr>
            <w:r w:rsidRPr="00C3258E">
              <w:rPr>
                <w:rFonts w:ascii="Times New Roman" w:hAnsi="Times New Roman"/>
                <w:sz w:val="24"/>
                <w:szCs w:val="24"/>
              </w:rPr>
              <w:t>Учебный корпус</w:t>
            </w:r>
          </w:p>
        </w:tc>
        <w:tc>
          <w:tcPr>
            <w:tcW w:w="1985" w:type="dxa"/>
          </w:tcPr>
          <w:p w:rsidR="00C3258E" w:rsidRPr="00C3258E" w:rsidRDefault="00C3258E" w:rsidP="00C3258E">
            <w:pPr>
              <w:spacing w:after="0" w:line="240" w:lineRule="auto"/>
              <w:rPr>
                <w:rFonts w:ascii="Times New Roman" w:hAnsi="Times New Roman"/>
                <w:sz w:val="24"/>
                <w:szCs w:val="24"/>
              </w:rPr>
            </w:pPr>
            <w:r w:rsidRPr="00C3258E">
              <w:rPr>
                <w:rFonts w:ascii="Times New Roman" w:hAnsi="Times New Roman"/>
                <w:sz w:val="24"/>
                <w:szCs w:val="24"/>
              </w:rPr>
              <w:t>ул. Пушкина, 15</w:t>
            </w:r>
          </w:p>
        </w:tc>
        <w:tc>
          <w:tcPr>
            <w:tcW w:w="1557" w:type="dxa"/>
          </w:tcPr>
          <w:p w:rsidR="00C3258E" w:rsidRPr="00C3258E" w:rsidRDefault="00C3258E" w:rsidP="00C3258E">
            <w:pPr>
              <w:spacing w:after="0" w:line="240" w:lineRule="auto"/>
              <w:jc w:val="center"/>
              <w:rPr>
                <w:rFonts w:ascii="Times New Roman" w:hAnsi="Times New Roman"/>
                <w:sz w:val="24"/>
                <w:szCs w:val="24"/>
              </w:rPr>
            </w:pPr>
            <w:r w:rsidRPr="00C3258E">
              <w:rPr>
                <w:rFonts w:ascii="Times New Roman" w:hAnsi="Times New Roman"/>
                <w:sz w:val="24"/>
                <w:szCs w:val="24"/>
              </w:rPr>
              <w:t>3521,9</w:t>
            </w:r>
          </w:p>
        </w:tc>
        <w:tc>
          <w:tcPr>
            <w:tcW w:w="1557" w:type="dxa"/>
          </w:tcPr>
          <w:p w:rsidR="00C3258E" w:rsidRPr="00C3258E" w:rsidRDefault="00C3258E" w:rsidP="00C3258E">
            <w:pPr>
              <w:spacing w:after="0" w:line="240" w:lineRule="auto"/>
              <w:jc w:val="center"/>
              <w:rPr>
                <w:rFonts w:ascii="Times New Roman" w:hAnsi="Times New Roman"/>
                <w:sz w:val="24"/>
                <w:szCs w:val="24"/>
              </w:rPr>
            </w:pPr>
            <w:r w:rsidRPr="00C3258E">
              <w:rPr>
                <w:rFonts w:ascii="Times New Roman" w:hAnsi="Times New Roman"/>
                <w:sz w:val="24"/>
                <w:szCs w:val="24"/>
              </w:rPr>
              <w:t>1963</w:t>
            </w:r>
          </w:p>
        </w:tc>
        <w:tc>
          <w:tcPr>
            <w:tcW w:w="1557" w:type="dxa"/>
          </w:tcPr>
          <w:p w:rsidR="00C3258E" w:rsidRPr="00C3258E" w:rsidRDefault="00C3258E" w:rsidP="00C3258E">
            <w:pPr>
              <w:spacing w:after="0" w:line="240" w:lineRule="auto"/>
              <w:jc w:val="center"/>
              <w:rPr>
                <w:rFonts w:ascii="Times New Roman" w:hAnsi="Times New Roman"/>
                <w:sz w:val="24"/>
                <w:szCs w:val="24"/>
              </w:rPr>
            </w:pPr>
            <w:r w:rsidRPr="00C3258E">
              <w:rPr>
                <w:rFonts w:ascii="Times New Roman" w:hAnsi="Times New Roman"/>
                <w:sz w:val="24"/>
                <w:szCs w:val="24"/>
              </w:rPr>
              <w:t>31,0</w:t>
            </w:r>
          </w:p>
        </w:tc>
      </w:tr>
      <w:tr w:rsidR="00C3258E" w:rsidRPr="00C3258E" w:rsidTr="00CA0E58">
        <w:trPr>
          <w:jc w:val="center"/>
        </w:trPr>
        <w:tc>
          <w:tcPr>
            <w:tcW w:w="2263" w:type="dxa"/>
          </w:tcPr>
          <w:p w:rsidR="00C3258E" w:rsidRPr="00C3258E" w:rsidRDefault="00C3258E" w:rsidP="00C3258E">
            <w:pPr>
              <w:spacing w:after="0" w:line="240" w:lineRule="auto"/>
              <w:rPr>
                <w:rFonts w:ascii="Times New Roman" w:hAnsi="Times New Roman"/>
                <w:sz w:val="24"/>
                <w:szCs w:val="24"/>
              </w:rPr>
            </w:pPr>
            <w:r w:rsidRPr="00C3258E">
              <w:rPr>
                <w:rFonts w:ascii="Times New Roman" w:hAnsi="Times New Roman"/>
                <w:sz w:val="24"/>
                <w:szCs w:val="24"/>
              </w:rPr>
              <w:t>Учебный корпус А</w:t>
            </w:r>
          </w:p>
        </w:tc>
        <w:tc>
          <w:tcPr>
            <w:tcW w:w="1985" w:type="dxa"/>
          </w:tcPr>
          <w:p w:rsidR="00C3258E" w:rsidRPr="00C3258E" w:rsidRDefault="00C3258E" w:rsidP="00C3258E">
            <w:pPr>
              <w:spacing w:after="0" w:line="240" w:lineRule="auto"/>
              <w:rPr>
                <w:rFonts w:ascii="Times New Roman" w:hAnsi="Times New Roman"/>
                <w:sz w:val="24"/>
                <w:szCs w:val="24"/>
              </w:rPr>
            </w:pPr>
            <w:r w:rsidRPr="00C3258E">
              <w:rPr>
                <w:rFonts w:ascii="Times New Roman" w:hAnsi="Times New Roman"/>
                <w:sz w:val="24"/>
                <w:szCs w:val="24"/>
              </w:rPr>
              <w:t>ул. Чапаева, 33</w:t>
            </w:r>
          </w:p>
        </w:tc>
        <w:tc>
          <w:tcPr>
            <w:tcW w:w="1557" w:type="dxa"/>
          </w:tcPr>
          <w:p w:rsidR="00C3258E" w:rsidRPr="00C3258E" w:rsidRDefault="00C3258E" w:rsidP="00C3258E">
            <w:pPr>
              <w:spacing w:after="0" w:line="240" w:lineRule="auto"/>
              <w:jc w:val="center"/>
              <w:rPr>
                <w:rFonts w:ascii="Times New Roman" w:hAnsi="Times New Roman"/>
                <w:sz w:val="24"/>
                <w:szCs w:val="24"/>
              </w:rPr>
            </w:pPr>
            <w:r w:rsidRPr="00C3258E">
              <w:rPr>
                <w:rFonts w:ascii="Times New Roman" w:hAnsi="Times New Roman"/>
                <w:sz w:val="24"/>
                <w:szCs w:val="24"/>
              </w:rPr>
              <w:t>3704,6</w:t>
            </w:r>
          </w:p>
        </w:tc>
        <w:tc>
          <w:tcPr>
            <w:tcW w:w="1557" w:type="dxa"/>
          </w:tcPr>
          <w:p w:rsidR="00C3258E" w:rsidRPr="00C3258E" w:rsidRDefault="00C3258E" w:rsidP="00C3258E">
            <w:pPr>
              <w:spacing w:after="0" w:line="240" w:lineRule="auto"/>
              <w:jc w:val="center"/>
              <w:rPr>
                <w:rFonts w:ascii="Times New Roman" w:hAnsi="Times New Roman"/>
                <w:sz w:val="24"/>
                <w:szCs w:val="24"/>
              </w:rPr>
            </w:pPr>
            <w:r w:rsidRPr="00C3258E">
              <w:rPr>
                <w:rFonts w:ascii="Times New Roman" w:hAnsi="Times New Roman"/>
                <w:sz w:val="24"/>
                <w:szCs w:val="24"/>
              </w:rPr>
              <w:t>1955</w:t>
            </w:r>
          </w:p>
        </w:tc>
        <w:tc>
          <w:tcPr>
            <w:tcW w:w="1557" w:type="dxa"/>
          </w:tcPr>
          <w:p w:rsidR="00C3258E" w:rsidRPr="00C3258E" w:rsidRDefault="00C3258E" w:rsidP="00C3258E">
            <w:pPr>
              <w:spacing w:after="0" w:line="240" w:lineRule="auto"/>
              <w:jc w:val="center"/>
              <w:rPr>
                <w:rFonts w:ascii="Times New Roman" w:hAnsi="Times New Roman"/>
                <w:sz w:val="24"/>
                <w:szCs w:val="24"/>
              </w:rPr>
            </w:pPr>
            <w:r w:rsidRPr="00C3258E">
              <w:rPr>
                <w:rFonts w:ascii="Times New Roman" w:hAnsi="Times New Roman"/>
                <w:sz w:val="24"/>
                <w:szCs w:val="24"/>
              </w:rPr>
              <w:t>53,6</w:t>
            </w:r>
          </w:p>
        </w:tc>
      </w:tr>
      <w:tr w:rsidR="00C3258E" w:rsidRPr="00C3258E" w:rsidTr="00CA0E58">
        <w:trPr>
          <w:jc w:val="center"/>
        </w:trPr>
        <w:tc>
          <w:tcPr>
            <w:tcW w:w="2263" w:type="dxa"/>
          </w:tcPr>
          <w:p w:rsidR="00C3258E" w:rsidRPr="00C3258E" w:rsidRDefault="00C3258E" w:rsidP="00C3258E">
            <w:pPr>
              <w:spacing w:after="0" w:line="240" w:lineRule="auto"/>
              <w:rPr>
                <w:rFonts w:ascii="Times New Roman" w:hAnsi="Times New Roman"/>
                <w:sz w:val="24"/>
                <w:szCs w:val="24"/>
              </w:rPr>
            </w:pPr>
            <w:r w:rsidRPr="00C3258E">
              <w:rPr>
                <w:rFonts w:ascii="Times New Roman" w:hAnsi="Times New Roman"/>
                <w:sz w:val="24"/>
                <w:szCs w:val="24"/>
              </w:rPr>
              <w:t>Учебный корпус</w:t>
            </w:r>
          </w:p>
        </w:tc>
        <w:tc>
          <w:tcPr>
            <w:tcW w:w="1985" w:type="dxa"/>
          </w:tcPr>
          <w:p w:rsidR="00C3258E" w:rsidRPr="00C3258E" w:rsidRDefault="00C3258E" w:rsidP="00C3258E">
            <w:pPr>
              <w:spacing w:after="0" w:line="240" w:lineRule="auto"/>
              <w:rPr>
                <w:rFonts w:ascii="Times New Roman" w:hAnsi="Times New Roman"/>
                <w:sz w:val="24"/>
                <w:szCs w:val="24"/>
              </w:rPr>
            </w:pPr>
            <w:r w:rsidRPr="00C3258E">
              <w:rPr>
                <w:rFonts w:ascii="Times New Roman" w:hAnsi="Times New Roman"/>
                <w:sz w:val="24"/>
                <w:szCs w:val="24"/>
              </w:rPr>
              <w:t>ул. Чапаева, 33а</w:t>
            </w:r>
          </w:p>
        </w:tc>
        <w:tc>
          <w:tcPr>
            <w:tcW w:w="1557" w:type="dxa"/>
          </w:tcPr>
          <w:p w:rsidR="00C3258E" w:rsidRPr="00C3258E" w:rsidRDefault="00C3258E" w:rsidP="00C3258E">
            <w:pPr>
              <w:spacing w:after="0" w:line="240" w:lineRule="auto"/>
              <w:jc w:val="center"/>
              <w:rPr>
                <w:rFonts w:ascii="Times New Roman" w:hAnsi="Times New Roman"/>
                <w:sz w:val="24"/>
                <w:szCs w:val="24"/>
              </w:rPr>
            </w:pPr>
            <w:r w:rsidRPr="00C3258E">
              <w:rPr>
                <w:rFonts w:ascii="Times New Roman" w:hAnsi="Times New Roman"/>
                <w:sz w:val="24"/>
                <w:szCs w:val="24"/>
              </w:rPr>
              <w:t>2203,6</w:t>
            </w:r>
          </w:p>
        </w:tc>
        <w:tc>
          <w:tcPr>
            <w:tcW w:w="1557" w:type="dxa"/>
          </w:tcPr>
          <w:p w:rsidR="00C3258E" w:rsidRPr="00C3258E" w:rsidRDefault="00C3258E" w:rsidP="00C3258E">
            <w:pPr>
              <w:spacing w:after="0" w:line="240" w:lineRule="auto"/>
              <w:jc w:val="center"/>
              <w:rPr>
                <w:rFonts w:ascii="Times New Roman" w:hAnsi="Times New Roman"/>
                <w:sz w:val="24"/>
                <w:szCs w:val="24"/>
              </w:rPr>
            </w:pPr>
            <w:r w:rsidRPr="00C3258E">
              <w:rPr>
                <w:rFonts w:ascii="Times New Roman" w:hAnsi="Times New Roman"/>
                <w:sz w:val="24"/>
                <w:szCs w:val="24"/>
              </w:rPr>
              <w:t>1961</w:t>
            </w:r>
          </w:p>
        </w:tc>
        <w:tc>
          <w:tcPr>
            <w:tcW w:w="1557" w:type="dxa"/>
          </w:tcPr>
          <w:p w:rsidR="00C3258E" w:rsidRPr="00C3258E" w:rsidRDefault="00C3258E" w:rsidP="00C3258E">
            <w:pPr>
              <w:spacing w:after="0" w:line="240" w:lineRule="auto"/>
              <w:jc w:val="center"/>
              <w:rPr>
                <w:rFonts w:ascii="Times New Roman" w:hAnsi="Times New Roman"/>
                <w:sz w:val="24"/>
                <w:szCs w:val="24"/>
              </w:rPr>
            </w:pPr>
            <w:r w:rsidRPr="00C3258E">
              <w:rPr>
                <w:rFonts w:ascii="Times New Roman" w:hAnsi="Times New Roman"/>
                <w:sz w:val="24"/>
                <w:szCs w:val="24"/>
              </w:rPr>
              <w:t>65,8</w:t>
            </w:r>
          </w:p>
        </w:tc>
      </w:tr>
    </w:tbl>
    <w:p w:rsidR="00C3258E" w:rsidRPr="00C3258E" w:rsidRDefault="00C3258E" w:rsidP="00C3258E">
      <w:pPr>
        <w:spacing w:after="0" w:line="240" w:lineRule="auto"/>
        <w:ind w:firstLine="709"/>
        <w:jc w:val="both"/>
        <w:rPr>
          <w:rFonts w:ascii="Times New Roman" w:hAnsi="Times New Roman"/>
          <w:sz w:val="28"/>
          <w:szCs w:val="28"/>
        </w:rPr>
      </w:pPr>
    </w:p>
    <w:p w:rsidR="00C3258E" w:rsidRPr="00C3258E" w:rsidRDefault="00C3258E" w:rsidP="00C3258E">
      <w:pPr>
        <w:spacing w:after="0" w:line="240" w:lineRule="auto"/>
        <w:ind w:firstLine="709"/>
        <w:jc w:val="both"/>
        <w:rPr>
          <w:rFonts w:ascii="Times New Roman" w:hAnsi="Times New Roman"/>
          <w:sz w:val="28"/>
          <w:szCs w:val="28"/>
        </w:rPr>
      </w:pPr>
      <w:r w:rsidRPr="00C3258E">
        <w:rPr>
          <w:rFonts w:ascii="Times New Roman" w:hAnsi="Times New Roman"/>
          <w:sz w:val="28"/>
          <w:szCs w:val="28"/>
        </w:rPr>
        <w:t>Число учащихся ГБПОУ «КПТ» на начало 2019/2020 учебного года составило 982 человека.</w:t>
      </w:r>
    </w:p>
    <w:p w:rsidR="00C3258E" w:rsidRPr="00C3258E" w:rsidRDefault="00C3258E" w:rsidP="00C3258E">
      <w:pPr>
        <w:spacing w:after="0" w:line="240" w:lineRule="auto"/>
        <w:ind w:firstLine="709"/>
        <w:jc w:val="both"/>
        <w:rPr>
          <w:rFonts w:ascii="Times New Roman" w:hAnsi="Times New Roman"/>
          <w:sz w:val="28"/>
          <w:szCs w:val="28"/>
        </w:rPr>
      </w:pPr>
    </w:p>
    <w:p w:rsidR="00C3258E" w:rsidRPr="00C3258E" w:rsidRDefault="00C3258E" w:rsidP="00C3258E">
      <w:pPr>
        <w:spacing w:after="0" w:line="240" w:lineRule="auto"/>
        <w:ind w:firstLine="709"/>
        <w:jc w:val="center"/>
        <w:rPr>
          <w:rFonts w:ascii="Times New Roman" w:hAnsi="Times New Roman"/>
          <w:i/>
          <w:sz w:val="28"/>
          <w:szCs w:val="28"/>
        </w:rPr>
      </w:pPr>
      <w:r w:rsidRPr="00C3258E">
        <w:rPr>
          <w:rFonts w:ascii="Times New Roman" w:hAnsi="Times New Roman"/>
          <w:i/>
          <w:sz w:val="28"/>
          <w:szCs w:val="28"/>
        </w:rPr>
        <w:t>Учреждения социального обеспечения населения</w:t>
      </w:r>
    </w:p>
    <w:p w:rsidR="00C3258E" w:rsidRPr="00C3258E" w:rsidRDefault="00C3258E" w:rsidP="00C3258E">
      <w:pPr>
        <w:spacing w:after="0" w:line="240" w:lineRule="auto"/>
        <w:ind w:firstLine="709"/>
        <w:jc w:val="both"/>
        <w:rPr>
          <w:rFonts w:ascii="Times New Roman" w:hAnsi="Times New Roman"/>
          <w:sz w:val="28"/>
          <w:szCs w:val="28"/>
        </w:rPr>
      </w:pPr>
      <w:r w:rsidRPr="00C3258E">
        <w:rPr>
          <w:rFonts w:ascii="Times New Roman" w:hAnsi="Times New Roman"/>
          <w:sz w:val="28"/>
          <w:szCs w:val="28"/>
        </w:rPr>
        <w:t>Предоставление гражданам социальной помощи, социального обслуживания, иных мер государственной социальной поддержки осуществляют следующие учреждения, расположенные в городе Краснокамске:</w:t>
      </w:r>
    </w:p>
    <w:p w:rsidR="00C3258E" w:rsidRPr="00C3258E" w:rsidRDefault="00C3258E" w:rsidP="00C3258E">
      <w:pPr>
        <w:spacing w:after="0" w:line="240" w:lineRule="auto"/>
        <w:ind w:firstLine="709"/>
        <w:jc w:val="both"/>
        <w:rPr>
          <w:rFonts w:ascii="Times New Roman" w:hAnsi="Times New Roman"/>
          <w:sz w:val="28"/>
          <w:szCs w:val="28"/>
        </w:rPr>
      </w:pPr>
      <w:r w:rsidRPr="00C3258E">
        <w:rPr>
          <w:rFonts w:ascii="Times New Roman" w:hAnsi="Times New Roman"/>
          <w:sz w:val="28"/>
          <w:szCs w:val="28"/>
        </w:rPr>
        <w:t xml:space="preserve">- Отделение медико-социальной </w:t>
      </w:r>
      <w:r w:rsidR="002F7372" w:rsidRPr="00C3258E">
        <w:rPr>
          <w:rFonts w:ascii="Times New Roman" w:hAnsi="Times New Roman"/>
          <w:sz w:val="28"/>
          <w:szCs w:val="28"/>
        </w:rPr>
        <w:t>реабилитации</w:t>
      </w:r>
      <w:r w:rsidRPr="00C3258E">
        <w:rPr>
          <w:rFonts w:ascii="Times New Roman" w:hAnsi="Times New Roman"/>
          <w:sz w:val="28"/>
          <w:szCs w:val="28"/>
        </w:rPr>
        <w:t xml:space="preserve"> Государственного бюджетного учреждения Пермского края «Центр комплексной реабилитации инвалидов»;</w:t>
      </w:r>
    </w:p>
    <w:p w:rsidR="00C3258E" w:rsidRPr="00C3258E" w:rsidRDefault="00C3258E" w:rsidP="00C3258E">
      <w:pPr>
        <w:spacing w:after="0" w:line="240" w:lineRule="auto"/>
        <w:ind w:firstLine="709"/>
        <w:jc w:val="both"/>
        <w:rPr>
          <w:rFonts w:ascii="Times New Roman" w:hAnsi="Times New Roman"/>
          <w:sz w:val="28"/>
          <w:szCs w:val="28"/>
        </w:rPr>
      </w:pPr>
      <w:r w:rsidRPr="00C3258E">
        <w:rPr>
          <w:rFonts w:ascii="Times New Roman" w:hAnsi="Times New Roman"/>
          <w:sz w:val="28"/>
          <w:szCs w:val="28"/>
        </w:rPr>
        <w:t>- Государственное казенное учреждение социального обслуживания Пермского края «Центр помощи детям, оставшимся без попечения родителей» г. Краснокамска;</w:t>
      </w:r>
    </w:p>
    <w:p w:rsidR="00C3258E" w:rsidRPr="00C3258E" w:rsidRDefault="00C3258E" w:rsidP="00C3258E">
      <w:pPr>
        <w:spacing w:after="0" w:line="240" w:lineRule="auto"/>
        <w:ind w:firstLine="709"/>
        <w:jc w:val="both"/>
        <w:rPr>
          <w:rFonts w:ascii="Times New Roman" w:hAnsi="Times New Roman"/>
          <w:sz w:val="28"/>
          <w:szCs w:val="28"/>
        </w:rPr>
      </w:pPr>
      <w:r w:rsidRPr="00C3258E">
        <w:rPr>
          <w:rFonts w:ascii="Times New Roman" w:hAnsi="Times New Roman"/>
          <w:sz w:val="28"/>
          <w:szCs w:val="28"/>
        </w:rPr>
        <w:t>- ТУ Минсоцразвития края по Краснокамскому городскому округу и Нытвенскому муниципальному району;</w:t>
      </w:r>
    </w:p>
    <w:p w:rsidR="00C3258E" w:rsidRPr="00C3258E" w:rsidRDefault="00C3258E" w:rsidP="00C3258E">
      <w:pPr>
        <w:spacing w:after="0" w:line="240" w:lineRule="auto"/>
        <w:ind w:firstLine="709"/>
        <w:jc w:val="both"/>
        <w:rPr>
          <w:rFonts w:ascii="Times New Roman" w:hAnsi="Times New Roman"/>
          <w:sz w:val="28"/>
          <w:szCs w:val="28"/>
        </w:rPr>
      </w:pPr>
      <w:r w:rsidRPr="00C3258E">
        <w:rPr>
          <w:rFonts w:ascii="Times New Roman" w:hAnsi="Times New Roman"/>
          <w:sz w:val="28"/>
          <w:szCs w:val="28"/>
        </w:rPr>
        <w:t>- ГКУ ЦЗН Пермского края; Территориальный отдел по городу Краснокамску;</w:t>
      </w:r>
    </w:p>
    <w:p w:rsidR="00C3258E" w:rsidRPr="00C3258E" w:rsidRDefault="00C3258E" w:rsidP="00C3258E">
      <w:pPr>
        <w:spacing w:after="0" w:line="240" w:lineRule="auto"/>
        <w:ind w:firstLine="709"/>
        <w:jc w:val="both"/>
        <w:rPr>
          <w:rFonts w:ascii="Times New Roman" w:hAnsi="Times New Roman"/>
          <w:sz w:val="28"/>
          <w:szCs w:val="28"/>
        </w:rPr>
      </w:pPr>
      <w:r w:rsidRPr="00C3258E">
        <w:rPr>
          <w:rFonts w:ascii="Times New Roman" w:hAnsi="Times New Roman"/>
          <w:sz w:val="28"/>
          <w:szCs w:val="28"/>
        </w:rPr>
        <w:t xml:space="preserve">- Государственное </w:t>
      </w:r>
      <w:r w:rsidR="002F7372" w:rsidRPr="00C3258E">
        <w:rPr>
          <w:rFonts w:ascii="Times New Roman" w:hAnsi="Times New Roman"/>
          <w:sz w:val="28"/>
          <w:szCs w:val="28"/>
        </w:rPr>
        <w:t>бюджетное</w:t>
      </w:r>
      <w:r w:rsidRPr="00C3258E">
        <w:rPr>
          <w:rFonts w:ascii="Times New Roman" w:hAnsi="Times New Roman"/>
          <w:sz w:val="28"/>
          <w:szCs w:val="28"/>
        </w:rPr>
        <w:t xml:space="preserve"> учреждение Пермского края «Центр социальной защиты населения по Краснокамскому и Нытвенсокму муниципальным районам».</w:t>
      </w:r>
    </w:p>
    <w:p w:rsidR="00C3258E" w:rsidRPr="00C3258E" w:rsidRDefault="00C3258E" w:rsidP="00C3258E">
      <w:pPr>
        <w:spacing w:after="0" w:line="240" w:lineRule="auto"/>
        <w:ind w:firstLine="709"/>
        <w:jc w:val="both"/>
        <w:rPr>
          <w:rFonts w:ascii="Times New Roman" w:hAnsi="Times New Roman"/>
          <w:sz w:val="28"/>
          <w:szCs w:val="28"/>
        </w:rPr>
      </w:pPr>
      <w:r w:rsidRPr="00C3258E">
        <w:rPr>
          <w:rFonts w:ascii="Times New Roman" w:hAnsi="Times New Roman"/>
          <w:sz w:val="28"/>
          <w:szCs w:val="28"/>
        </w:rPr>
        <w:t>На территории округа действуют социально-ориентированные некоммерческие организации.</w:t>
      </w:r>
    </w:p>
    <w:p w:rsidR="00C3258E" w:rsidRPr="00C3258E" w:rsidRDefault="00C3258E" w:rsidP="00C3258E">
      <w:pPr>
        <w:spacing w:after="0" w:line="240" w:lineRule="auto"/>
        <w:ind w:firstLine="709"/>
        <w:jc w:val="both"/>
        <w:rPr>
          <w:rFonts w:ascii="Times New Roman" w:hAnsi="Times New Roman"/>
          <w:sz w:val="28"/>
          <w:szCs w:val="28"/>
        </w:rPr>
      </w:pPr>
    </w:p>
    <w:p w:rsidR="00C3258E" w:rsidRPr="00923F48" w:rsidRDefault="00C3258E" w:rsidP="00923F48">
      <w:pPr>
        <w:spacing w:after="0" w:line="240" w:lineRule="auto"/>
        <w:ind w:firstLine="709"/>
        <w:jc w:val="center"/>
        <w:rPr>
          <w:rFonts w:ascii="Times New Roman" w:hAnsi="Times New Roman"/>
          <w:i/>
          <w:sz w:val="28"/>
          <w:szCs w:val="28"/>
        </w:rPr>
      </w:pPr>
      <w:r w:rsidRPr="00923F48">
        <w:rPr>
          <w:rFonts w:ascii="Times New Roman" w:hAnsi="Times New Roman"/>
          <w:i/>
          <w:sz w:val="28"/>
          <w:szCs w:val="28"/>
        </w:rPr>
        <w:t>Здравоохранение</w:t>
      </w:r>
    </w:p>
    <w:p w:rsidR="00C3258E" w:rsidRPr="00C3258E" w:rsidRDefault="00C3258E" w:rsidP="00C3258E">
      <w:pPr>
        <w:spacing w:after="0" w:line="240" w:lineRule="auto"/>
        <w:ind w:firstLine="709"/>
        <w:jc w:val="both"/>
        <w:rPr>
          <w:rFonts w:ascii="Times New Roman" w:hAnsi="Times New Roman"/>
          <w:sz w:val="28"/>
          <w:szCs w:val="28"/>
        </w:rPr>
      </w:pPr>
      <w:r w:rsidRPr="00C3258E">
        <w:rPr>
          <w:rFonts w:ascii="Times New Roman" w:hAnsi="Times New Roman"/>
          <w:sz w:val="28"/>
          <w:szCs w:val="28"/>
        </w:rPr>
        <w:t>Медицинское обслуживание жителей Краснокамского городского округа осуществляют:</w:t>
      </w:r>
    </w:p>
    <w:p w:rsidR="00C3258E" w:rsidRPr="00C3258E" w:rsidRDefault="00C3258E" w:rsidP="00C3258E">
      <w:pPr>
        <w:spacing w:after="0" w:line="240" w:lineRule="auto"/>
        <w:ind w:firstLine="709"/>
        <w:jc w:val="both"/>
        <w:rPr>
          <w:rFonts w:ascii="Times New Roman" w:hAnsi="Times New Roman"/>
          <w:sz w:val="28"/>
          <w:szCs w:val="28"/>
        </w:rPr>
      </w:pPr>
      <w:r w:rsidRPr="00C3258E">
        <w:rPr>
          <w:rFonts w:ascii="Times New Roman" w:hAnsi="Times New Roman"/>
          <w:sz w:val="28"/>
          <w:szCs w:val="28"/>
        </w:rPr>
        <w:t>- ГБУЗ ПК «Краснокамская городская больница» в г. Краснокамске,</w:t>
      </w:r>
    </w:p>
    <w:p w:rsidR="00C3258E" w:rsidRPr="00C3258E" w:rsidRDefault="00C3258E" w:rsidP="00C3258E">
      <w:pPr>
        <w:spacing w:after="0" w:line="240" w:lineRule="auto"/>
        <w:ind w:firstLine="709"/>
        <w:jc w:val="both"/>
        <w:rPr>
          <w:rFonts w:ascii="Times New Roman" w:hAnsi="Times New Roman"/>
          <w:sz w:val="28"/>
          <w:szCs w:val="28"/>
        </w:rPr>
      </w:pPr>
      <w:r w:rsidRPr="00C3258E">
        <w:rPr>
          <w:rFonts w:ascii="Times New Roman" w:hAnsi="Times New Roman"/>
          <w:sz w:val="28"/>
          <w:szCs w:val="28"/>
        </w:rPr>
        <w:t>- подстанция скорой медицинской помощи ГБУЗ ПК «Краснокамская городская больница»;</w:t>
      </w:r>
    </w:p>
    <w:p w:rsidR="00C3258E" w:rsidRPr="00C3258E" w:rsidRDefault="00C3258E" w:rsidP="00C3258E">
      <w:pPr>
        <w:spacing w:after="0" w:line="240" w:lineRule="auto"/>
        <w:ind w:firstLine="709"/>
        <w:jc w:val="both"/>
        <w:rPr>
          <w:rFonts w:ascii="Times New Roman" w:hAnsi="Times New Roman"/>
          <w:sz w:val="28"/>
          <w:szCs w:val="28"/>
        </w:rPr>
      </w:pPr>
      <w:r w:rsidRPr="00C3258E">
        <w:rPr>
          <w:rFonts w:ascii="Times New Roman" w:hAnsi="Times New Roman"/>
          <w:sz w:val="28"/>
          <w:szCs w:val="28"/>
        </w:rPr>
        <w:t>- 7 фельдшерско-акушерских пунктов ГБУЗ ПК «Краснокамская городская больница»;</w:t>
      </w:r>
    </w:p>
    <w:p w:rsidR="00C3258E" w:rsidRPr="00C3258E" w:rsidRDefault="00C3258E" w:rsidP="00C3258E">
      <w:pPr>
        <w:spacing w:after="0" w:line="240" w:lineRule="auto"/>
        <w:ind w:firstLine="709"/>
        <w:jc w:val="both"/>
        <w:rPr>
          <w:rFonts w:ascii="Times New Roman" w:hAnsi="Times New Roman"/>
          <w:sz w:val="28"/>
          <w:szCs w:val="28"/>
        </w:rPr>
      </w:pPr>
      <w:r w:rsidRPr="00C3258E">
        <w:rPr>
          <w:rFonts w:ascii="Times New Roman" w:hAnsi="Times New Roman"/>
          <w:sz w:val="28"/>
          <w:szCs w:val="28"/>
        </w:rPr>
        <w:t>- Краснокамский филиал ГБУЗ ПК «Пермский краевой клинический наркологический диспансер»;</w:t>
      </w:r>
    </w:p>
    <w:p w:rsidR="00C3258E" w:rsidRPr="00C3258E" w:rsidRDefault="00C3258E" w:rsidP="00C3258E">
      <w:pPr>
        <w:spacing w:after="0" w:line="240" w:lineRule="auto"/>
        <w:ind w:firstLine="709"/>
        <w:jc w:val="both"/>
        <w:rPr>
          <w:rFonts w:ascii="Times New Roman" w:hAnsi="Times New Roman"/>
          <w:sz w:val="28"/>
          <w:szCs w:val="28"/>
        </w:rPr>
      </w:pPr>
      <w:r w:rsidRPr="00C3258E">
        <w:rPr>
          <w:rFonts w:ascii="Times New Roman" w:hAnsi="Times New Roman"/>
          <w:sz w:val="28"/>
          <w:szCs w:val="28"/>
        </w:rPr>
        <w:t xml:space="preserve">- Краснокамский филиал ГБУЗ «Клинический фтизиопульмонологический медицинский центр». </w:t>
      </w:r>
    </w:p>
    <w:p w:rsidR="00C3258E" w:rsidRPr="00923F48" w:rsidRDefault="00C3258E" w:rsidP="00C3258E">
      <w:pPr>
        <w:spacing w:after="0" w:line="240" w:lineRule="auto"/>
        <w:ind w:firstLine="709"/>
        <w:jc w:val="both"/>
        <w:rPr>
          <w:rFonts w:ascii="Times New Roman" w:hAnsi="Times New Roman"/>
          <w:i/>
          <w:sz w:val="28"/>
          <w:szCs w:val="28"/>
        </w:rPr>
      </w:pPr>
    </w:p>
    <w:p w:rsidR="00C3258E" w:rsidRPr="00923F48" w:rsidRDefault="00C3258E" w:rsidP="00923F48">
      <w:pPr>
        <w:spacing w:after="0" w:line="240" w:lineRule="auto"/>
        <w:ind w:firstLine="709"/>
        <w:jc w:val="right"/>
        <w:rPr>
          <w:rFonts w:ascii="Times New Roman" w:hAnsi="Times New Roman"/>
          <w:i/>
          <w:sz w:val="28"/>
          <w:szCs w:val="28"/>
        </w:rPr>
      </w:pPr>
      <w:r w:rsidRPr="007C1F83">
        <w:rPr>
          <w:rFonts w:ascii="Times New Roman" w:hAnsi="Times New Roman"/>
          <w:i/>
          <w:sz w:val="28"/>
          <w:szCs w:val="28"/>
        </w:rPr>
        <w:t>Таблица 1.2.8-5</w:t>
      </w:r>
    </w:p>
    <w:p w:rsidR="00C3258E" w:rsidRPr="00923F48" w:rsidRDefault="00C3258E" w:rsidP="00923F48">
      <w:pPr>
        <w:spacing w:after="0" w:line="240" w:lineRule="auto"/>
        <w:ind w:firstLine="709"/>
        <w:jc w:val="center"/>
        <w:rPr>
          <w:rFonts w:ascii="Times New Roman" w:hAnsi="Times New Roman"/>
          <w:i/>
          <w:sz w:val="28"/>
          <w:szCs w:val="28"/>
        </w:rPr>
      </w:pPr>
      <w:r w:rsidRPr="00923F48">
        <w:rPr>
          <w:rFonts w:ascii="Times New Roman" w:hAnsi="Times New Roman"/>
          <w:i/>
          <w:sz w:val="28"/>
          <w:szCs w:val="28"/>
        </w:rPr>
        <w:t>Перечень объектов здравоохранения</w:t>
      </w:r>
    </w:p>
    <w:p w:rsidR="00C3258E" w:rsidRPr="00923F48" w:rsidRDefault="00C3258E" w:rsidP="00C3258E">
      <w:pPr>
        <w:spacing w:after="0" w:line="240" w:lineRule="auto"/>
        <w:ind w:firstLine="709"/>
        <w:jc w:val="both"/>
        <w:rPr>
          <w:rFonts w:ascii="Times New Roman" w:hAnsi="Times New Roman"/>
          <w:i/>
          <w:sz w:val="28"/>
          <w:szCs w:val="28"/>
        </w:rPr>
      </w:pP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3314"/>
        <w:gridCol w:w="3963"/>
        <w:gridCol w:w="1969"/>
      </w:tblGrid>
      <w:tr w:rsidR="00C3258E" w:rsidRPr="00923F48" w:rsidTr="00B622B4">
        <w:trPr>
          <w:tblHeader/>
          <w:jc w:val="center"/>
        </w:trPr>
        <w:tc>
          <w:tcPr>
            <w:tcW w:w="285"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 п/п</w:t>
            </w:r>
          </w:p>
        </w:tc>
        <w:tc>
          <w:tcPr>
            <w:tcW w:w="1690" w:type="pct"/>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Наименование объекта</w:t>
            </w:r>
          </w:p>
        </w:tc>
        <w:tc>
          <w:tcPr>
            <w:tcW w:w="2021" w:type="pct"/>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Адрес учреждения</w:t>
            </w:r>
          </w:p>
        </w:tc>
        <w:tc>
          <w:tcPr>
            <w:tcW w:w="1004"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Мощность объекта</w:t>
            </w:r>
          </w:p>
        </w:tc>
      </w:tr>
      <w:tr w:rsidR="00C3258E" w:rsidRPr="00923F48" w:rsidTr="00B622B4">
        <w:trPr>
          <w:jc w:val="center"/>
        </w:trPr>
        <w:tc>
          <w:tcPr>
            <w:tcW w:w="285"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1</w:t>
            </w:r>
          </w:p>
        </w:tc>
        <w:tc>
          <w:tcPr>
            <w:tcW w:w="1690"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Поликлиника № 1</w:t>
            </w:r>
          </w:p>
        </w:tc>
        <w:tc>
          <w:tcPr>
            <w:tcW w:w="2021"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г. Краснокамск, ул. Чапаева, 39</w:t>
            </w:r>
          </w:p>
        </w:tc>
        <w:tc>
          <w:tcPr>
            <w:tcW w:w="1004"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129 пос/см</w:t>
            </w:r>
          </w:p>
        </w:tc>
      </w:tr>
      <w:tr w:rsidR="00C3258E" w:rsidRPr="00923F48" w:rsidTr="00B622B4">
        <w:trPr>
          <w:jc w:val="center"/>
        </w:trPr>
        <w:tc>
          <w:tcPr>
            <w:tcW w:w="285"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2</w:t>
            </w:r>
          </w:p>
        </w:tc>
        <w:tc>
          <w:tcPr>
            <w:tcW w:w="1690"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Поликлиника № 2</w:t>
            </w:r>
          </w:p>
        </w:tc>
        <w:tc>
          <w:tcPr>
            <w:tcW w:w="2021"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г. Краснокамск, ул. Шоссейная, 1</w:t>
            </w:r>
          </w:p>
        </w:tc>
        <w:tc>
          <w:tcPr>
            <w:tcW w:w="1004"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130 пос/см</w:t>
            </w:r>
          </w:p>
        </w:tc>
      </w:tr>
      <w:tr w:rsidR="00C3258E" w:rsidRPr="00923F48" w:rsidTr="00B622B4">
        <w:trPr>
          <w:jc w:val="center"/>
        </w:trPr>
        <w:tc>
          <w:tcPr>
            <w:tcW w:w="285"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3</w:t>
            </w:r>
          </w:p>
        </w:tc>
        <w:tc>
          <w:tcPr>
            <w:tcW w:w="1690"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Детская поликлиника</w:t>
            </w:r>
          </w:p>
        </w:tc>
        <w:tc>
          <w:tcPr>
            <w:tcW w:w="2021"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г. Краснокамск, ул. Шоссейная, 1</w:t>
            </w:r>
          </w:p>
        </w:tc>
        <w:tc>
          <w:tcPr>
            <w:tcW w:w="1004"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104 пос/см</w:t>
            </w:r>
          </w:p>
        </w:tc>
      </w:tr>
      <w:tr w:rsidR="00C3258E" w:rsidRPr="00923F48" w:rsidTr="00B622B4">
        <w:trPr>
          <w:jc w:val="center"/>
        </w:trPr>
        <w:tc>
          <w:tcPr>
            <w:tcW w:w="285"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4</w:t>
            </w:r>
          </w:p>
        </w:tc>
        <w:tc>
          <w:tcPr>
            <w:tcW w:w="1690"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Поликлиника № 3</w:t>
            </w:r>
          </w:p>
        </w:tc>
        <w:tc>
          <w:tcPr>
            <w:tcW w:w="2021"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г. Краснокамск, ул. Моховая, 11</w:t>
            </w:r>
          </w:p>
        </w:tc>
        <w:tc>
          <w:tcPr>
            <w:tcW w:w="1004"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21 пос/см</w:t>
            </w:r>
          </w:p>
        </w:tc>
      </w:tr>
      <w:tr w:rsidR="00C3258E" w:rsidRPr="00923F48" w:rsidTr="00B622B4">
        <w:trPr>
          <w:jc w:val="center"/>
        </w:trPr>
        <w:tc>
          <w:tcPr>
            <w:tcW w:w="285"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5</w:t>
            </w:r>
          </w:p>
        </w:tc>
        <w:tc>
          <w:tcPr>
            <w:tcW w:w="1690"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Филиал  детской  поликлиники</w:t>
            </w:r>
          </w:p>
        </w:tc>
        <w:tc>
          <w:tcPr>
            <w:tcW w:w="2021"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г. Краснокамск, ул. Моховая, 11</w:t>
            </w:r>
          </w:p>
        </w:tc>
        <w:tc>
          <w:tcPr>
            <w:tcW w:w="1004"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13 пос/см</w:t>
            </w:r>
          </w:p>
        </w:tc>
      </w:tr>
      <w:tr w:rsidR="00C3258E" w:rsidRPr="00923F48" w:rsidTr="00B622B4">
        <w:trPr>
          <w:jc w:val="center"/>
        </w:trPr>
        <w:tc>
          <w:tcPr>
            <w:tcW w:w="285"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6</w:t>
            </w:r>
          </w:p>
        </w:tc>
        <w:tc>
          <w:tcPr>
            <w:tcW w:w="1690"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Поликлиника № 4 (Женская консультация)</w:t>
            </w:r>
          </w:p>
        </w:tc>
        <w:tc>
          <w:tcPr>
            <w:tcW w:w="2021"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г. Краснокамск, пер. Банковский, 3</w:t>
            </w:r>
          </w:p>
        </w:tc>
        <w:tc>
          <w:tcPr>
            <w:tcW w:w="1004"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131 пос/см</w:t>
            </w:r>
          </w:p>
        </w:tc>
      </w:tr>
      <w:tr w:rsidR="00C3258E" w:rsidRPr="00923F48" w:rsidTr="00B622B4">
        <w:trPr>
          <w:jc w:val="center"/>
        </w:trPr>
        <w:tc>
          <w:tcPr>
            <w:tcW w:w="285"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7</w:t>
            </w:r>
          </w:p>
        </w:tc>
        <w:tc>
          <w:tcPr>
            <w:tcW w:w="1690"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Филиал  детской  поликлиники</w:t>
            </w:r>
          </w:p>
        </w:tc>
        <w:tc>
          <w:tcPr>
            <w:tcW w:w="2021"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г. Краснокамск, ул. Энтузиастов, 14</w:t>
            </w:r>
          </w:p>
        </w:tc>
        <w:tc>
          <w:tcPr>
            <w:tcW w:w="1004"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7 пос/см</w:t>
            </w:r>
          </w:p>
        </w:tc>
      </w:tr>
      <w:tr w:rsidR="00C3258E" w:rsidRPr="00923F48" w:rsidTr="00B622B4">
        <w:trPr>
          <w:jc w:val="center"/>
        </w:trPr>
        <w:tc>
          <w:tcPr>
            <w:tcW w:w="285"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8</w:t>
            </w:r>
          </w:p>
        </w:tc>
        <w:tc>
          <w:tcPr>
            <w:tcW w:w="1690"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Филиал поликлиники № 1</w:t>
            </w:r>
          </w:p>
        </w:tc>
        <w:tc>
          <w:tcPr>
            <w:tcW w:w="2021"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г. Краснокамск, пер. Рождественский, 3а</w:t>
            </w:r>
          </w:p>
        </w:tc>
        <w:tc>
          <w:tcPr>
            <w:tcW w:w="1004"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7 пос/см</w:t>
            </w:r>
          </w:p>
        </w:tc>
      </w:tr>
      <w:tr w:rsidR="00C3258E" w:rsidRPr="00923F48" w:rsidTr="00B622B4">
        <w:trPr>
          <w:jc w:val="center"/>
        </w:trPr>
        <w:tc>
          <w:tcPr>
            <w:tcW w:w="285"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9</w:t>
            </w:r>
          </w:p>
        </w:tc>
        <w:tc>
          <w:tcPr>
            <w:tcW w:w="1690"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Майская врачебная амбулатория</w:t>
            </w:r>
          </w:p>
        </w:tc>
        <w:tc>
          <w:tcPr>
            <w:tcW w:w="2021"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п. Майский, ул. Северная, 1</w:t>
            </w:r>
          </w:p>
        </w:tc>
        <w:tc>
          <w:tcPr>
            <w:tcW w:w="1004"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109 пос/см</w:t>
            </w:r>
          </w:p>
        </w:tc>
      </w:tr>
      <w:tr w:rsidR="00C3258E" w:rsidRPr="00923F48" w:rsidTr="00B622B4">
        <w:trPr>
          <w:jc w:val="center"/>
        </w:trPr>
        <w:tc>
          <w:tcPr>
            <w:tcW w:w="285"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10</w:t>
            </w:r>
          </w:p>
        </w:tc>
        <w:tc>
          <w:tcPr>
            <w:tcW w:w="1690"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Оверятская врачебная амбулатория</w:t>
            </w:r>
          </w:p>
        </w:tc>
        <w:tc>
          <w:tcPr>
            <w:tcW w:w="2021" w:type="pct"/>
            <w:vAlign w:val="center"/>
          </w:tcPr>
          <w:p w:rsidR="00C3258E" w:rsidRPr="00923F48" w:rsidRDefault="002E6B69" w:rsidP="00923F48">
            <w:pPr>
              <w:spacing w:after="0" w:line="240" w:lineRule="auto"/>
              <w:rPr>
                <w:rFonts w:ascii="Times New Roman" w:hAnsi="Times New Roman"/>
                <w:sz w:val="24"/>
                <w:szCs w:val="24"/>
              </w:rPr>
            </w:pPr>
            <w:r>
              <w:rPr>
                <w:rFonts w:ascii="Times New Roman" w:hAnsi="Times New Roman"/>
                <w:sz w:val="24"/>
                <w:szCs w:val="24"/>
              </w:rPr>
              <w:t>р.п.</w:t>
            </w:r>
            <w:r w:rsidR="00A91B72">
              <w:rPr>
                <w:rFonts w:ascii="Times New Roman" w:hAnsi="Times New Roman"/>
                <w:sz w:val="24"/>
                <w:szCs w:val="24"/>
              </w:rPr>
              <w:t xml:space="preserve"> Оверята</w:t>
            </w:r>
            <w:r w:rsidR="00C3258E" w:rsidRPr="00923F48">
              <w:rPr>
                <w:rFonts w:ascii="Times New Roman" w:hAnsi="Times New Roman"/>
                <w:sz w:val="24"/>
                <w:szCs w:val="24"/>
              </w:rPr>
              <w:t>, ул. Заводская, 10</w:t>
            </w:r>
          </w:p>
        </w:tc>
        <w:tc>
          <w:tcPr>
            <w:tcW w:w="1004"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100 пос/см</w:t>
            </w:r>
          </w:p>
        </w:tc>
      </w:tr>
      <w:tr w:rsidR="00C3258E" w:rsidRPr="00923F48" w:rsidTr="00B622B4">
        <w:trPr>
          <w:jc w:val="center"/>
        </w:trPr>
        <w:tc>
          <w:tcPr>
            <w:tcW w:w="285" w:type="pct"/>
            <w:vAlign w:val="center"/>
          </w:tcPr>
          <w:p w:rsidR="00C3258E" w:rsidRPr="00D9506B" w:rsidRDefault="00C3258E" w:rsidP="00923F48">
            <w:pPr>
              <w:spacing w:after="0" w:line="240" w:lineRule="auto"/>
              <w:rPr>
                <w:rFonts w:ascii="Times New Roman" w:hAnsi="Times New Roman"/>
                <w:sz w:val="24"/>
                <w:szCs w:val="24"/>
              </w:rPr>
            </w:pPr>
            <w:r w:rsidRPr="00D9506B">
              <w:rPr>
                <w:rFonts w:ascii="Times New Roman" w:hAnsi="Times New Roman"/>
                <w:sz w:val="24"/>
                <w:szCs w:val="24"/>
              </w:rPr>
              <w:t>11</w:t>
            </w:r>
          </w:p>
        </w:tc>
        <w:tc>
          <w:tcPr>
            <w:tcW w:w="1690" w:type="pct"/>
            <w:vAlign w:val="center"/>
          </w:tcPr>
          <w:p w:rsidR="00C3258E" w:rsidRPr="00D9506B" w:rsidRDefault="00C3258E" w:rsidP="00923F48">
            <w:pPr>
              <w:spacing w:after="0" w:line="240" w:lineRule="auto"/>
              <w:rPr>
                <w:rFonts w:ascii="Times New Roman" w:hAnsi="Times New Roman"/>
                <w:sz w:val="24"/>
                <w:szCs w:val="24"/>
              </w:rPr>
            </w:pPr>
            <w:r w:rsidRPr="00D9506B">
              <w:rPr>
                <w:rFonts w:ascii="Times New Roman" w:hAnsi="Times New Roman"/>
                <w:sz w:val="24"/>
                <w:szCs w:val="24"/>
              </w:rPr>
              <w:t>Мысовская врачебная амбулатория</w:t>
            </w:r>
          </w:p>
        </w:tc>
        <w:tc>
          <w:tcPr>
            <w:tcW w:w="2021" w:type="pct"/>
            <w:vAlign w:val="center"/>
          </w:tcPr>
          <w:p w:rsidR="00C3258E" w:rsidRPr="00D9506B" w:rsidRDefault="00C3258E" w:rsidP="00923F48">
            <w:pPr>
              <w:spacing w:after="0" w:line="240" w:lineRule="auto"/>
              <w:rPr>
                <w:rFonts w:ascii="Times New Roman" w:hAnsi="Times New Roman"/>
                <w:sz w:val="24"/>
                <w:szCs w:val="24"/>
              </w:rPr>
            </w:pPr>
            <w:r w:rsidRPr="00D9506B">
              <w:rPr>
                <w:rFonts w:ascii="Times New Roman" w:hAnsi="Times New Roman"/>
                <w:sz w:val="24"/>
                <w:szCs w:val="24"/>
              </w:rPr>
              <w:t>с. Мысы, ул. Гагарина, 13</w:t>
            </w:r>
          </w:p>
        </w:tc>
        <w:tc>
          <w:tcPr>
            <w:tcW w:w="1004" w:type="pct"/>
            <w:vAlign w:val="center"/>
          </w:tcPr>
          <w:p w:rsidR="00C3258E" w:rsidRPr="00D9506B" w:rsidRDefault="00C3258E" w:rsidP="00923F48">
            <w:pPr>
              <w:spacing w:after="0" w:line="240" w:lineRule="auto"/>
              <w:jc w:val="center"/>
              <w:rPr>
                <w:rFonts w:ascii="Times New Roman" w:hAnsi="Times New Roman"/>
                <w:sz w:val="24"/>
                <w:szCs w:val="24"/>
              </w:rPr>
            </w:pPr>
            <w:r w:rsidRPr="00D9506B">
              <w:rPr>
                <w:rFonts w:ascii="Times New Roman" w:hAnsi="Times New Roman"/>
                <w:sz w:val="24"/>
                <w:szCs w:val="24"/>
              </w:rPr>
              <w:t>33 пос/см</w:t>
            </w:r>
          </w:p>
        </w:tc>
      </w:tr>
      <w:tr w:rsidR="00C3258E" w:rsidRPr="00923F48" w:rsidTr="00B622B4">
        <w:trPr>
          <w:jc w:val="center"/>
        </w:trPr>
        <w:tc>
          <w:tcPr>
            <w:tcW w:w="285"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12</w:t>
            </w:r>
          </w:p>
        </w:tc>
        <w:tc>
          <w:tcPr>
            <w:tcW w:w="1690"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Стряпунинская врачебная амбулатория</w:t>
            </w:r>
          </w:p>
        </w:tc>
        <w:tc>
          <w:tcPr>
            <w:tcW w:w="2021"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с. Стряпунята, ул. Советская, 3а</w:t>
            </w:r>
          </w:p>
        </w:tc>
        <w:tc>
          <w:tcPr>
            <w:tcW w:w="1004"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34 пос/см</w:t>
            </w:r>
          </w:p>
        </w:tc>
      </w:tr>
      <w:tr w:rsidR="00C3258E" w:rsidRPr="00923F48" w:rsidTr="00B622B4">
        <w:trPr>
          <w:jc w:val="center"/>
        </w:trPr>
        <w:tc>
          <w:tcPr>
            <w:tcW w:w="285"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13</w:t>
            </w:r>
          </w:p>
        </w:tc>
        <w:tc>
          <w:tcPr>
            <w:tcW w:w="1690"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Черновская врачебная амбулатория</w:t>
            </w:r>
          </w:p>
        </w:tc>
        <w:tc>
          <w:tcPr>
            <w:tcW w:w="2021"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 xml:space="preserve">с. </w:t>
            </w:r>
            <w:r w:rsidR="00BB3E8E">
              <w:rPr>
                <w:rFonts w:ascii="Times New Roman" w:hAnsi="Times New Roman"/>
                <w:sz w:val="24"/>
                <w:szCs w:val="24"/>
              </w:rPr>
              <w:t>Чёрная</w:t>
            </w:r>
            <w:r w:rsidRPr="00923F48">
              <w:rPr>
                <w:rFonts w:ascii="Times New Roman" w:hAnsi="Times New Roman"/>
                <w:sz w:val="24"/>
                <w:szCs w:val="24"/>
              </w:rPr>
              <w:t>, ул. Северная, 1</w:t>
            </w:r>
          </w:p>
        </w:tc>
        <w:tc>
          <w:tcPr>
            <w:tcW w:w="1004"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47 пос/см</w:t>
            </w:r>
          </w:p>
        </w:tc>
      </w:tr>
      <w:tr w:rsidR="00C3258E" w:rsidRPr="00923F48" w:rsidTr="00B622B4">
        <w:trPr>
          <w:jc w:val="center"/>
        </w:trPr>
        <w:tc>
          <w:tcPr>
            <w:tcW w:w="285"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14</w:t>
            </w:r>
          </w:p>
        </w:tc>
        <w:tc>
          <w:tcPr>
            <w:tcW w:w="1690"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Подстанция скорой медицинской помощи ГБУЗ ПК «Пермская станция скорой медицинской помощи»</w:t>
            </w:r>
          </w:p>
        </w:tc>
        <w:tc>
          <w:tcPr>
            <w:tcW w:w="2021"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г. Краснокамск, ул. Пушкина, 2</w:t>
            </w:r>
          </w:p>
        </w:tc>
        <w:tc>
          <w:tcPr>
            <w:tcW w:w="1004"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w:t>
            </w:r>
          </w:p>
        </w:tc>
      </w:tr>
      <w:tr w:rsidR="00C3258E" w:rsidRPr="00923F48" w:rsidTr="00B622B4">
        <w:trPr>
          <w:jc w:val="center"/>
        </w:trPr>
        <w:tc>
          <w:tcPr>
            <w:tcW w:w="285"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15</w:t>
            </w:r>
          </w:p>
        </w:tc>
        <w:tc>
          <w:tcPr>
            <w:tcW w:w="1690"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Фельдшерско-акушерский пункт</w:t>
            </w:r>
          </w:p>
        </w:tc>
        <w:tc>
          <w:tcPr>
            <w:tcW w:w="2021"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с. Усть-Сыны, ул. Речная, 23</w:t>
            </w:r>
          </w:p>
        </w:tc>
        <w:tc>
          <w:tcPr>
            <w:tcW w:w="1004"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w:t>
            </w:r>
          </w:p>
        </w:tc>
      </w:tr>
      <w:tr w:rsidR="00C3258E" w:rsidRPr="00923F48" w:rsidTr="00B622B4">
        <w:trPr>
          <w:jc w:val="center"/>
        </w:trPr>
        <w:tc>
          <w:tcPr>
            <w:tcW w:w="285"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16</w:t>
            </w:r>
          </w:p>
        </w:tc>
        <w:tc>
          <w:tcPr>
            <w:tcW w:w="1690"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Фельдшерско-акушерский пункт</w:t>
            </w:r>
          </w:p>
        </w:tc>
        <w:tc>
          <w:tcPr>
            <w:tcW w:w="2021"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д. Конец-Бор, ул. Тепличная, 13</w:t>
            </w:r>
          </w:p>
        </w:tc>
        <w:tc>
          <w:tcPr>
            <w:tcW w:w="1004"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w:t>
            </w:r>
          </w:p>
        </w:tc>
      </w:tr>
      <w:tr w:rsidR="00C3258E" w:rsidRPr="00923F48" w:rsidTr="00B622B4">
        <w:trPr>
          <w:jc w:val="center"/>
        </w:trPr>
        <w:tc>
          <w:tcPr>
            <w:tcW w:w="285" w:type="pct"/>
            <w:vAlign w:val="center"/>
          </w:tcPr>
          <w:p w:rsidR="00C3258E" w:rsidRPr="00923F48" w:rsidRDefault="00B622B4" w:rsidP="00923F48">
            <w:pPr>
              <w:spacing w:after="0" w:line="240" w:lineRule="auto"/>
              <w:rPr>
                <w:rFonts w:ascii="Times New Roman" w:hAnsi="Times New Roman"/>
                <w:sz w:val="24"/>
                <w:szCs w:val="24"/>
              </w:rPr>
            </w:pPr>
            <w:r>
              <w:rPr>
                <w:rFonts w:ascii="Times New Roman" w:hAnsi="Times New Roman"/>
                <w:sz w:val="24"/>
                <w:szCs w:val="24"/>
              </w:rPr>
              <w:t>17</w:t>
            </w:r>
          </w:p>
        </w:tc>
        <w:tc>
          <w:tcPr>
            <w:tcW w:w="1690"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Фельдшерско-акушерский пункт</w:t>
            </w:r>
          </w:p>
        </w:tc>
        <w:tc>
          <w:tcPr>
            <w:tcW w:w="2021"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д. Фадеята, ул. Новая, 1а</w:t>
            </w:r>
          </w:p>
        </w:tc>
        <w:tc>
          <w:tcPr>
            <w:tcW w:w="1004"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w:t>
            </w:r>
          </w:p>
        </w:tc>
      </w:tr>
      <w:tr w:rsidR="00C3258E" w:rsidRPr="00923F48" w:rsidTr="00B622B4">
        <w:trPr>
          <w:jc w:val="center"/>
        </w:trPr>
        <w:tc>
          <w:tcPr>
            <w:tcW w:w="285" w:type="pct"/>
            <w:vAlign w:val="center"/>
          </w:tcPr>
          <w:p w:rsidR="00C3258E" w:rsidRPr="00923F48" w:rsidRDefault="00B622B4" w:rsidP="00923F48">
            <w:pPr>
              <w:spacing w:after="0" w:line="240" w:lineRule="auto"/>
              <w:rPr>
                <w:rFonts w:ascii="Times New Roman" w:hAnsi="Times New Roman"/>
                <w:sz w:val="24"/>
                <w:szCs w:val="24"/>
              </w:rPr>
            </w:pPr>
            <w:r>
              <w:rPr>
                <w:rFonts w:ascii="Times New Roman" w:hAnsi="Times New Roman"/>
                <w:sz w:val="24"/>
                <w:szCs w:val="24"/>
              </w:rPr>
              <w:t>18</w:t>
            </w:r>
          </w:p>
        </w:tc>
        <w:tc>
          <w:tcPr>
            <w:tcW w:w="1690"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Фельдшерско-акушерский пункт</w:t>
            </w:r>
          </w:p>
        </w:tc>
        <w:tc>
          <w:tcPr>
            <w:tcW w:w="2021"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д. Брагино, 1</w:t>
            </w:r>
          </w:p>
        </w:tc>
        <w:tc>
          <w:tcPr>
            <w:tcW w:w="1004"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w:t>
            </w:r>
          </w:p>
        </w:tc>
      </w:tr>
      <w:tr w:rsidR="00C3258E" w:rsidRPr="00923F48" w:rsidTr="00B622B4">
        <w:trPr>
          <w:jc w:val="center"/>
        </w:trPr>
        <w:tc>
          <w:tcPr>
            <w:tcW w:w="285" w:type="pct"/>
            <w:vAlign w:val="center"/>
          </w:tcPr>
          <w:p w:rsidR="00C3258E" w:rsidRPr="00923F48" w:rsidRDefault="00B622B4" w:rsidP="00923F48">
            <w:pPr>
              <w:spacing w:after="0" w:line="240" w:lineRule="auto"/>
              <w:rPr>
                <w:rFonts w:ascii="Times New Roman" w:hAnsi="Times New Roman"/>
                <w:sz w:val="24"/>
                <w:szCs w:val="24"/>
              </w:rPr>
            </w:pPr>
            <w:r>
              <w:rPr>
                <w:rFonts w:ascii="Times New Roman" w:hAnsi="Times New Roman"/>
                <w:sz w:val="24"/>
                <w:szCs w:val="24"/>
              </w:rPr>
              <w:t>19</w:t>
            </w:r>
          </w:p>
        </w:tc>
        <w:tc>
          <w:tcPr>
            <w:tcW w:w="1690"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Фельдшерско-акушерский пункт</w:t>
            </w:r>
          </w:p>
        </w:tc>
        <w:tc>
          <w:tcPr>
            <w:tcW w:w="2021"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п. Ласьва, ул. Центральная, 18а</w:t>
            </w:r>
          </w:p>
        </w:tc>
        <w:tc>
          <w:tcPr>
            <w:tcW w:w="1004"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w:t>
            </w:r>
          </w:p>
        </w:tc>
      </w:tr>
      <w:tr w:rsidR="00C3258E" w:rsidRPr="00923F48" w:rsidTr="00B622B4">
        <w:trPr>
          <w:jc w:val="center"/>
        </w:trPr>
        <w:tc>
          <w:tcPr>
            <w:tcW w:w="285" w:type="pct"/>
            <w:vAlign w:val="center"/>
          </w:tcPr>
          <w:p w:rsidR="00C3258E" w:rsidRPr="00923F48" w:rsidRDefault="00B622B4" w:rsidP="00923F48">
            <w:pPr>
              <w:spacing w:after="0" w:line="240" w:lineRule="auto"/>
              <w:rPr>
                <w:rFonts w:ascii="Times New Roman" w:hAnsi="Times New Roman"/>
                <w:sz w:val="24"/>
                <w:szCs w:val="24"/>
              </w:rPr>
            </w:pPr>
            <w:r>
              <w:rPr>
                <w:rFonts w:ascii="Times New Roman" w:hAnsi="Times New Roman"/>
                <w:sz w:val="24"/>
                <w:szCs w:val="24"/>
              </w:rPr>
              <w:t>20</w:t>
            </w:r>
          </w:p>
        </w:tc>
        <w:tc>
          <w:tcPr>
            <w:tcW w:w="1690"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 xml:space="preserve">Н. Ивановский фельдшерско-акушерский </w:t>
            </w:r>
            <w:r w:rsidR="002F7372" w:rsidRPr="00923F48">
              <w:rPr>
                <w:rFonts w:ascii="Times New Roman" w:hAnsi="Times New Roman"/>
                <w:sz w:val="24"/>
                <w:szCs w:val="24"/>
              </w:rPr>
              <w:t>пункт</w:t>
            </w:r>
          </w:p>
        </w:tc>
        <w:tc>
          <w:tcPr>
            <w:tcW w:w="2021"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д. Новая Ивановка, ул. Центральная, 5</w:t>
            </w:r>
          </w:p>
        </w:tc>
        <w:tc>
          <w:tcPr>
            <w:tcW w:w="1004"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w:t>
            </w:r>
          </w:p>
        </w:tc>
      </w:tr>
      <w:tr w:rsidR="00C3258E" w:rsidRPr="00923F48" w:rsidTr="00B622B4">
        <w:trPr>
          <w:jc w:val="center"/>
        </w:trPr>
        <w:tc>
          <w:tcPr>
            <w:tcW w:w="285" w:type="pct"/>
            <w:vAlign w:val="center"/>
          </w:tcPr>
          <w:p w:rsidR="00C3258E" w:rsidRPr="00923F48" w:rsidRDefault="00B622B4" w:rsidP="00923F48">
            <w:pPr>
              <w:spacing w:after="0" w:line="240" w:lineRule="auto"/>
              <w:rPr>
                <w:rFonts w:ascii="Times New Roman" w:hAnsi="Times New Roman"/>
                <w:sz w:val="24"/>
                <w:szCs w:val="24"/>
              </w:rPr>
            </w:pPr>
            <w:r>
              <w:rPr>
                <w:rFonts w:ascii="Times New Roman" w:hAnsi="Times New Roman"/>
                <w:sz w:val="24"/>
                <w:szCs w:val="24"/>
              </w:rPr>
              <w:t>21</w:t>
            </w:r>
          </w:p>
        </w:tc>
        <w:tc>
          <w:tcPr>
            <w:tcW w:w="1690"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Шабуничевский фельдшерско-акушерский пункт</w:t>
            </w:r>
          </w:p>
        </w:tc>
        <w:tc>
          <w:tcPr>
            <w:tcW w:w="2021"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ст. п. Шабуничи, ул. Железнодорожная, 8</w:t>
            </w:r>
          </w:p>
        </w:tc>
        <w:tc>
          <w:tcPr>
            <w:tcW w:w="1004"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w:t>
            </w:r>
          </w:p>
        </w:tc>
      </w:tr>
      <w:tr w:rsidR="00C3258E" w:rsidRPr="00923F48" w:rsidTr="00B622B4">
        <w:trPr>
          <w:jc w:val="center"/>
        </w:trPr>
        <w:tc>
          <w:tcPr>
            <w:tcW w:w="285" w:type="pct"/>
            <w:vAlign w:val="center"/>
          </w:tcPr>
          <w:p w:rsidR="00C3258E" w:rsidRPr="00923F48" w:rsidRDefault="00B622B4" w:rsidP="00923F48">
            <w:pPr>
              <w:spacing w:after="0" w:line="240" w:lineRule="auto"/>
              <w:rPr>
                <w:rFonts w:ascii="Times New Roman" w:hAnsi="Times New Roman"/>
                <w:sz w:val="24"/>
                <w:szCs w:val="24"/>
              </w:rPr>
            </w:pPr>
            <w:r>
              <w:rPr>
                <w:rFonts w:ascii="Times New Roman" w:hAnsi="Times New Roman"/>
                <w:sz w:val="24"/>
                <w:szCs w:val="24"/>
              </w:rPr>
              <w:t>22</w:t>
            </w:r>
          </w:p>
        </w:tc>
        <w:tc>
          <w:tcPr>
            <w:tcW w:w="1690"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Краснокамский филиал ГБУЗ ПК «Пермский краевой клинический наркологический диспансер»</w:t>
            </w:r>
          </w:p>
        </w:tc>
        <w:tc>
          <w:tcPr>
            <w:tcW w:w="2021"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г. Краснокамск, ул. Пушкина, 2</w:t>
            </w:r>
          </w:p>
        </w:tc>
        <w:tc>
          <w:tcPr>
            <w:tcW w:w="1004"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22 пос/см; дневной стационар на 10 коек; круглосуточный стационар на 22 койки</w:t>
            </w:r>
          </w:p>
        </w:tc>
      </w:tr>
      <w:tr w:rsidR="00C3258E" w:rsidRPr="00923F48" w:rsidTr="00B622B4">
        <w:trPr>
          <w:jc w:val="center"/>
        </w:trPr>
        <w:tc>
          <w:tcPr>
            <w:tcW w:w="285" w:type="pct"/>
            <w:vMerge w:val="restart"/>
            <w:vAlign w:val="center"/>
          </w:tcPr>
          <w:p w:rsidR="00C3258E" w:rsidRPr="00923F48" w:rsidRDefault="00B622B4" w:rsidP="00923F48">
            <w:pPr>
              <w:spacing w:after="0" w:line="240" w:lineRule="auto"/>
              <w:rPr>
                <w:rFonts w:ascii="Times New Roman" w:hAnsi="Times New Roman"/>
                <w:sz w:val="24"/>
                <w:szCs w:val="24"/>
              </w:rPr>
            </w:pPr>
            <w:r>
              <w:rPr>
                <w:rFonts w:ascii="Times New Roman" w:hAnsi="Times New Roman"/>
                <w:sz w:val="24"/>
                <w:szCs w:val="24"/>
              </w:rPr>
              <w:t>23</w:t>
            </w:r>
          </w:p>
        </w:tc>
        <w:tc>
          <w:tcPr>
            <w:tcW w:w="1690" w:type="pct"/>
            <w:vMerge w:val="restar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Краснокамский филиал ГБУЗ «Клинический фтизиопульмонологический медицинский центр»</w:t>
            </w:r>
          </w:p>
        </w:tc>
        <w:tc>
          <w:tcPr>
            <w:tcW w:w="2021"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г. Краснокамск, пр. Мира, 7а (бактериологическая лаборатория)</w:t>
            </w:r>
          </w:p>
        </w:tc>
        <w:tc>
          <w:tcPr>
            <w:tcW w:w="1004"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w:t>
            </w:r>
          </w:p>
        </w:tc>
      </w:tr>
      <w:tr w:rsidR="00C3258E" w:rsidRPr="00923F48" w:rsidTr="00B622B4">
        <w:trPr>
          <w:jc w:val="center"/>
        </w:trPr>
        <w:tc>
          <w:tcPr>
            <w:tcW w:w="285" w:type="pct"/>
            <w:vMerge/>
            <w:vAlign w:val="center"/>
          </w:tcPr>
          <w:p w:rsidR="00C3258E" w:rsidRPr="00923F48" w:rsidRDefault="00C3258E" w:rsidP="00923F48">
            <w:pPr>
              <w:spacing w:after="0" w:line="240" w:lineRule="auto"/>
              <w:rPr>
                <w:rFonts w:ascii="Times New Roman" w:hAnsi="Times New Roman"/>
                <w:sz w:val="24"/>
                <w:szCs w:val="24"/>
              </w:rPr>
            </w:pPr>
          </w:p>
        </w:tc>
        <w:tc>
          <w:tcPr>
            <w:tcW w:w="1690" w:type="pct"/>
            <w:vMerge/>
            <w:vAlign w:val="center"/>
          </w:tcPr>
          <w:p w:rsidR="00C3258E" w:rsidRPr="00923F48" w:rsidRDefault="00C3258E" w:rsidP="00923F48">
            <w:pPr>
              <w:spacing w:after="0" w:line="240" w:lineRule="auto"/>
              <w:rPr>
                <w:rFonts w:ascii="Times New Roman" w:hAnsi="Times New Roman"/>
                <w:sz w:val="24"/>
                <w:szCs w:val="24"/>
              </w:rPr>
            </w:pPr>
          </w:p>
        </w:tc>
        <w:tc>
          <w:tcPr>
            <w:tcW w:w="2021"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 xml:space="preserve">г. Краснокамск, ул. Коммунистическая, 23 (отделение круглосуточного стационара) </w:t>
            </w:r>
          </w:p>
        </w:tc>
        <w:tc>
          <w:tcPr>
            <w:tcW w:w="1004"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65 коек</w:t>
            </w:r>
          </w:p>
        </w:tc>
      </w:tr>
      <w:tr w:rsidR="00C3258E" w:rsidRPr="00923F48" w:rsidTr="00B622B4">
        <w:trPr>
          <w:jc w:val="center"/>
        </w:trPr>
        <w:tc>
          <w:tcPr>
            <w:tcW w:w="285" w:type="pct"/>
            <w:vMerge/>
            <w:vAlign w:val="center"/>
          </w:tcPr>
          <w:p w:rsidR="00C3258E" w:rsidRPr="00923F48" w:rsidRDefault="00C3258E" w:rsidP="00923F48">
            <w:pPr>
              <w:spacing w:after="0" w:line="240" w:lineRule="auto"/>
              <w:rPr>
                <w:rFonts w:ascii="Times New Roman" w:hAnsi="Times New Roman"/>
                <w:sz w:val="24"/>
                <w:szCs w:val="24"/>
              </w:rPr>
            </w:pPr>
          </w:p>
        </w:tc>
        <w:tc>
          <w:tcPr>
            <w:tcW w:w="1690" w:type="pct"/>
            <w:vMerge/>
            <w:vAlign w:val="center"/>
          </w:tcPr>
          <w:p w:rsidR="00C3258E" w:rsidRPr="00923F48" w:rsidRDefault="00C3258E" w:rsidP="00923F48">
            <w:pPr>
              <w:spacing w:after="0" w:line="240" w:lineRule="auto"/>
              <w:rPr>
                <w:rFonts w:ascii="Times New Roman" w:hAnsi="Times New Roman"/>
                <w:sz w:val="24"/>
                <w:szCs w:val="24"/>
              </w:rPr>
            </w:pPr>
          </w:p>
        </w:tc>
        <w:tc>
          <w:tcPr>
            <w:tcW w:w="2021" w:type="pct"/>
            <w:vAlign w:val="center"/>
          </w:tcPr>
          <w:p w:rsidR="00C3258E" w:rsidRPr="00923F48" w:rsidRDefault="00C3258E" w:rsidP="00923F48">
            <w:pPr>
              <w:spacing w:after="0" w:line="240" w:lineRule="auto"/>
              <w:rPr>
                <w:rFonts w:ascii="Times New Roman" w:hAnsi="Times New Roman"/>
                <w:sz w:val="24"/>
                <w:szCs w:val="24"/>
              </w:rPr>
            </w:pPr>
            <w:r w:rsidRPr="00923F48">
              <w:rPr>
                <w:rFonts w:ascii="Times New Roman" w:hAnsi="Times New Roman"/>
                <w:sz w:val="24"/>
                <w:szCs w:val="24"/>
              </w:rPr>
              <w:t>г. Краснокамск, ул. Коммунистическая, 25 (поликлиническое отделение для взрослого и детского приемов)</w:t>
            </w:r>
          </w:p>
        </w:tc>
        <w:tc>
          <w:tcPr>
            <w:tcW w:w="1004" w:type="pct"/>
            <w:vAlign w:val="center"/>
          </w:tcPr>
          <w:p w:rsidR="00C3258E" w:rsidRPr="00923F48" w:rsidRDefault="00C3258E" w:rsidP="00923F48">
            <w:pPr>
              <w:spacing w:after="0" w:line="240" w:lineRule="auto"/>
              <w:jc w:val="center"/>
              <w:rPr>
                <w:rFonts w:ascii="Times New Roman" w:hAnsi="Times New Roman"/>
                <w:sz w:val="24"/>
                <w:szCs w:val="24"/>
              </w:rPr>
            </w:pPr>
            <w:r w:rsidRPr="00923F48">
              <w:rPr>
                <w:rFonts w:ascii="Times New Roman" w:hAnsi="Times New Roman"/>
                <w:sz w:val="24"/>
                <w:szCs w:val="24"/>
              </w:rPr>
              <w:t>70 пос/см; дневной стационар на 10 коек</w:t>
            </w:r>
          </w:p>
        </w:tc>
      </w:tr>
    </w:tbl>
    <w:p w:rsidR="00C3258E" w:rsidRPr="00923F48" w:rsidRDefault="00C3258E" w:rsidP="00923F48">
      <w:pPr>
        <w:spacing w:after="0" w:line="240" w:lineRule="auto"/>
        <w:ind w:firstLine="709"/>
        <w:jc w:val="both"/>
        <w:rPr>
          <w:rFonts w:ascii="Times New Roman" w:hAnsi="Times New Roman"/>
          <w:sz w:val="28"/>
          <w:szCs w:val="28"/>
        </w:rPr>
      </w:pPr>
    </w:p>
    <w:p w:rsidR="00C3258E" w:rsidRPr="00923F48" w:rsidRDefault="00C3258E" w:rsidP="00923F48">
      <w:pPr>
        <w:spacing w:after="0" w:line="240" w:lineRule="auto"/>
        <w:ind w:firstLine="709"/>
        <w:jc w:val="both"/>
        <w:rPr>
          <w:rFonts w:ascii="Times New Roman" w:hAnsi="Times New Roman"/>
          <w:sz w:val="28"/>
          <w:szCs w:val="28"/>
        </w:rPr>
      </w:pPr>
      <w:r w:rsidRPr="00923F48">
        <w:rPr>
          <w:rFonts w:ascii="Times New Roman" w:hAnsi="Times New Roman"/>
          <w:sz w:val="28"/>
          <w:szCs w:val="28"/>
        </w:rPr>
        <w:t xml:space="preserve">Мощность поликлинических учреждений составляет 957 посещений в смену, мощность стационаров – 107 коек. </w:t>
      </w:r>
    </w:p>
    <w:p w:rsidR="00C3258E" w:rsidRPr="00923F48" w:rsidRDefault="00C3258E" w:rsidP="00923F48">
      <w:pPr>
        <w:spacing w:after="0" w:line="240" w:lineRule="auto"/>
        <w:ind w:firstLine="709"/>
        <w:jc w:val="both"/>
        <w:rPr>
          <w:rFonts w:ascii="Times New Roman" w:hAnsi="Times New Roman"/>
          <w:sz w:val="28"/>
          <w:szCs w:val="28"/>
        </w:rPr>
      </w:pPr>
      <w:r w:rsidRPr="00923F48">
        <w:rPr>
          <w:rFonts w:ascii="Times New Roman" w:hAnsi="Times New Roman"/>
          <w:sz w:val="28"/>
          <w:szCs w:val="28"/>
        </w:rPr>
        <w:t>Действуют частные медицинские центры.</w:t>
      </w:r>
    </w:p>
    <w:p w:rsidR="00C3258E" w:rsidRPr="00923F48" w:rsidRDefault="00C3258E" w:rsidP="00923F48">
      <w:pPr>
        <w:spacing w:after="0" w:line="240" w:lineRule="auto"/>
        <w:ind w:firstLine="709"/>
        <w:jc w:val="both"/>
        <w:rPr>
          <w:rFonts w:ascii="Times New Roman" w:hAnsi="Times New Roman"/>
          <w:sz w:val="28"/>
          <w:szCs w:val="28"/>
        </w:rPr>
      </w:pPr>
    </w:p>
    <w:p w:rsidR="00C3258E" w:rsidRPr="007C1F83" w:rsidRDefault="00C3258E" w:rsidP="007C1F83">
      <w:pPr>
        <w:spacing w:after="0" w:line="240" w:lineRule="auto"/>
        <w:ind w:firstLine="709"/>
        <w:jc w:val="center"/>
        <w:rPr>
          <w:rFonts w:ascii="Times New Roman" w:hAnsi="Times New Roman"/>
          <w:i/>
          <w:sz w:val="28"/>
          <w:szCs w:val="28"/>
        </w:rPr>
      </w:pPr>
      <w:r w:rsidRPr="007C1F83">
        <w:rPr>
          <w:rFonts w:ascii="Times New Roman" w:hAnsi="Times New Roman"/>
          <w:i/>
          <w:sz w:val="28"/>
          <w:szCs w:val="28"/>
        </w:rPr>
        <w:t>Физическая культура и спорт</w:t>
      </w:r>
    </w:p>
    <w:p w:rsidR="00C3258E" w:rsidRPr="00923F48" w:rsidRDefault="00C3258E" w:rsidP="00923F48">
      <w:pPr>
        <w:spacing w:after="0" w:line="240" w:lineRule="auto"/>
        <w:ind w:firstLine="709"/>
        <w:jc w:val="both"/>
        <w:rPr>
          <w:rFonts w:ascii="Times New Roman" w:hAnsi="Times New Roman"/>
          <w:sz w:val="28"/>
          <w:szCs w:val="28"/>
        </w:rPr>
      </w:pPr>
      <w:r w:rsidRPr="00923F48">
        <w:rPr>
          <w:rFonts w:ascii="Times New Roman" w:hAnsi="Times New Roman"/>
          <w:sz w:val="28"/>
          <w:szCs w:val="28"/>
        </w:rPr>
        <w:t xml:space="preserve">На территории Краснокамского городского округа действуют следующие учреждения спорта, подведомственные Управлению по спорту и физической культуре: </w:t>
      </w:r>
    </w:p>
    <w:p w:rsidR="00C3258E" w:rsidRPr="00923F48" w:rsidRDefault="00C3258E" w:rsidP="00923F48">
      <w:pPr>
        <w:spacing w:after="0" w:line="240" w:lineRule="auto"/>
        <w:ind w:firstLine="709"/>
        <w:jc w:val="both"/>
        <w:rPr>
          <w:rFonts w:ascii="Times New Roman" w:hAnsi="Times New Roman"/>
          <w:sz w:val="28"/>
          <w:szCs w:val="28"/>
        </w:rPr>
      </w:pPr>
      <w:r w:rsidRPr="00923F48">
        <w:rPr>
          <w:rFonts w:ascii="Times New Roman" w:hAnsi="Times New Roman"/>
          <w:sz w:val="28"/>
          <w:szCs w:val="28"/>
        </w:rPr>
        <w:t xml:space="preserve">- </w:t>
      </w:r>
      <w:hyperlink r:id="rId44" w:history="1">
        <w:r w:rsidRPr="00923F48">
          <w:rPr>
            <w:rFonts w:ascii="Times New Roman" w:hAnsi="Times New Roman"/>
            <w:sz w:val="28"/>
            <w:szCs w:val="28"/>
          </w:rPr>
          <w:t>МБУ «Спортивная школа» г. Краснокамска</w:t>
        </w:r>
      </w:hyperlink>
      <w:r w:rsidRPr="00923F48">
        <w:rPr>
          <w:rFonts w:ascii="Times New Roman" w:hAnsi="Times New Roman"/>
          <w:sz w:val="28"/>
          <w:szCs w:val="28"/>
        </w:rPr>
        <w:t>;</w:t>
      </w:r>
    </w:p>
    <w:p w:rsidR="00C3258E" w:rsidRPr="00923F48" w:rsidRDefault="00C3258E" w:rsidP="00923F48">
      <w:pPr>
        <w:spacing w:after="0" w:line="240" w:lineRule="auto"/>
        <w:ind w:firstLine="709"/>
        <w:jc w:val="both"/>
        <w:rPr>
          <w:rFonts w:ascii="Times New Roman" w:hAnsi="Times New Roman"/>
          <w:sz w:val="28"/>
          <w:szCs w:val="28"/>
        </w:rPr>
      </w:pPr>
      <w:r w:rsidRPr="00923F48">
        <w:rPr>
          <w:rFonts w:ascii="Times New Roman" w:hAnsi="Times New Roman"/>
          <w:sz w:val="28"/>
          <w:szCs w:val="28"/>
        </w:rPr>
        <w:t xml:space="preserve">- </w:t>
      </w:r>
      <w:hyperlink r:id="rId45" w:history="1">
        <w:r w:rsidRPr="00923F48">
          <w:rPr>
            <w:rFonts w:ascii="Times New Roman" w:hAnsi="Times New Roman"/>
            <w:sz w:val="28"/>
            <w:szCs w:val="28"/>
          </w:rPr>
          <w:t>МБУ «Спортивная школа по плаванию «Дельфин»</w:t>
        </w:r>
      </w:hyperlink>
      <w:r w:rsidRPr="00923F48">
        <w:rPr>
          <w:rFonts w:ascii="Times New Roman" w:hAnsi="Times New Roman"/>
          <w:sz w:val="28"/>
          <w:szCs w:val="28"/>
        </w:rPr>
        <w:t>;</w:t>
      </w:r>
    </w:p>
    <w:p w:rsidR="00C3258E" w:rsidRPr="00923F48" w:rsidRDefault="00C3258E" w:rsidP="00923F48">
      <w:pPr>
        <w:spacing w:after="0" w:line="240" w:lineRule="auto"/>
        <w:ind w:firstLine="709"/>
        <w:jc w:val="both"/>
        <w:rPr>
          <w:rFonts w:ascii="Times New Roman" w:hAnsi="Times New Roman"/>
          <w:sz w:val="28"/>
          <w:szCs w:val="28"/>
        </w:rPr>
      </w:pPr>
      <w:r w:rsidRPr="00923F48">
        <w:rPr>
          <w:rFonts w:ascii="Times New Roman" w:hAnsi="Times New Roman"/>
          <w:sz w:val="28"/>
          <w:szCs w:val="28"/>
        </w:rPr>
        <w:t xml:space="preserve">- </w:t>
      </w:r>
      <w:hyperlink r:id="rId46" w:history="1">
        <w:r w:rsidRPr="00923F48">
          <w:rPr>
            <w:rFonts w:ascii="Times New Roman" w:hAnsi="Times New Roman"/>
            <w:sz w:val="28"/>
            <w:szCs w:val="28"/>
          </w:rPr>
          <w:t>МБУ ФОК «Олимпийский</w:t>
        </w:r>
      </w:hyperlink>
      <w:r w:rsidRPr="00923F48">
        <w:rPr>
          <w:rFonts w:ascii="Times New Roman" w:hAnsi="Times New Roman"/>
          <w:sz w:val="28"/>
          <w:szCs w:val="28"/>
        </w:rPr>
        <w:t>»;</w:t>
      </w:r>
    </w:p>
    <w:p w:rsidR="00C3258E" w:rsidRPr="00923F48" w:rsidRDefault="00C3258E" w:rsidP="00923F48">
      <w:pPr>
        <w:spacing w:after="0" w:line="240" w:lineRule="auto"/>
        <w:ind w:firstLine="709"/>
        <w:jc w:val="both"/>
        <w:rPr>
          <w:rFonts w:ascii="Times New Roman" w:hAnsi="Times New Roman"/>
          <w:sz w:val="28"/>
          <w:szCs w:val="28"/>
        </w:rPr>
      </w:pPr>
      <w:r w:rsidRPr="00923F48">
        <w:rPr>
          <w:rFonts w:ascii="Times New Roman" w:hAnsi="Times New Roman"/>
          <w:sz w:val="28"/>
          <w:szCs w:val="28"/>
        </w:rPr>
        <w:t>- МАУ СК «Ледовый»;</w:t>
      </w:r>
    </w:p>
    <w:p w:rsidR="00C3258E" w:rsidRPr="00923F48" w:rsidRDefault="00C3258E" w:rsidP="00923F48">
      <w:pPr>
        <w:spacing w:after="0" w:line="240" w:lineRule="auto"/>
        <w:ind w:firstLine="709"/>
        <w:jc w:val="both"/>
        <w:rPr>
          <w:rFonts w:ascii="Times New Roman" w:hAnsi="Times New Roman"/>
          <w:sz w:val="28"/>
          <w:szCs w:val="28"/>
        </w:rPr>
      </w:pPr>
      <w:r w:rsidRPr="00923F48">
        <w:rPr>
          <w:rFonts w:ascii="Times New Roman" w:hAnsi="Times New Roman"/>
          <w:sz w:val="28"/>
          <w:szCs w:val="28"/>
        </w:rPr>
        <w:t>- МБУ «Спортивная школа «Лидер»;</w:t>
      </w:r>
    </w:p>
    <w:p w:rsidR="00C3258E" w:rsidRPr="00923F48" w:rsidRDefault="00C3258E" w:rsidP="00923F48">
      <w:pPr>
        <w:spacing w:after="0" w:line="240" w:lineRule="auto"/>
        <w:ind w:firstLine="709"/>
        <w:jc w:val="both"/>
        <w:rPr>
          <w:rFonts w:ascii="Times New Roman" w:hAnsi="Times New Roman"/>
          <w:sz w:val="28"/>
          <w:szCs w:val="28"/>
        </w:rPr>
      </w:pPr>
      <w:r w:rsidRPr="00923F48">
        <w:rPr>
          <w:rFonts w:ascii="Times New Roman" w:hAnsi="Times New Roman"/>
          <w:sz w:val="28"/>
          <w:szCs w:val="28"/>
        </w:rPr>
        <w:t>- МАУ «Спортивная школа» п. Майский;</w:t>
      </w:r>
    </w:p>
    <w:p w:rsidR="00C3258E" w:rsidRPr="00923F48" w:rsidRDefault="00C3258E" w:rsidP="00923F48">
      <w:pPr>
        <w:spacing w:after="0" w:line="240" w:lineRule="auto"/>
        <w:ind w:firstLine="709"/>
        <w:jc w:val="both"/>
        <w:rPr>
          <w:rFonts w:ascii="Times New Roman" w:hAnsi="Times New Roman"/>
          <w:sz w:val="28"/>
          <w:szCs w:val="28"/>
        </w:rPr>
      </w:pPr>
      <w:r w:rsidRPr="00923F48">
        <w:rPr>
          <w:rFonts w:ascii="Times New Roman" w:hAnsi="Times New Roman"/>
          <w:sz w:val="28"/>
          <w:szCs w:val="28"/>
        </w:rPr>
        <w:t>- МБУ «Спортивная школа олимпийского резерва по самбо и дзюдо» г. Краснокамска.</w:t>
      </w:r>
    </w:p>
    <w:p w:rsidR="00C3258E" w:rsidRPr="00923F48" w:rsidRDefault="00C3258E" w:rsidP="00923F48">
      <w:pPr>
        <w:spacing w:after="0" w:line="240" w:lineRule="auto"/>
        <w:ind w:firstLine="709"/>
        <w:jc w:val="both"/>
        <w:rPr>
          <w:rFonts w:ascii="Times New Roman" w:hAnsi="Times New Roman"/>
          <w:sz w:val="28"/>
          <w:szCs w:val="28"/>
        </w:rPr>
      </w:pPr>
      <w:r w:rsidRPr="00923F48">
        <w:rPr>
          <w:rFonts w:ascii="Times New Roman" w:hAnsi="Times New Roman"/>
          <w:sz w:val="28"/>
          <w:szCs w:val="28"/>
        </w:rPr>
        <w:t>Функционируют объекты спорта федеральной и частной собственности: спортивно-оздоровительный комплекс Краснокамской бумажной фабрики – филиала АО «Гознак», спортивный клуб «Монолит» (ИП Калмыков Д.В.), горнолыжная база «Майская гора» (ИП Радин И. А.).</w:t>
      </w:r>
    </w:p>
    <w:p w:rsidR="00C3258E" w:rsidRPr="00923F48" w:rsidRDefault="00C3258E" w:rsidP="00923F48">
      <w:pPr>
        <w:spacing w:after="0" w:line="240" w:lineRule="auto"/>
        <w:ind w:firstLine="709"/>
        <w:jc w:val="both"/>
        <w:rPr>
          <w:rFonts w:ascii="Times New Roman" w:hAnsi="Times New Roman"/>
          <w:sz w:val="28"/>
          <w:szCs w:val="28"/>
        </w:rPr>
      </w:pPr>
      <w:r w:rsidRPr="00923F48">
        <w:rPr>
          <w:rFonts w:ascii="Times New Roman" w:hAnsi="Times New Roman"/>
          <w:sz w:val="28"/>
          <w:szCs w:val="28"/>
        </w:rPr>
        <w:t>Согласно Федеральной статистической форме «Сведения о физической культуре и спорте» по форме 1 ФК по состоянию на 31 декабря 2019 года площадь спортивных залов общего пользования  составляет 6517,4 кв. м, помещений для физкультурно-оздоровительных занятий - 5631 кв.</w:t>
      </w:r>
      <w:r w:rsidR="00E351D1">
        <w:rPr>
          <w:rFonts w:ascii="Times New Roman" w:hAnsi="Times New Roman"/>
          <w:sz w:val="28"/>
          <w:szCs w:val="28"/>
        </w:rPr>
        <w:t xml:space="preserve"> </w:t>
      </w:r>
      <w:r w:rsidRPr="00923F48">
        <w:rPr>
          <w:rFonts w:ascii="Times New Roman" w:hAnsi="Times New Roman"/>
          <w:sz w:val="28"/>
          <w:szCs w:val="28"/>
        </w:rPr>
        <w:t>м, площадь закрытых бассейнов общего пользования – 350 кв. м зеркала воды,  площадь спортивных площадок (плоскостных спортивных сооружений), общедоступных для населения и не включающих в себя площадки, расположенные на территории общеобразовательных школ и детских садов – 14320 кв. м.</w:t>
      </w:r>
    </w:p>
    <w:p w:rsidR="00C3258E" w:rsidRPr="007C1F83" w:rsidRDefault="00C3258E" w:rsidP="00923F48">
      <w:pPr>
        <w:spacing w:after="0" w:line="240" w:lineRule="auto"/>
        <w:ind w:firstLine="709"/>
        <w:jc w:val="both"/>
        <w:rPr>
          <w:rFonts w:ascii="Times New Roman" w:hAnsi="Times New Roman"/>
          <w:i/>
          <w:sz w:val="28"/>
          <w:szCs w:val="28"/>
        </w:rPr>
      </w:pPr>
    </w:p>
    <w:p w:rsidR="00C3258E" w:rsidRPr="007C1F83" w:rsidRDefault="00C3258E" w:rsidP="007C1F83">
      <w:pPr>
        <w:spacing w:after="0" w:line="240" w:lineRule="auto"/>
        <w:ind w:firstLine="709"/>
        <w:jc w:val="right"/>
        <w:rPr>
          <w:rFonts w:ascii="Times New Roman" w:hAnsi="Times New Roman"/>
          <w:i/>
          <w:sz w:val="28"/>
          <w:szCs w:val="28"/>
        </w:rPr>
      </w:pPr>
      <w:r w:rsidRPr="007C1F83">
        <w:rPr>
          <w:rFonts w:ascii="Times New Roman" w:hAnsi="Times New Roman"/>
          <w:i/>
          <w:sz w:val="28"/>
          <w:szCs w:val="28"/>
        </w:rPr>
        <w:t>Таблица   1.2.8-6</w:t>
      </w:r>
    </w:p>
    <w:p w:rsidR="00C3258E" w:rsidRPr="007C1F83" w:rsidRDefault="00C3258E" w:rsidP="007C1F83">
      <w:pPr>
        <w:spacing w:after="0" w:line="240" w:lineRule="auto"/>
        <w:ind w:firstLine="709"/>
        <w:jc w:val="center"/>
        <w:rPr>
          <w:rFonts w:ascii="Times New Roman" w:hAnsi="Times New Roman"/>
          <w:i/>
          <w:sz w:val="28"/>
          <w:szCs w:val="28"/>
        </w:rPr>
      </w:pPr>
      <w:r w:rsidRPr="007C1F83">
        <w:rPr>
          <w:rFonts w:ascii="Times New Roman" w:hAnsi="Times New Roman"/>
          <w:i/>
          <w:sz w:val="28"/>
          <w:szCs w:val="28"/>
        </w:rPr>
        <w:t>Общедоступные объекты физической культуры и спорта</w:t>
      </w:r>
    </w:p>
    <w:p w:rsidR="00C3258E" w:rsidRPr="007C1F83" w:rsidRDefault="00C3258E" w:rsidP="00923F48">
      <w:pPr>
        <w:spacing w:after="0" w:line="240" w:lineRule="auto"/>
        <w:ind w:firstLine="709"/>
        <w:jc w:val="both"/>
        <w:rPr>
          <w:rFonts w:ascii="Times New Roman" w:hAnsi="Times New Roman"/>
          <w:i/>
          <w:sz w:val="28"/>
          <w:szCs w:val="28"/>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39"/>
        <w:gridCol w:w="2977"/>
        <w:gridCol w:w="1701"/>
        <w:gridCol w:w="1701"/>
      </w:tblGrid>
      <w:tr w:rsidR="00C3258E" w:rsidRPr="007C1F83" w:rsidTr="00CA0E58">
        <w:trPr>
          <w:tblHeader/>
        </w:trPr>
        <w:tc>
          <w:tcPr>
            <w:tcW w:w="567" w:type="dxa"/>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 п/п</w:t>
            </w:r>
          </w:p>
        </w:tc>
        <w:tc>
          <w:tcPr>
            <w:tcW w:w="2439" w:type="dxa"/>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Наименование объекта</w:t>
            </w:r>
          </w:p>
        </w:tc>
        <w:tc>
          <w:tcPr>
            <w:tcW w:w="2977" w:type="dxa"/>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Наименование учреждения, местоположение объекта</w:t>
            </w:r>
          </w:p>
        </w:tc>
        <w:tc>
          <w:tcPr>
            <w:tcW w:w="1701" w:type="dxa"/>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Площадь объекта / протяженность</w:t>
            </w:r>
          </w:p>
        </w:tc>
        <w:tc>
          <w:tcPr>
            <w:tcW w:w="1701" w:type="dxa"/>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Единовременная пропускная способность, чел.</w:t>
            </w:r>
          </w:p>
        </w:tc>
      </w:tr>
      <w:tr w:rsidR="00C3258E" w:rsidRPr="007C1F83" w:rsidTr="00CA0E58">
        <w:tc>
          <w:tcPr>
            <w:tcW w:w="9385" w:type="dxa"/>
            <w:gridSpan w:val="5"/>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Спортивно-зрелищные объекты</w:t>
            </w:r>
          </w:p>
        </w:tc>
      </w:tr>
      <w:tr w:rsidR="00C3258E" w:rsidRPr="007C1F83" w:rsidTr="00CA0E58">
        <w:tc>
          <w:tcPr>
            <w:tcW w:w="56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1</w:t>
            </w:r>
          </w:p>
        </w:tc>
        <w:tc>
          <w:tcPr>
            <w:tcW w:w="2439"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 xml:space="preserve">Стадион с трибунами </w:t>
            </w:r>
          </w:p>
        </w:tc>
        <w:tc>
          <w:tcPr>
            <w:tcW w:w="297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МБУ ФОК «Олимпийский» (г. Краснокамск, ул. Большевистская, 56)</w:t>
            </w: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53302 кв. м</w:t>
            </w: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68</w:t>
            </w:r>
          </w:p>
        </w:tc>
      </w:tr>
      <w:tr w:rsidR="00C3258E" w:rsidRPr="007C1F83" w:rsidTr="00CA0E58">
        <w:tc>
          <w:tcPr>
            <w:tcW w:w="56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2</w:t>
            </w:r>
          </w:p>
        </w:tc>
        <w:tc>
          <w:tcPr>
            <w:tcW w:w="2439"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 xml:space="preserve">Стадион с трибунами </w:t>
            </w:r>
          </w:p>
        </w:tc>
        <w:tc>
          <w:tcPr>
            <w:tcW w:w="297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МБУ ФОК «Олимпийский» (г. Краснокамск, ул. Спортивная)</w:t>
            </w: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22146 кв. м</w:t>
            </w: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56</w:t>
            </w:r>
          </w:p>
        </w:tc>
      </w:tr>
      <w:tr w:rsidR="00C3258E" w:rsidRPr="007C1F83" w:rsidTr="00CA0E58">
        <w:tc>
          <w:tcPr>
            <w:tcW w:w="56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3</w:t>
            </w:r>
          </w:p>
        </w:tc>
        <w:tc>
          <w:tcPr>
            <w:tcW w:w="2439"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Стадион с трибунами Гознак</w:t>
            </w:r>
          </w:p>
        </w:tc>
        <w:tc>
          <w:tcPr>
            <w:tcW w:w="297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СОК АО «Гознак» (г. Краснокамск, ул. Комарова, 1)</w:t>
            </w: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2000 кв. м</w:t>
            </w: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45</w:t>
            </w:r>
          </w:p>
        </w:tc>
      </w:tr>
      <w:tr w:rsidR="00C3258E" w:rsidRPr="007C1F83" w:rsidTr="00CA0E58">
        <w:tc>
          <w:tcPr>
            <w:tcW w:w="9385" w:type="dxa"/>
            <w:gridSpan w:val="5"/>
            <w:shd w:val="clear" w:color="auto" w:fill="auto"/>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Плоскостные спортивные сооружения</w:t>
            </w:r>
          </w:p>
        </w:tc>
      </w:tr>
      <w:tr w:rsidR="00C3258E" w:rsidRPr="007C1F83" w:rsidTr="00CA0E58">
        <w:tc>
          <w:tcPr>
            <w:tcW w:w="56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4</w:t>
            </w:r>
          </w:p>
        </w:tc>
        <w:tc>
          <w:tcPr>
            <w:tcW w:w="2439"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Хоккейная коробка</w:t>
            </w:r>
          </w:p>
        </w:tc>
        <w:tc>
          <w:tcPr>
            <w:tcW w:w="2977" w:type="dxa"/>
            <w:vMerge w:val="restart"/>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МБУ ФОК «Олимпийский» (г. Краснокамск, ул. Большевистская, 56)</w:t>
            </w: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1800 кв. м</w:t>
            </w: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30</w:t>
            </w:r>
          </w:p>
        </w:tc>
      </w:tr>
      <w:tr w:rsidR="00C3258E" w:rsidRPr="007C1F83" w:rsidTr="00CA0E58">
        <w:tc>
          <w:tcPr>
            <w:tcW w:w="56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5</w:t>
            </w:r>
          </w:p>
        </w:tc>
        <w:tc>
          <w:tcPr>
            <w:tcW w:w="2439"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Баскетбольная площадка</w:t>
            </w:r>
          </w:p>
        </w:tc>
        <w:tc>
          <w:tcPr>
            <w:tcW w:w="2977" w:type="dxa"/>
            <w:vMerge/>
            <w:vAlign w:val="center"/>
          </w:tcPr>
          <w:p w:rsidR="00C3258E" w:rsidRPr="007C1F83" w:rsidRDefault="00C3258E" w:rsidP="007C1F83">
            <w:pPr>
              <w:spacing w:after="0" w:line="240" w:lineRule="auto"/>
              <w:rPr>
                <w:rFonts w:ascii="Times New Roman" w:hAnsi="Times New Roman"/>
                <w:sz w:val="24"/>
                <w:szCs w:val="24"/>
              </w:rPr>
            </w:pP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363 кв. м</w:t>
            </w: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18</w:t>
            </w:r>
          </w:p>
        </w:tc>
      </w:tr>
      <w:tr w:rsidR="00C3258E" w:rsidRPr="007C1F83" w:rsidTr="00CA0E58">
        <w:tc>
          <w:tcPr>
            <w:tcW w:w="56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6</w:t>
            </w:r>
          </w:p>
        </w:tc>
        <w:tc>
          <w:tcPr>
            <w:tcW w:w="2439"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Волейбольная площадка</w:t>
            </w:r>
          </w:p>
        </w:tc>
        <w:tc>
          <w:tcPr>
            <w:tcW w:w="2977" w:type="dxa"/>
            <w:vMerge/>
            <w:vAlign w:val="center"/>
          </w:tcPr>
          <w:p w:rsidR="00C3258E" w:rsidRPr="007C1F83" w:rsidRDefault="00C3258E" w:rsidP="007C1F83">
            <w:pPr>
              <w:spacing w:after="0" w:line="240" w:lineRule="auto"/>
              <w:rPr>
                <w:rFonts w:ascii="Times New Roman" w:hAnsi="Times New Roman"/>
                <w:sz w:val="24"/>
                <w:szCs w:val="24"/>
              </w:rPr>
            </w:pP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336 кв. м</w:t>
            </w: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20</w:t>
            </w:r>
          </w:p>
        </w:tc>
      </w:tr>
      <w:tr w:rsidR="00C3258E" w:rsidRPr="007C1F83" w:rsidTr="00CA0E58">
        <w:tc>
          <w:tcPr>
            <w:tcW w:w="56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7</w:t>
            </w:r>
          </w:p>
        </w:tc>
        <w:tc>
          <w:tcPr>
            <w:tcW w:w="2439"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Спортивная площадка ГТО</w:t>
            </w:r>
          </w:p>
        </w:tc>
        <w:tc>
          <w:tcPr>
            <w:tcW w:w="2977" w:type="dxa"/>
            <w:vMerge/>
            <w:vAlign w:val="center"/>
          </w:tcPr>
          <w:p w:rsidR="00C3258E" w:rsidRPr="007C1F83" w:rsidRDefault="00C3258E" w:rsidP="007C1F83">
            <w:pPr>
              <w:spacing w:after="0" w:line="240" w:lineRule="auto"/>
              <w:rPr>
                <w:rFonts w:ascii="Times New Roman" w:hAnsi="Times New Roman"/>
                <w:sz w:val="24"/>
                <w:szCs w:val="24"/>
              </w:rPr>
            </w:pP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данные отсутствуют</w:t>
            </w: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13</w:t>
            </w:r>
          </w:p>
        </w:tc>
      </w:tr>
      <w:tr w:rsidR="00C3258E" w:rsidRPr="007C1F83" w:rsidTr="00CA0E58">
        <w:tc>
          <w:tcPr>
            <w:tcW w:w="56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8</w:t>
            </w:r>
          </w:p>
        </w:tc>
        <w:tc>
          <w:tcPr>
            <w:tcW w:w="2439"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Тир</w:t>
            </w:r>
          </w:p>
        </w:tc>
        <w:tc>
          <w:tcPr>
            <w:tcW w:w="2977" w:type="dxa"/>
            <w:vMerge w:val="restart"/>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МБУ ФОК «Олимпийский» (г. Краснокамск, ул. Маяковского, 7)</w:t>
            </w: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96 кв. м</w:t>
            </w: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2</w:t>
            </w:r>
          </w:p>
        </w:tc>
      </w:tr>
      <w:tr w:rsidR="00C3258E" w:rsidRPr="007C1F83" w:rsidTr="00CA0E58">
        <w:tc>
          <w:tcPr>
            <w:tcW w:w="56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9</w:t>
            </w:r>
          </w:p>
        </w:tc>
        <w:tc>
          <w:tcPr>
            <w:tcW w:w="2439"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Комплексная площадка для подвижных игр</w:t>
            </w:r>
          </w:p>
        </w:tc>
        <w:tc>
          <w:tcPr>
            <w:tcW w:w="2977" w:type="dxa"/>
            <w:vMerge/>
            <w:vAlign w:val="center"/>
          </w:tcPr>
          <w:p w:rsidR="00C3258E" w:rsidRPr="007C1F83" w:rsidRDefault="00C3258E" w:rsidP="007C1F83">
            <w:pPr>
              <w:spacing w:after="0" w:line="240" w:lineRule="auto"/>
              <w:rPr>
                <w:rFonts w:ascii="Times New Roman" w:hAnsi="Times New Roman"/>
                <w:sz w:val="24"/>
                <w:szCs w:val="24"/>
              </w:rPr>
            </w:pP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1400 кв. м</w:t>
            </w: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70</w:t>
            </w:r>
          </w:p>
        </w:tc>
      </w:tr>
      <w:tr w:rsidR="00C3258E" w:rsidRPr="007C1F83" w:rsidTr="00CA0E58">
        <w:tc>
          <w:tcPr>
            <w:tcW w:w="56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10</w:t>
            </w:r>
          </w:p>
        </w:tc>
        <w:tc>
          <w:tcPr>
            <w:tcW w:w="2439"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 xml:space="preserve">Хоккейная коробка </w:t>
            </w:r>
          </w:p>
        </w:tc>
        <w:tc>
          <w:tcPr>
            <w:tcW w:w="2977" w:type="dxa"/>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МБУ ФОК «Олимпийский» СП «Витязь» (с. Усть-Сыны, ул. Октябрьская, 2)</w:t>
            </w: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1224 кв. м</w:t>
            </w: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30</w:t>
            </w:r>
          </w:p>
        </w:tc>
      </w:tr>
      <w:tr w:rsidR="00C3258E" w:rsidRPr="007C1F83" w:rsidTr="00CA0E58">
        <w:tc>
          <w:tcPr>
            <w:tcW w:w="56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11</w:t>
            </w:r>
          </w:p>
        </w:tc>
        <w:tc>
          <w:tcPr>
            <w:tcW w:w="2439"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Хоккейная коробка</w:t>
            </w:r>
          </w:p>
        </w:tc>
        <w:tc>
          <w:tcPr>
            <w:tcW w:w="297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МБУ ФОК «Олимпийский» СП «Северокамск» (с. Стряпуната, ул. Советская, 6)</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1275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30</w:t>
            </w:r>
          </w:p>
        </w:tc>
      </w:tr>
      <w:tr w:rsidR="00C3258E" w:rsidRPr="007C1F83" w:rsidTr="00CA0E58">
        <w:tc>
          <w:tcPr>
            <w:tcW w:w="56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12</w:t>
            </w:r>
          </w:p>
        </w:tc>
        <w:tc>
          <w:tcPr>
            <w:tcW w:w="2439"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Площадка для уличных тренажеров</w:t>
            </w:r>
          </w:p>
        </w:tc>
        <w:tc>
          <w:tcPr>
            <w:tcW w:w="2977" w:type="dxa"/>
            <w:vMerge w:val="restart"/>
            <w:tcBorders>
              <w:top w:val="single" w:sz="4" w:space="0" w:color="auto"/>
              <w:left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МБУ «СШ по плаванию «Дельфин» (г. Краснокамск, ул. Школьная, 12)</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300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3</w:t>
            </w:r>
          </w:p>
        </w:tc>
      </w:tr>
      <w:tr w:rsidR="00C3258E" w:rsidRPr="007C1F83" w:rsidTr="00CA0E58">
        <w:tc>
          <w:tcPr>
            <w:tcW w:w="56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13</w:t>
            </w:r>
          </w:p>
        </w:tc>
        <w:tc>
          <w:tcPr>
            <w:tcW w:w="2439" w:type="dxa"/>
            <w:tcBorders>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Паркур</w:t>
            </w:r>
          </w:p>
        </w:tc>
        <w:tc>
          <w:tcPr>
            <w:tcW w:w="2977" w:type="dxa"/>
            <w:vMerge/>
            <w:tcBorders>
              <w:left w:val="single" w:sz="4" w:space="0" w:color="auto"/>
              <w:right w:val="single" w:sz="4" w:space="0" w:color="auto"/>
            </w:tcBorders>
          </w:tcPr>
          <w:p w:rsidR="00C3258E" w:rsidRPr="007C1F83" w:rsidRDefault="00C3258E" w:rsidP="007C1F83">
            <w:pPr>
              <w:spacing w:after="0" w:line="240" w:lineRule="auto"/>
              <w:rPr>
                <w:rFonts w:ascii="Times New Roman" w:hAnsi="Times New Roman"/>
                <w:sz w:val="24"/>
                <w:szCs w:val="24"/>
              </w:rPr>
            </w:pPr>
          </w:p>
        </w:tc>
        <w:tc>
          <w:tcPr>
            <w:tcW w:w="1701" w:type="dxa"/>
            <w:tcBorders>
              <w:lef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300 кв. м</w:t>
            </w: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20</w:t>
            </w:r>
          </w:p>
        </w:tc>
      </w:tr>
      <w:tr w:rsidR="00C3258E" w:rsidRPr="007C1F83" w:rsidTr="00CA0E58">
        <w:tc>
          <w:tcPr>
            <w:tcW w:w="56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14</w:t>
            </w:r>
          </w:p>
        </w:tc>
        <w:tc>
          <w:tcPr>
            <w:tcW w:w="2439"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Поле для игры в футбол</w:t>
            </w:r>
          </w:p>
        </w:tc>
        <w:tc>
          <w:tcPr>
            <w:tcW w:w="2977" w:type="dxa"/>
            <w:tcBorders>
              <w:top w:val="single" w:sz="4" w:space="0" w:color="auto"/>
              <w:left w:val="single" w:sz="4" w:space="0" w:color="auto"/>
              <w:bottom w:val="single" w:sz="4" w:space="0" w:color="auto"/>
              <w:right w:val="single" w:sz="4" w:space="0" w:color="auto"/>
            </w:tcBorders>
          </w:tcPr>
          <w:p w:rsidR="00C3258E" w:rsidRPr="007C1F83" w:rsidRDefault="002E6B69" w:rsidP="007C1F83">
            <w:pPr>
              <w:spacing w:after="0" w:line="240" w:lineRule="auto"/>
              <w:rPr>
                <w:rFonts w:ascii="Times New Roman" w:hAnsi="Times New Roman"/>
                <w:sz w:val="24"/>
                <w:szCs w:val="24"/>
              </w:rPr>
            </w:pPr>
            <w:r>
              <w:rPr>
                <w:rFonts w:ascii="Times New Roman" w:hAnsi="Times New Roman"/>
                <w:sz w:val="24"/>
                <w:szCs w:val="24"/>
              </w:rPr>
              <w:t>р.п.</w:t>
            </w:r>
            <w:r w:rsidR="00A91B72">
              <w:rPr>
                <w:rFonts w:ascii="Times New Roman" w:hAnsi="Times New Roman"/>
                <w:sz w:val="24"/>
                <w:szCs w:val="24"/>
              </w:rPr>
              <w:t xml:space="preserve"> Оверята</w:t>
            </w:r>
            <w:r w:rsidR="00C3258E" w:rsidRPr="007C1F83">
              <w:rPr>
                <w:rFonts w:ascii="Times New Roman" w:hAnsi="Times New Roman"/>
                <w:sz w:val="24"/>
                <w:szCs w:val="24"/>
              </w:rPr>
              <w:t>, ул. Строителей, 1</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200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28</w:t>
            </w:r>
          </w:p>
        </w:tc>
      </w:tr>
      <w:tr w:rsidR="00C3258E" w:rsidRPr="007C1F83" w:rsidTr="00CA0E58">
        <w:tc>
          <w:tcPr>
            <w:tcW w:w="56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15</w:t>
            </w:r>
          </w:p>
        </w:tc>
        <w:tc>
          <w:tcPr>
            <w:tcW w:w="2439"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Волейбольная площадка</w:t>
            </w:r>
          </w:p>
        </w:tc>
        <w:tc>
          <w:tcPr>
            <w:tcW w:w="2977" w:type="dxa"/>
            <w:vMerge w:val="restart"/>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п. Майский, ул. 9-ой Пятилетки, 28</w:t>
            </w: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162 кв. м</w:t>
            </w: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20</w:t>
            </w:r>
          </w:p>
        </w:tc>
      </w:tr>
      <w:tr w:rsidR="00C3258E" w:rsidRPr="007C1F83" w:rsidTr="00CA0E58">
        <w:tc>
          <w:tcPr>
            <w:tcW w:w="56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16</w:t>
            </w:r>
          </w:p>
        </w:tc>
        <w:tc>
          <w:tcPr>
            <w:tcW w:w="2439" w:type="dxa"/>
            <w:tcBorders>
              <w:top w:val="single" w:sz="4" w:space="0" w:color="auto"/>
              <w:left w:val="single" w:sz="4" w:space="0" w:color="auto"/>
              <w:bottom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Гимнастический комплекс</w:t>
            </w:r>
          </w:p>
        </w:tc>
        <w:tc>
          <w:tcPr>
            <w:tcW w:w="2977" w:type="dxa"/>
            <w:vMerge/>
            <w:tcBorders>
              <w:bottom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p>
        </w:tc>
        <w:tc>
          <w:tcPr>
            <w:tcW w:w="1701" w:type="dxa"/>
            <w:tcBorders>
              <w:top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142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3</w:t>
            </w:r>
          </w:p>
        </w:tc>
      </w:tr>
      <w:tr w:rsidR="00C3258E" w:rsidRPr="007C1F83" w:rsidTr="00CA0E58">
        <w:tc>
          <w:tcPr>
            <w:tcW w:w="56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17</w:t>
            </w:r>
          </w:p>
        </w:tc>
        <w:tc>
          <w:tcPr>
            <w:tcW w:w="2439"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Гимнастический комплекс</w:t>
            </w:r>
          </w:p>
        </w:tc>
        <w:tc>
          <w:tcPr>
            <w:tcW w:w="297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п. Майский, ул. Красногорская, 1</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142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4</w:t>
            </w:r>
          </w:p>
        </w:tc>
      </w:tr>
      <w:tr w:rsidR="00C3258E" w:rsidRPr="007C1F83" w:rsidTr="00CA0E58">
        <w:tc>
          <w:tcPr>
            <w:tcW w:w="56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18</w:t>
            </w:r>
          </w:p>
        </w:tc>
        <w:tc>
          <w:tcPr>
            <w:tcW w:w="2439"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 xml:space="preserve">Поле для игры в футбол </w:t>
            </w:r>
          </w:p>
        </w:tc>
        <w:tc>
          <w:tcPr>
            <w:tcW w:w="297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д. Новая Ивановка, ул. Железнодорожная, 8</w:t>
            </w: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200 кв. м</w:t>
            </w: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28</w:t>
            </w:r>
          </w:p>
        </w:tc>
      </w:tr>
      <w:tr w:rsidR="00C3258E" w:rsidRPr="007C1F83" w:rsidTr="00CA0E58">
        <w:tc>
          <w:tcPr>
            <w:tcW w:w="56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19</w:t>
            </w:r>
          </w:p>
        </w:tc>
        <w:tc>
          <w:tcPr>
            <w:tcW w:w="2439"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Хоккейная коробка</w:t>
            </w:r>
          </w:p>
        </w:tc>
        <w:tc>
          <w:tcPr>
            <w:tcW w:w="2977" w:type="dxa"/>
            <w:vMerge w:val="restart"/>
            <w:tcBorders>
              <w:top w:val="single" w:sz="4" w:space="0" w:color="auto"/>
              <w:left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СОК АО «Гознак» (г. Краснокамск, ул. Комарова, 1)</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1800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30</w:t>
            </w:r>
          </w:p>
        </w:tc>
      </w:tr>
      <w:tr w:rsidR="00C3258E" w:rsidRPr="007C1F83" w:rsidTr="00CA0E58">
        <w:tc>
          <w:tcPr>
            <w:tcW w:w="56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20</w:t>
            </w:r>
          </w:p>
        </w:tc>
        <w:tc>
          <w:tcPr>
            <w:tcW w:w="2439" w:type="dxa"/>
            <w:tcBorders>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 xml:space="preserve">Баскетбольная площадка </w:t>
            </w:r>
          </w:p>
        </w:tc>
        <w:tc>
          <w:tcPr>
            <w:tcW w:w="2977" w:type="dxa"/>
            <w:vMerge/>
            <w:tcBorders>
              <w:left w:val="single" w:sz="4" w:space="0" w:color="auto"/>
              <w:right w:val="single" w:sz="4" w:space="0" w:color="auto"/>
            </w:tcBorders>
          </w:tcPr>
          <w:p w:rsidR="00C3258E" w:rsidRPr="007C1F83" w:rsidRDefault="00C3258E" w:rsidP="007C1F83">
            <w:pPr>
              <w:spacing w:after="0" w:line="240" w:lineRule="auto"/>
              <w:rPr>
                <w:rFonts w:ascii="Times New Roman" w:hAnsi="Times New Roman"/>
                <w:sz w:val="24"/>
                <w:szCs w:val="24"/>
              </w:rPr>
            </w:pPr>
          </w:p>
        </w:tc>
        <w:tc>
          <w:tcPr>
            <w:tcW w:w="1701" w:type="dxa"/>
            <w:tcBorders>
              <w:lef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162 кв. м</w:t>
            </w: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18</w:t>
            </w:r>
          </w:p>
        </w:tc>
      </w:tr>
      <w:tr w:rsidR="00C3258E" w:rsidRPr="007C1F83" w:rsidTr="00CA0E58">
        <w:tc>
          <w:tcPr>
            <w:tcW w:w="56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21</w:t>
            </w:r>
          </w:p>
        </w:tc>
        <w:tc>
          <w:tcPr>
            <w:tcW w:w="2439" w:type="dxa"/>
            <w:tcBorders>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Волейбольная площадка</w:t>
            </w:r>
          </w:p>
        </w:tc>
        <w:tc>
          <w:tcPr>
            <w:tcW w:w="2977" w:type="dxa"/>
            <w:vMerge/>
            <w:tcBorders>
              <w:left w:val="single" w:sz="4" w:space="0" w:color="auto"/>
              <w:right w:val="single" w:sz="4" w:space="0" w:color="auto"/>
            </w:tcBorders>
          </w:tcPr>
          <w:p w:rsidR="00C3258E" w:rsidRPr="007C1F83" w:rsidRDefault="00C3258E" w:rsidP="007C1F83">
            <w:pPr>
              <w:spacing w:after="0" w:line="240" w:lineRule="auto"/>
              <w:rPr>
                <w:rFonts w:ascii="Times New Roman" w:hAnsi="Times New Roman"/>
                <w:sz w:val="24"/>
                <w:szCs w:val="24"/>
              </w:rPr>
            </w:pPr>
          </w:p>
        </w:tc>
        <w:tc>
          <w:tcPr>
            <w:tcW w:w="1701" w:type="dxa"/>
            <w:tcBorders>
              <w:lef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162 кв. м</w:t>
            </w:r>
          </w:p>
        </w:tc>
        <w:tc>
          <w:tcPr>
            <w:tcW w:w="1701" w:type="dxa"/>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20</w:t>
            </w:r>
          </w:p>
        </w:tc>
      </w:tr>
      <w:tr w:rsidR="00C3258E" w:rsidRPr="007C1F83" w:rsidTr="00CA0E58">
        <w:tc>
          <w:tcPr>
            <w:tcW w:w="567" w:type="dxa"/>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22</w:t>
            </w:r>
          </w:p>
        </w:tc>
        <w:tc>
          <w:tcPr>
            <w:tcW w:w="2439"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Теннис</w:t>
            </w:r>
          </w:p>
        </w:tc>
        <w:tc>
          <w:tcPr>
            <w:tcW w:w="2977" w:type="dxa"/>
            <w:vMerge/>
            <w:tcBorders>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42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4</w:t>
            </w:r>
          </w:p>
        </w:tc>
      </w:tr>
      <w:tr w:rsidR="00C3258E" w:rsidRPr="007C1F83" w:rsidTr="00CA0E58">
        <w:tc>
          <w:tcPr>
            <w:tcW w:w="9385" w:type="dxa"/>
            <w:gridSpan w:val="5"/>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Спортивные базы</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23</w:t>
            </w:r>
          </w:p>
        </w:tc>
        <w:tc>
          <w:tcPr>
            <w:tcW w:w="2439"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Горнолыжная база «Майская гора»</w:t>
            </w:r>
          </w:p>
        </w:tc>
        <w:tc>
          <w:tcPr>
            <w:tcW w:w="297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ИП Радин И. А. (п. Майский)</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2 трассы протяженностью 250 м каждая</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20</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24</w:t>
            </w:r>
          </w:p>
        </w:tc>
        <w:tc>
          <w:tcPr>
            <w:tcW w:w="2439"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 xml:space="preserve">Лыжная база </w:t>
            </w:r>
          </w:p>
        </w:tc>
        <w:tc>
          <w:tcPr>
            <w:tcW w:w="297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МБУ ФОК «Олимпийский» (г. Краснокамск, ул. Большевистская, 56)</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трасса протяженностью 1 км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30</w:t>
            </w:r>
          </w:p>
        </w:tc>
      </w:tr>
      <w:tr w:rsidR="00C3258E" w:rsidRPr="007C1F83" w:rsidTr="00CA0E58">
        <w:trPr>
          <w:trHeight w:val="796"/>
        </w:trPr>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25</w:t>
            </w:r>
          </w:p>
        </w:tc>
        <w:tc>
          <w:tcPr>
            <w:tcW w:w="2439"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Лыжная база</w:t>
            </w:r>
          </w:p>
        </w:tc>
        <w:tc>
          <w:tcPr>
            <w:tcW w:w="297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 xml:space="preserve">МБУ ФОК «Олимпийский» (с. </w:t>
            </w:r>
            <w:r w:rsidR="00BB3E8E">
              <w:rPr>
                <w:rFonts w:ascii="Times New Roman" w:hAnsi="Times New Roman"/>
                <w:sz w:val="24"/>
                <w:szCs w:val="24"/>
              </w:rPr>
              <w:t>Чёрная</w:t>
            </w:r>
            <w:r w:rsidRPr="007C1F83">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трассы протяженностью</w:t>
            </w:r>
          </w:p>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5 км, 3 км и 2 км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110</w:t>
            </w:r>
          </w:p>
        </w:tc>
      </w:tr>
      <w:tr w:rsidR="00C3258E" w:rsidRPr="007C1F83" w:rsidTr="00CA0E58">
        <w:tc>
          <w:tcPr>
            <w:tcW w:w="9385" w:type="dxa"/>
            <w:gridSpan w:val="5"/>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Спортивные объекты в закрытых помещениях</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26</w:t>
            </w:r>
          </w:p>
        </w:tc>
        <w:tc>
          <w:tcPr>
            <w:tcW w:w="2439"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 xml:space="preserve">Плавательный бассейн (25 м, 6 дорожек) </w:t>
            </w:r>
          </w:p>
        </w:tc>
        <w:tc>
          <w:tcPr>
            <w:tcW w:w="2977"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МБУ «СШ по плаванию «Дельфин» (г. Краснокамск, ул. Школьная, 12)</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350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48</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27</w:t>
            </w:r>
          </w:p>
        </w:tc>
        <w:tc>
          <w:tcPr>
            <w:tcW w:w="2439"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Крытий спортивный каток с искусственным льдом</w:t>
            </w:r>
          </w:p>
        </w:tc>
        <w:tc>
          <w:tcPr>
            <w:tcW w:w="2977"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МАУ СК «Ледовый» (г. Краснокамск, ул. Большевистская, 56 Лит. Е)</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1800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80</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28</w:t>
            </w:r>
          </w:p>
        </w:tc>
        <w:tc>
          <w:tcPr>
            <w:tcW w:w="2439"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Спортивный зал</w:t>
            </w:r>
          </w:p>
        </w:tc>
        <w:tc>
          <w:tcPr>
            <w:tcW w:w="2977" w:type="dxa"/>
            <w:vMerge w:val="restart"/>
            <w:tcBorders>
              <w:top w:val="single" w:sz="4" w:space="0" w:color="auto"/>
              <w:left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МБУ ФОК «Олимпийский» (г. Краснокамск, ул. Большевистская, 56)</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371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24</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29</w:t>
            </w:r>
          </w:p>
        </w:tc>
        <w:tc>
          <w:tcPr>
            <w:tcW w:w="2439"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Спортивный зал (зал самбо)</w:t>
            </w:r>
          </w:p>
        </w:tc>
        <w:tc>
          <w:tcPr>
            <w:tcW w:w="2977" w:type="dxa"/>
            <w:vMerge/>
            <w:tcBorders>
              <w:left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450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24</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30</w:t>
            </w:r>
          </w:p>
        </w:tc>
        <w:tc>
          <w:tcPr>
            <w:tcW w:w="2439"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Спортивный зал (зал бокса)</w:t>
            </w:r>
          </w:p>
        </w:tc>
        <w:tc>
          <w:tcPr>
            <w:tcW w:w="2977" w:type="dxa"/>
            <w:vMerge/>
            <w:tcBorders>
              <w:left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270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24</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31</w:t>
            </w:r>
          </w:p>
        </w:tc>
        <w:tc>
          <w:tcPr>
            <w:tcW w:w="2439"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Спортивный зал (ледовый)</w:t>
            </w:r>
          </w:p>
        </w:tc>
        <w:tc>
          <w:tcPr>
            <w:tcW w:w="2977" w:type="dxa"/>
            <w:vMerge/>
            <w:tcBorders>
              <w:left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156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30</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32</w:t>
            </w:r>
          </w:p>
        </w:tc>
        <w:tc>
          <w:tcPr>
            <w:tcW w:w="2439"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Спортивный зал (ледовый)</w:t>
            </w:r>
          </w:p>
        </w:tc>
        <w:tc>
          <w:tcPr>
            <w:tcW w:w="2977" w:type="dxa"/>
            <w:vMerge/>
            <w:tcBorders>
              <w:left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144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25</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33</w:t>
            </w:r>
          </w:p>
        </w:tc>
        <w:tc>
          <w:tcPr>
            <w:tcW w:w="2439"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 xml:space="preserve">Спортивный зал </w:t>
            </w:r>
          </w:p>
        </w:tc>
        <w:tc>
          <w:tcPr>
            <w:tcW w:w="2977" w:type="dxa"/>
            <w:vMerge/>
            <w:tcBorders>
              <w:left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796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80</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34</w:t>
            </w:r>
          </w:p>
        </w:tc>
        <w:tc>
          <w:tcPr>
            <w:tcW w:w="2439"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Спортивный зал</w:t>
            </w:r>
          </w:p>
        </w:tc>
        <w:tc>
          <w:tcPr>
            <w:tcW w:w="2977" w:type="dxa"/>
            <w:vMerge/>
            <w:tcBorders>
              <w:left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757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76</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35</w:t>
            </w:r>
          </w:p>
        </w:tc>
        <w:tc>
          <w:tcPr>
            <w:tcW w:w="2439"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Спортивный зал (зал тяжелой атлетики)</w:t>
            </w:r>
          </w:p>
        </w:tc>
        <w:tc>
          <w:tcPr>
            <w:tcW w:w="2977" w:type="dxa"/>
            <w:vMerge/>
            <w:tcBorders>
              <w:left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120,4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35</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36</w:t>
            </w:r>
          </w:p>
        </w:tc>
        <w:tc>
          <w:tcPr>
            <w:tcW w:w="2439"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Спортивный зал (зал тяжелой атлетики)</w:t>
            </w:r>
          </w:p>
        </w:tc>
        <w:tc>
          <w:tcPr>
            <w:tcW w:w="2977" w:type="dxa"/>
            <w:vMerge/>
            <w:tcBorders>
              <w:left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119,8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25</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37</w:t>
            </w:r>
          </w:p>
        </w:tc>
        <w:tc>
          <w:tcPr>
            <w:tcW w:w="2439"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Зал каратэ малый</w:t>
            </w:r>
          </w:p>
        </w:tc>
        <w:tc>
          <w:tcPr>
            <w:tcW w:w="2977" w:type="dxa"/>
            <w:vMerge/>
            <w:tcBorders>
              <w:left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207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16</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38</w:t>
            </w:r>
          </w:p>
        </w:tc>
        <w:tc>
          <w:tcPr>
            <w:tcW w:w="2439"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Тренажерный зал</w:t>
            </w:r>
          </w:p>
        </w:tc>
        <w:tc>
          <w:tcPr>
            <w:tcW w:w="2977" w:type="dxa"/>
            <w:vMerge/>
            <w:tcBorders>
              <w:left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120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20</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39</w:t>
            </w:r>
          </w:p>
        </w:tc>
        <w:tc>
          <w:tcPr>
            <w:tcW w:w="2439"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Тренажерный зал</w:t>
            </w:r>
          </w:p>
        </w:tc>
        <w:tc>
          <w:tcPr>
            <w:tcW w:w="2977" w:type="dxa"/>
            <w:vMerge/>
            <w:tcBorders>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120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10</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40</w:t>
            </w:r>
          </w:p>
        </w:tc>
        <w:tc>
          <w:tcPr>
            <w:tcW w:w="2439"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Спортивный зал</w:t>
            </w:r>
          </w:p>
        </w:tc>
        <w:tc>
          <w:tcPr>
            <w:tcW w:w="2977" w:type="dxa"/>
            <w:vMerge w:val="restart"/>
            <w:tcBorders>
              <w:top w:val="single" w:sz="4" w:space="0" w:color="auto"/>
              <w:left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МАУ «МЦ «Ровесник» СП Клуб по месту жительства «Молодежный перекресток» (г. Краснокамск, ул. Комарова, 3)</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72 кв. м</w:t>
            </w:r>
          </w:p>
        </w:tc>
        <w:tc>
          <w:tcPr>
            <w:tcW w:w="1701"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13</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41</w:t>
            </w:r>
          </w:p>
        </w:tc>
        <w:tc>
          <w:tcPr>
            <w:tcW w:w="2439"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Спортивный зал</w:t>
            </w:r>
          </w:p>
        </w:tc>
        <w:tc>
          <w:tcPr>
            <w:tcW w:w="2977" w:type="dxa"/>
            <w:vMerge/>
            <w:tcBorders>
              <w:left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81 кв. м</w:t>
            </w:r>
          </w:p>
        </w:tc>
        <w:tc>
          <w:tcPr>
            <w:tcW w:w="1701"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15</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42</w:t>
            </w:r>
          </w:p>
        </w:tc>
        <w:tc>
          <w:tcPr>
            <w:tcW w:w="2439"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Спортивный зал</w:t>
            </w:r>
          </w:p>
        </w:tc>
        <w:tc>
          <w:tcPr>
            <w:tcW w:w="2977" w:type="dxa"/>
            <w:vMerge/>
            <w:tcBorders>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81 кв. м</w:t>
            </w:r>
          </w:p>
        </w:tc>
        <w:tc>
          <w:tcPr>
            <w:tcW w:w="1701"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15</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43</w:t>
            </w:r>
          </w:p>
        </w:tc>
        <w:tc>
          <w:tcPr>
            <w:tcW w:w="2439"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Малый спортивный зал</w:t>
            </w:r>
          </w:p>
        </w:tc>
        <w:tc>
          <w:tcPr>
            <w:tcW w:w="297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2F7372">
            <w:pPr>
              <w:spacing w:after="0" w:line="240" w:lineRule="auto"/>
              <w:rPr>
                <w:rFonts w:ascii="Times New Roman" w:hAnsi="Times New Roman"/>
                <w:sz w:val="24"/>
                <w:szCs w:val="24"/>
              </w:rPr>
            </w:pPr>
            <w:r w:rsidRPr="007C1F83">
              <w:rPr>
                <w:rFonts w:ascii="Times New Roman" w:hAnsi="Times New Roman"/>
                <w:sz w:val="24"/>
                <w:szCs w:val="24"/>
              </w:rPr>
              <w:t>МАУ «ККДЦ» СП Оверятский Дом культуры (р.п. Ове</w:t>
            </w:r>
            <w:r w:rsidR="002F7372">
              <w:rPr>
                <w:rFonts w:ascii="Times New Roman" w:hAnsi="Times New Roman"/>
                <w:sz w:val="24"/>
                <w:szCs w:val="24"/>
              </w:rPr>
              <w:t>р</w:t>
            </w:r>
            <w:r w:rsidRPr="007C1F83">
              <w:rPr>
                <w:rFonts w:ascii="Times New Roman" w:hAnsi="Times New Roman"/>
                <w:sz w:val="24"/>
                <w:szCs w:val="24"/>
              </w:rPr>
              <w:t>ята, ул. Строителей, 7)</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56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6</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44</w:t>
            </w:r>
          </w:p>
        </w:tc>
        <w:tc>
          <w:tcPr>
            <w:tcW w:w="2439"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Спортивный зал</w:t>
            </w:r>
          </w:p>
        </w:tc>
        <w:tc>
          <w:tcPr>
            <w:tcW w:w="2977" w:type="dxa"/>
            <w:vMerge w:val="restart"/>
            <w:tcBorders>
              <w:top w:val="single" w:sz="4" w:space="0" w:color="auto"/>
              <w:left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МБУ ФОК «Олимпийский» СП «Северокамск» (с. Стряпунята, ул. Советская, 6)</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72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12</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45</w:t>
            </w:r>
          </w:p>
        </w:tc>
        <w:tc>
          <w:tcPr>
            <w:tcW w:w="2439"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Спортивный зал</w:t>
            </w:r>
          </w:p>
        </w:tc>
        <w:tc>
          <w:tcPr>
            <w:tcW w:w="2977" w:type="dxa"/>
            <w:vMerge/>
            <w:tcBorders>
              <w:left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54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5</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46</w:t>
            </w:r>
          </w:p>
        </w:tc>
        <w:tc>
          <w:tcPr>
            <w:tcW w:w="2439"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Спортивный зал</w:t>
            </w:r>
          </w:p>
        </w:tc>
        <w:tc>
          <w:tcPr>
            <w:tcW w:w="2977" w:type="dxa"/>
            <w:vMerge/>
            <w:tcBorders>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54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5</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47</w:t>
            </w:r>
          </w:p>
        </w:tc>
        <w:tc>
          <w:tcPr>
            <w:tcW w:w="2439"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Малый спортивный зал</w:t>
            </w:r>
          </w:p>
        </w:tc>
        <w:tc>
          <w:tcPr>
            <w:tcW w:w="297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МАУ «ККДЦ» СП Мысовский дом культуры «Восход» (с. Мысы, ул. Центральная, 1)</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49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5</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48</w:t>
            </w:r>
          </w:p>
        </w:tc>
        <w:tc>
          <w:tcPr>
            <w:tcW w:w="2439"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Малый спортивный зал</w:t>
            </w:r>
          </w:p>
        </w:tc>
        <w:tc>
          <w:tcPr>
            <w:tcW w:w="297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МАУ «ККДЦ» СП Ново-Ивановский дом досуга (д. Новая Ивановка, ул. Железнодорожная, 8)</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30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3</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49</w:t>
            </w:r>
          </w:p>
        </w:tc>
        <w:tc>
          <w:tcPr>
            <w:tcW w:w="2439"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Зал фитнеса малый</w:t>
            </w:r>
          </w:p>
        </w:tc>
        <w:tc>
          <w:tcPr>
            <w:tcW w:w="2977" w:type="dxa"/>
            <w:vMerge w:val="restart"/>
            <w:tcBorders>
              <w:top w:val="single" w:sz="4" w:space="0" w:color="auto"/>
              <w:left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МБУ «СШ по плаванию «Дельфин» (г. Краснокамск, ул. Школьная, 12)</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99,7 кв. м</w:t>
            </w:r>
          </w:p>
        </w:tc>
        <w:tc>
          <w:tcPr>
            <w:tcW w:w="1701"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12</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50</w:t>
            </w:r>
          </w:p>
        </w:tc>
        <w:tc>
          <w:tcPr>
            <w:tcW w:w="2439"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Тренажерный зал</w:t>
            </w:r>
          </w:p>
        </w:tc>
        <w:tc>
          <w:tcPr>
            <w:tcW w:w="2977" w:type="dxa"/>
            <w:vMerge/>
            <w:tcBorders>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46,2 кв. м</w:t>
            </w:r>
          </w:p>
        </w:tc>
        <w:tc>
          <w:tcPr>
            <w:tcW w:w="1701"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10</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51</w:t>
            </w:r>
          </w:p>
        </w:tc>
        <w:tc>
          <w:tcPr>
            <w:tcW w:w="2439"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Малый зал аэробики</w:t>
            </w:r>
          </w:p>
        </w:tc>
        <w:tc>
          <w:tcPr>
            <w:tcW w:w="2977" w:type="dxa"/>
            <w:vMerge w:val="restart"/>
            <w:tcBorders>
              <w:top w:val="single" w:sz="4" w:space="0" w:color="auto"/>
              <w:left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СОК АО «Гознак» (г. Краснокамск, ул. Комарова, 1)</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90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15</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52</w:t>
            </w:r>
          </w:p>
        </w:tc>
        <w:tc>
          <w:tcPr>
            <w:tcW w:w="2439"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Тренажерный зал малый</w:t>
            </w:r>
          </w:p>
        </w:tc>
        <w:tc>
          <w:tcPr>
            <w:tcW w:w="2977" w:type="dxa"/>
            <w:vMerge/>
            <w:tcBorders>
              <w:left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86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5</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53</w:t>
            </w:r>
          </w:p>
        </w:tc>
        <w:tc>
          <w:tcPr>
            <w:tcW w:w="2439"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Малый тренажерный зал</w:t>
            </w:r>
          </w:p>
        </w:tc>
        <w:tc>
          <w:tcPr>
            <w:tcW w:w="2977" w:type="dxa"/>
            <w:vMerge/>
            <w:tcBorders>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92 кв. м</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4</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54</w:t>
            </w:r>
          </w:p>
        </w:tc>
        <w:tc>
          <w:tcPr>
            <w:tcW w:w="2439"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Спортивный зал</w:t>
            </w:r>
          </w:p>
        </w:tc>
        <w:tc>
          <w:tcPr>
            <w:tcW w:w="2977" w:type="dxa"/>
            <w:vMerge w:val="restart"/>
            <w:tcBorders>
              <w:top w:val="single" w:sz="4" w:space="0" w:color="auto"/>
              <w:left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ИП Калмыков (г. Краснокамск, ул. Пушкина, 24)</w:t>
            </w: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125 кв. м</w:t>
            </w:r>
          </w:p>
        </w:tc>
        <w:tc>
          <w:tcPr>
            <w:tcW w:w="1701"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36</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55</w:t>
            </w:r>
          </w:p>
        </w:tc>
        <w:tc>
          <w:tcPr>
            <w:tcW w:w="2439"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Спортивный зал</w:t>
            </w:r>
          </w:p>
        </w:tc>
        <w:tc>
          <w:tcPr>
            <w:tcW w:w="2977" w:type="dxa"/>
            <w:vMerge/>
            <w:tcBorders>
              <w:left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105 кв. м</w:t>
            </w:r>
          </w:p>
        </w:tc>
        <w:tc>
          <w:tcPr>
            <w:tcW w:w="1701"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25</w:t>
            </w:r>
          </w:p>
        </w:tc>
      </w:tr>
      <w:tr w:rsidR="00C3258E" w:rsidRPr="007C1F83" w:rsidTr="00CA0E58">
        <w:tc>
          <w:tcPr>
            <w:tcW w:w="567"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56</w:t>
            </w:r>
          </w:p>
        </w:tc>
        <w:tc>
          <w:tcPr>
            <w:tcW w:w="2439"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r w:rsidRPr="007C1F83">
              <w:rPr>
                <w:rFonts w:ascii="Times New Roman" w:hAnsi="Times New Roman"/>
                <w:sz w:val="24"/>
                <w:szCs w:val="24"/>
              </w:rPr>
              <w:t>Спортивный зал</w:t>
            </w:r>
          </w:p>
        </w:tc>
        <w:tc>
          <w:tcPr>
            <w:tcW w:w="2977" w:type="dxa"/>
            <w:vMerge/>
            <w:tcBorders>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95 кв. м</w:t>
            </w:r>
          </w:p>
        </w:tc>
        <w:tc>
          <w:tcPr>
            <w:tcW w:w="1701" w:type="dxa"/>
            <w:tcBorders>
              <w:top w:val="single" w:sz="4" w:space="0" w:color="auto"/>
              <w:left w:val="single" w:sz="4" w:space="0" w:color="auto"/>
              <w:bottom w:val="single" w:sz="4" w:space="0" w:color="auto"/>
              <w:right w:val="single" w:sz="4" w:space="0" w:color="auto"/>
            </w:tcBorders>
          </w:tcPr>
          <w:p w:rsidR="00C3258E" w:rsidRPr="007C1F83" w:rsidRDefault="00C3258E" w:rsidP="007C1F83">
            <w:pPr>
              <w:spacing w:after="0" w:line="240" w:lineRule="auto"/>
              <w:jc w:val="center"/>
              <w:rPr>
                <w:rFonts w:ascii="Times New Roman" w:hAnsi="Times New Roman"/>
                <w:sz w:val="24"/>
                <w:szCs w:val="24"/>
              </w:rPr>
            </w:pPr>
            <w:r w:rsidRPr="007C1F83">
              <w:rPr>
                <w:rFonts w:ascii="Times New Roman" w:hAnsi="Times New Roman"/>
                <w:sz w:val="24"/>
                <w:szCs w:val="24"/>
              </w:rPr>
              <w:t>25</w:t>
            </w:r>
          </w:p>
        </w:tc>
      </w:tr>
    </w:tbl>
    <w:p w:rsidR="00C3258E" w:rsidRPr="00C45035" w:rsidRDefault="00C3258E" w:rsidP="00C45035">
      <w:pPr>
        <w:spacing w:after="0" w:line="240" w:lineRule="auto"/>
        <w:ind w:firstLine="709"/>
        <w:jc w:val="both"/>
        <w:rPr>
          <w:rFonts w:ascii="Times New Roman" w:hAnsi="Times New Roman"/>
          <w:sz w:val="28"/>
          <w:szCs w:val="28"/>
        </w:rPr>
      </w:pPr>
    </w:p>
    <w:p w:rsidR="00C3258E" w:rsidRPr="00C45035" w:rsidRDefault="00C3258E" w:rsidP="00C45035">
      <w:pPr>
        <w:spacing w:after="0" w:line="240" w:lineRule="auto"/>
        <w:ind w:firstLine="709"/>
        <w:jc w:val="both"/>
        <w:rPr>
          <w:rFonts w:ascii="Times New Roman" w:hAnsi="Times New Roman"/>
          <w:sz w:val="28"/>
          <w:szCs w:val="28"/>
        </w:rPr>
      </w:pPr>
      <w:r w:rsidRPr="00C45035">
        <w:rPr>
          <w:rFonts w:ascii="Times New Roman" w:hAnsi="Times New Roman"/>
          <w:sz w:val="28"/>
          <w:szCs w:val="28"/>
        </w:rPr>
        <w:t>Фактическая единовременная пропускная способность имеющихся спортивных сооружений 6419 чел. В соответствии с методикой расчета Министерства физической культуры и спорта Пермского края уровень обеспеченности населения Краснокамского городского округа спортивными сооружениями исходя из единой пропускной способности составила 76,5 %.</w:t>
      </w:r>
    </w:p>
    <w:p w:rsidR="00C3258E" w:rsidRPr="00C45035" w:rsidRDefault="00C3258E" w:rsidP="00C45035">
      <w:pPr>
        <w:spacing w:after="0" w:line="240" w:lineRule="auto"/>
        <w:ind w:firstLine="709"/>
        <w:jc w:val="both"/>
        <w:rPr>
          <w:rFonts w:ascii="Times New Roman" w:hAnsi="Times New Roman"/>
          <w:sz w:val="28"/>
          <w:szCs w:val="28"/>
        </w:rPr>
      </w:pPr>
    </w:p>
    <w:p w:rsidR="00C3258E" w:rsidRPr="00C45035" w:rsidRDefault="00C3258E" w:rsidP="00C45035">
      <w:pPr>
        <w:spacing w:after="0" w:line="240" w:lineRule="auto"/>
        <w:ind w:firstLine="709"/>
        <w:jc w:val="center"/>
        <w:rPr>
          <w:rFonts w:ascii="Times New Roman" w:hAnsi="Times New Roman"/>
          <w:i/>
          <w:sz w:val="28"/>
          <w:szCs w:val="28"/>
        </w:rPr>
      </w:pPr>
      <w:r w:rsidRPr="00C45035">
        <w:rPr>
          <w:rFonts w:ascii="Times New Roman" w:hAnsi="Times New Roman"/>
          <w:i/>
          <w:sz w:val="28"/>
          <w:szCs w:val="28"/>
        </w:rPr>
        <w:t>Культура и искусство</w:t>
      </w:r>
    </w:p>
    <w:p w:rsidR="00C3258E" w:rsidRPr="00C45035" w:rsidRDefault="00C3258E" w:rsidP="00C45035">
      <w:pPr>
        <w:spacing w:after="0" w:line="240" w:lineRule="auto"/>
        <w:ind w:firstLine="709"/>
        <w:jc w:val="both"/>
        <w:rPr>
          <w:rFonts w:ascii="Times New Roman" w:hAnsi="Times New Roman"/>
          <w:sz w:val="28"/>
          <w:szCs w:val="28"/>
        </w:rPr>
      </w:pPr>
      <w:r w:rsidRPr="00C45035">
        <w:rPr>
          <w:rFonts w:ascii="Times New Roman" w:hAnsi="Times New Roman"/>
          <w:sz w:val="28"/>
          <w:szCs w:val="28"/>
        </w:rPr>
        <w:t>В сфере культуры и искусства функционируют следующие учреждения:</w:t>
      </w:r>
    </w:p>
    <w:p w:rsidR="00C3258E" w:rsidRPr="00C45035" w:rsidRDefault="00C3258E" w:rsidP="00C45035">
      <w:pPr>
        <w:spacing w:after="0" w:line="240" w:lineRule="auto"/>
        <w:ind w:firstLine="709"/>
        <w:jc w:val="both"/>
        <w:rPr>
          <w:rFonts w:ascii="Times New Roman" w:hAnsi="Times New Roman"/>
          <w:sz w:val="28"/>
          <w:szCs w:val="28"/>
        </w:rPr>
      </w:pPr>
      <w:r w:rsidRPr="00C45035">
        <w:rPr>
          <w:rFonts w:ascii="Times New Roman" w:hAnsi="Times New Roman"/>
          <w:sz w:val="28"/>
          <w:szCs w:val="28"/>
        </w:rPr>
        <w:t xml:space="preserve">- МБУК «Дворец культуры Гознака»; </w:t>
      </w:r>
    </w:p>
    <w:p w:rsidR="00C3258E" w:rsidRPr="00C45035" w:rsidRDefault="00C3258E" w:rsidP="00C45035">
      <w:pPr>
        <w:spacing w:after="0" w:line="240" w:lineRule="auto"/>
        <w:ind w:firstLine="709"/>
        <w:jc w:val="both"/>
        <w:rPr>
          <w:rFonts w:ascii="Times New Roman" w:hAnsi="Times New Roman"/>
          <w:sz w:val="28"/>
          <w:szCs w:val="28"/>
        </w:rPr>
      </w:pPr>
      <w:r w:rsidRPr="00C45035">
        <w:rPr>
          <w:rFonts w:ascii="Times New Roman" w:hAnsi="Times New Roman"/>
          <w:sz w:val="28"/>
          <w:szCs w:val="28"/>
        </w:rPr>
        <w:t>- МАУ «Культурно-досуговый центр»;</w:t>
      </w:r>
    </w:p>
    <w:p w:rsidR="00C3258E" w:rsidRPr="00C45035" w:rsidRDefault="00C3258E" w:rsidP="00C45035">
      <w:pPr>
        <w:spacing w:after="0" w:line="240" w:lineRule="auto"/>
        <w:ind w:firstLine="709"/>
        <w:jc w:val="both"/>
        <w:rPr>
          <w:rFonts w:ascii="Times New Roman" w:hAnsi="Times New Roman"/>
          <w:sz w:val="28"/>
          <w:szCs w:val="28"/>
        </w:rPr>
      </w:pPr>
      <w:r w:rsidRPr="00C45035">
        <w:rPr>
          <w:rFonts w:ascii="Times New Roman" w:hAnsi="Times New Roman"/>
          <w:sz w:val="28"/>
          <w:szCs w:val="28"/>
        </w:rPr>
        <w:t>- МБУК «Краснокамский краеведческий музей», включающее 3 филиала;</w:t>
      </w:r>
    </w:p>
    <w:p w:rsidR="00C3258E" w:rsidRPr="00C45035" w:rsidRDefault="00C3258E" w:rsidP="00C45035">
      <w:pPr>
        <w:spacing w:after="0" w:line="240" w:lineRule="auto"/>
        <w:ind w:firstLine="709"/>
        <w:jc w:val="both"/>
        <w:rPr>
          <w:rFonts w:ascii="Times New Roman" w:hAnsi="Times New Roman"/>
          <w:sz w:val="28"/>
          <w:szCs w:val="28"/>
        </w:rPr>
      </w:pPr>
      <w:r w:rsidRPr="00C45035">
        <w:rPr>
          <w:rFonts w:ascii="Times New Roman" w:hAnsi="Times New Roman"/>
          <w:sz w:val="28"/>
          <w:szCs w:val="28"/>
        </w:rPr>
        <w:t>- МБУК «Централизованная библиотечная система г. Краснокамска» (МБУК ЦБС г. Краснокамска).</w:t>
      </w:r>
    </w:p>
    <w:p w:rsidR="00C3258E" w:rsidRPr="00C45035" w:rsidRDefault="00C3258E" w:rsidP="00C45035">
      <w:pPr>
        <w:spacing w:after="0" w:line="240" w:lineRule="auto"/>
        <w:ind w:firstLine="709"/>
        <w:jc w:val="both"/>
        <w:rPr>
          <w:rFonts w:ascii="Times New Roman" w:hAnsi="Times New Roman"/>
          <w:sz w:val="28"/>
          <w:szCs w:val="28"/>
        </w:rPr>
      </w:pPr>
      <w:r w:rsidRPr="00C45035">
        <w:rPr>
          <w:rFonts w:ascii="Times New Roman" w:hAnsi="Times New Roman"/>
          <w:sz w:val="28"/>
          <w:szCs w:val="28"/>
        </w:rPr>
        <w:t>Общая вместимость зрительных залов учреждений культуры клубного типа состави</w:t>
      </w:r>
      <w:r w:rsidR="00C45035">
        <w:rPr>
          <w:rFonts w:ascii="Times New Roman" w:hAnsi="Times New Roman"/>
          <w:sz w:val="28"/>
          <w:szCs w:val="28"/>
        </w:rPr>
        <w:t>ла на начало 2019 г. 2959 мест.</w:t>
      </w:r>
    </w:p>
    <w:p w:rsidR="00C3258E" w:rsidRPr="00C45035" w:rsidRDefault="00C3258E" w:rsidP="00C45035">
      <w:pPr>
        <w:spacing w:after="0" w:line="240" w:lineRule="auto"/>
        <w:ind w:firstLine="709"/>
        <w:jc w:val="both"/>
        <w:rPr>
          <w:rFonts w:ascii="Times New Roman" w:hAnsi="Times New Roman"/>
          <w:i/>
          <w:sz w:val="28"/>
          <w:szCs w:val="28"/>
        </w:rPr>
      </w:pPr>
    </w:p>
    <w:p w:rsidR="00C3258E" w:rsidRPr="00C45035" w:rsidRDefault="00C3258E" w:rsidP="00C45035">
      <w:pPr>
        <w:spacing w:after="0" w:line="240" w:lineRule="auto"/>
        <w:ind w:firstLine="709"/>
        <w:jc w:val="right"/>
        <w:rPr>
          <w:rFonts w:ascii="Times New Roman" w:hAnsi="Times New Roman"/>
          <w:i/>
          <w:sz w:val="28"/>
          <w:szCs w:val="28"/>
        </w:rPr>
      </w:pPr>
      <w:r w:rsidRPr="002957A9">
        <w:rPr>
          <w:rFonts w:ascii="Times New Roman" w:hAnsi="Times New Roman"/>
          <w:i/>
          <w:sz w:val="28"/>
          <w:szCs w:val="28"/>
        </w:rPr>
        <w:t>Таблица 1.2.8-7</w:t>
      </w:r>
    </w:p>
    <w:p w:rsidR="00C3258E" w:rsidRPr="00C45035" w:rsidRDefault="00C3258E" w:rsidP="002957A9">
      <w:pPr>
        <w:spacing w:after="0" w:line="240" w:lineRule="auto"/>
        <w:jc w:val="center"/>
        <w:rPr>
          <w:rFonts w:ascii="Times New Roman" w:hAnsi="Times New Roman"/>
          <w:i/>
          <w:sz w:val="28"/>
          <w:szCs w:val="28"/>
        </w:rPr>
      </w:pPr>
      <w:r w:rsidRPr="00C45035">
        <w:rPr>
          <w:rFonts w:ascii="Times New Roman" w:hAnsi="Times New Roman"/>
          <w:i/>
          <w:sz w:val="28"/>
          <w:szCs w:val="28"/>
        </w:rPr>
        <w:t>Культурно-досуговые учреждения клубного типа</w:t>
      </w:r>
    </w:p>
    <w:p w:rsidR="00C3258E" w:rsidRPr="00C45035" w:rsidRDefault="00C3258E" w:rsidP="002957A9">
      <w:pPr>
        <w:spacing w:after="0" w:line="240" w:lineRule="auto"/>
        <w:jc w:val="both"/>
        <w:rPr>
          <w:rFonts w:ascii="Times New Roman" w:hAnsi="Times New Roman"/>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3"/>
        <w:gridCol w:w="2678"/>
        <w:gridCol w:w="2640"/>
        <w:gridCol w:w="1399"/>
        <w:gridCol w:w="1449"/>
        <w:gridCol w:w="1152"/>
      </w:tblGrid>
      <w:tr w:rsidR="00C3258E" w:rsidRPr="00C45035" w:rsidTr="00CA0E58">
        <w:trPr>
          <w:trHeight w:val="90"/>
        </w:trPr>
        <w:tc>
          <w:tcPr>
            <w:tcW w:w="299" w:type="pct"/>
          </w:tcPr>
          <w:p w:rsidR="00C3258E" w:rsidRPr="00C45035" w:rsidRDefault="00C3258E" w:rsidP="002957A9">
            <w:pPr>
              <w:spacing w:after="0" w:line="240" w:lineRule="auto"/>
              <w:jc w:val="center"/>
              <w:rPr>
                <w:rFonts w:ascii="Times New Roman" w:hAnsi="Times New Roman"/>
                <w:sz w:val="24"/>
                <w:szCs w:val="24"/>
              </w:rPr>
            </w:pPr>
            <w:r w:rsidRPr="00C45035">
              <w:rPr>
                <w:rFonts w:ascii="Times New Roman" w:hAnsi="Times New Roman"/>
                <w:sz w:val="24"/>
                <w:szCs w:val="24"/>
              </w:rPr>
              <w:t>№ п/п</w:t>
            </w:r>
          </w:p>
        </w:tc>
        <w:tc>
          <w:tcPr>
            <w:tcW w:w="1351" w:type="pct"/>
          </w:tcPr>
          <w:p w:rsidR="00C3258E" w:rsidRPr="00C45035" w:rsidRDefault="00C3258E" w:rsidP="002957A9">
            <w:pPr>
              <w:spacing w:after="0" w:line="240" w:lineRule="auto"/>
              <w:jc w:val="center"/>
              <w:rPr>
                <w:rFonts w:ascii="Times New Roman" w:hAnsi="Times New Roman"/>
                <w:sz w:val="24"/>
                <w:szCs w:val="24"/>
              </w:rPr>
            </w:pPr>
            <w:r w:rsidRPr="00C45035">
              <w:rPr>
                <w:rFonts w:ascii="Times New Roman" w:hAnsi="Times New Roman"/>
                <w:sz w:val="24"/>
                <w:szCs w:val="24"/>
              </w:rPr>
              <w:t>Наименование учреждения</w:t>
            </w:r>
          </w:p>
        </w:tc>
        <w:tc>
          <w:tcPr>
            <w:tcW w:w="1332" w:type="pct"/>
          </w:tcPr>
          <w:p w:rsidR="00C3258E" w:rsidRPr="00C45035" w:rsidRDefault="00C3258E" w:rsidP="002957A9">
            <w:pPr>
              <w:spacing w:after="0" w:line="240" w:lineRule="auto"/>
              <w:jc w:val="center"/>
              <w:rPr>
                <w:rFonts w:ascii="Times New Roman" w:hAnsi="Times New Roman"/>
                <w:sz w:val="24"/>
                <w:szCs w:val="24"/>
              </w:rPr>
            </w:pPr>
            <w:r w:rsidRPr="00C45035">
              <w:rPr>
                <w:rFonts w:ascii="Times New Roman" w:hAnsi="Times New Roman"/>
                <w:sz w:val="24"/>
                <w:szCs w:val="24"/>
              </w:rPr>
              <w:t>Адрес учреждения</w:t>
            </w:r>
          </w:p>
        </w:tc>
        <w:tc>
          <w:tcPr>
            <w:tcW w:w="706" w:type="pct"/>
          </w:tcPr>
          <w:p w:rsidR="00C3258E" w:rsidRPr="00C45035" w:rsidRDefault="00C3258E" w:rsidP="002957A9">
            <w:pPr>
              <w:spacing w:after="0" w:line="240" w:lineRule="auto"/>
              <w:jc w:val="center"/>
              <w:rPr>
                <w:rFonts w:ascii="Times New Roman" w:hAnsi="Times New Roman"/>
                <w:sz w:val="24"/>
                <w:szCs w:val="24"/>
              </w:rPr>
            </w:pPr>
            <w:r w:rsidRPr="00C45035">
              <w:rPr>
                <w:rFonts w:ascii="Times New Roman" w:hAnsi="Times New Roman"/>
                <w:sz w:val="24"/>
                <w:szCs w:val="24"/>
              </w:rPr>
              <w:t>Количество мест в зрительном зале</w:t>
            </w:r>
          </w:p>
        </w:tc>
        <w:tc>
          <w:tcPr>
            <w:tcW w:w="731" w:type="pct"/>
          </w:tcPr>
          <w:p w:rsidR="00C3258E" w:rsidRPr="00C45035" w:rsidRDefault="00C3258E" w:rsidP="002957A9">
            <w:pPr>
              <w:spacing w:after="0" w:line="240" w:lineRule="auto"/>
              <w:jc w:val="center"/>
              <w:rPr>
                <w:rFonts w:ascii="Times New Roman" w:hAnsi="Times New Roman"/>
                <w:sz w:val="24"/>
                <w:szCs w:val="24"/>
              </w:rPr>
            </w:pPr>
            <w:r w:rsidRPr="00C45035">
              <w:rPr>
                <w:rFonts w:ascii="Times New Roman" w:hAnsi="Times New Roman"/>
                <w:sz w:val="24"/>
                <w:szCs w:val="24"/>
              </w:rPr>
              <w:t>Год ввода здания в эксплуатацию</w:t>
            </w:r>
          </w:p>
        </w:tc>
        <w:tc>
          <w:tcPr>
            <w:tcW w:w="581" w:type="pct"/>
          </w:tcPr>
          <w:p w:rsidR="00C3258E" w:rsidRPr="00C45035" w:rsidRDefault="00C3258E" w:rsidP="002957A9">
            <w:pPr>
              <w:spacing w:after="0" w:line="240" w:lineRule="auto"/>
              <w:jc w:val="center"/>
              <w:rPr>
                <w:rFonts w:ascii="Times New Roman" w:hAnsi="Times New Roman"/>
                <w:sz w:val="24"/>
                <w:szCs w:val="24"/>
              </w:rPr>
            </w:pPr>
            <w:r w:rsidRPr="00C45035">
              <w:rPr>
                <w:rFonts w:ascii="Times New Roman" w:hAnsi="Times New Roman"/>
                <w:sz w:val="24"/>
                <w:szCs w:val="24"/>
              </w:rPr>
              <w:t>Износ здания, %</w:t>
            </w:r>
          </w:p>
        </w:tc>
      </w:tr>
      <w:tr w:rsidR="00C3258E" w:rsidRPr="00C45035" w:rsidTr="00CA0E58">
        <w:tc>
          <w:tcPr>
            <w:tcW w:w="299"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1</w:t>
            </w:r>
          </w:p>
        </w:tc>
        <w:tc>
          <w:tcPr>
            <w:tcW w:w="1351" w:type="pct"/>
            <w:vAlign w:val="center"/>
          </w:tcPr>
          <w:p w:rsidR="00C3258E" w:rsidRPr="00C45035" w:rsidRDefault="00C3258E" w:rsidP="00C45035">
            <w:pPr>
              <w:spacing w:after="0" w:line="240" w:lineRule="auto"/>
              <w:rPr>
                <w:rFonts w:ascii="Times New Roman" w:hAnsi="Times New Roman"/>
                <w:sz w:val="24"/>
                <w:szCs w:val="24"/>
              </w:rPr>
            </w:pPr>
            <w:r w:rsidRPr="00C45035">
              <w:rPr>
                <w:rFonts w:ascii="Times New Roman" w:hAnsi="Times New Roman"/>
                <w:sz w:val="24"/>
                <w:szCs w:val="24"/>
              </w:rPr>
              <w:t>МБУК «Дворец культуры Гознака»</w:t>
            </w:r>
          </w:p>
        </w:tc>
        <w:tc>
          <w:tcPr>
            <w:tcW w:w="1332" w:type="pct"/>
            <w:vAlign w:val="center"/>
          </w:tcPr>
          <w:p w:rsidR="00C3258E" w:rsidRPr="00C45035" w:rsidRDefault="00C3258E" w:rsidP="00C45035">
            <w:pPr>
              <w:spacing w:after="0" w:line="240" w:lineRule="auto"/>
              <w:rPr>
                <w:rFonts w:ascii="Times New Roman" w:hAnsi="Times New Roman"/>
                <w:sz w:val="24"/>
                <w:szCs w:val="24"/>
              </w:rPr>
            </w:pPr>
            <w:r w:rsidRPr="00C45035">
              <w:rPr>
                <w:rFonts w:ascii="Times New Roman" w:hAnsi="Times New Roman"/>
                <w:sz w:val="24"/>
                <w:szCs w:val="24"/>
              </w:rPr>
              <w:t>г. Краснокамск, ул. К. Либкнехта, 10</w:t>
            </w:r>
          </w:p>
        </w:tc>
        <w:tc>
          <w:tcPr>
            <w:tcW w:w="706"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540</w:t>
            </w:r>
          </w:p>
        </w:tc>
        <w:tc>
          <w:tcPr>
            <w:tcW w:w="731"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1961</w:t>
            </w:r>
          </w:p>
        </w:tc>
        <w:tc>
          <w:tcPr>
            <w:tcW w:w="581"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68,0</w:t>
            </w:r>
          </w:p>
        </w:tc>
      </w:tr>
      <w:tr w:rsidR="00C3258E" w:rsidRPr="00C45035" w:rsidTr="00CA0E58">
        <w:tc>
          <w:tcPr>
            <w:tcW w:w="299"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2</w:t>
            </w:r>
          </w:p>
        </w:tc>
        <w:tc>
          <w:tcPr>
            <w:tcW w:w="1351" w:type="pct"/>
            <w:vAlign w:val="center"/>
          </w:tcPr>
          <w:p w:rsidR="00C3258E" w:rsidRPr="00C45035" w:rsidRDefault="00C3258E" w:rsidP="00C45035">
            <w:pPr>
              <w:spacing w:after="0" w:line="240" w:lineRule="auto"/>
              <w:rPr>
                <w:rFonts w:ascii="Times New Roman" w:hAnsi="Times New Roman"/>
                <w:sz w:val="24"/>
                <w:szCs w:val="24"/>
              </w:rPr>
            </w:pPr>
            <w:r w:rsidRPr="00C45035">
              <w:rPr>
                <w:rFonts w:ascii="Times New Roman" w:hAnsi="Times New Roman"/>
                <w:sz w:val="24"/>
                <w:szCs w:val="24"/>
              </w:rPr>
              <w:t>МАУ «Районный дворец культуры»</w:t>
            </w:r>
          </w:p>
        </w:tc>
        <w:tc>
          <w:tcPr>
            <w:tcW w:w="1332" w:type="pct"/>
            <w:vAlign w:val="center"/>
          </w:tcPr>
          <w:p w:rsidR="00C3258E" w:rsidRPr="00C45035" w:rsidRDefault="00C3258E" w:rsidP="00C45035">
            <w:pPr>
              <w:spacing w:after="0" w:line="240" w:lineRule="auto"/>
              <w:rPr>
                <w:rFonts w:ascii="Times New Roman" w:hAnsi="Times New Roman"/>
                <w:sz w:val="24"/>
                <w:szCs w:val="24"/>
              </w:rPr>
            </w:pPr>
            <w:r w:rsidRPr="00C45035">
              <w:rPr>
                <w:rFonts w:ascii="Times New Roman" w:hAnsi="Times New Roman"/>
                <w:sz w:val="24"/>
                <w:szCs w:val="24"/>
              </w:rPr>
              <w:t>г. Краснокамск, пр. Маяковского, 9</w:t>
            </w:r>
          </w:p>
        </w:tc>
        <w:tc>
          <w:tcPr>
            <w:tcW w:w="706"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394</w:t>
            </w:r>
          </w:p>
        </w:tc>
        <w:tc>
          <w:tcPr>
            <w:tcW w:w="731"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1955</w:t>
            </w:r>
          </w:p>
        </w:tc>
        <w:tc>
          <w:tcPr>
            <w:tcW w:w="581"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80,0</w:t>
            </w:r>
          </w:p>
        </w:tc>
      </w:tr>
      <w:tr w:rsidR="00C3258E" w:rsidRPr="00C45035" w:rsidTr="00CA0E58">
        <w:tc>
          <w:tcPr>
            <w:tcW w:w="5000" w:type="pct"/>
            <w:gridSpan w:val="6"/>
            <w:vAlign w:val="center"/>
          </w:tcPr>
          <w:p w:rsidR="00C3258E" w:rsidRPr="00C45035" w:rsidRDefault="00C3258E" w:rsidP="002957A9">
            <w:pPr>
              <w:spacing w:after="0" w:line="240" w:lineRule="auto"/>
              <w:jc w:val="center"/>
              <w:rPr>
                <w:rFonts w:ascii="Times New Roman" w:hAnsi="Times New Roman"/>
                <w:sz w:val="24"/>
                <w:szCs w:val="24"/>
              </w:rPr>
            </w:pPr>
            <w:r w:rsidRPr="00C45035">
              <w:rPr>
                <w:rFonts w:ascii="Times New Roman" w:hAnsi="Times New Roman"/>
                <w:sz w:val="24"/>
                <w:szCs w:val="24"/>
              </w:rPr>
              <w:t>Структурные подразделения МАУ «Районный дворец культуры»</w:t>
            </w:r>
          </w:p>
        </w:tc>
      </w:tr>
      <w:tr w:rsidR="00C3258E" w:rsidRPr="00C45035" w:rsidTr="00CA0E58">
        <w:tc>
          <w:tcPr>
            <w:tcW w:w="299"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3</w:t>
            </w:r>
          </w:p>
        </w:tc>
        <w:tc>
          <w:tcPr>
            <w:tcW w:w="1351" w:type="pct"/>
            <w:vAlign w:val="center"/>
          </w:tcPr>
          <w:p w:rsidR="00C3258E" w:rsidRPr="00C45035" w:rsidRDefault="00C3258E" w:rsidP="00C45035">
            <w:pPr>
              <w:spacing w:after="0" w:line="240" w:lineRule="auto"/>
              <w:rPr>
                <w:rFonts w:ascii="Times New Roman" w:hAnsi="Times New Roman"/>
                <w:sz w:val="24"/>
                <w:szCs w:val="24"/>
              </w:rPr>
            </w:pPr>
            <w:r w:rsidRPr="00C45035">
              <w:rPr>
                <w:rFonts w:ascii="Times New Roman" w:hAnsi="Times New Roman"/>
                <w:sz w:val="24"/>
                <w:szCs w:val="24"/>
              </w:rPr>
              <w:t>СП «Оверятский Дом культуры»</w:t>
            </w:r>
          </w:p>
        </w:tc>
        <w:tc>
          <w:tcPr>
            <w:tcW w:w="1332" w:type="pct"/>
            <w:vAlign w:val="center"/>
          </w:tcPr>
          <w:p w:rsidR="00C3258E" w:rsidRPr="00C45035" w:rsidRDefault="002E6B69" w:rsidP="00C45035">
            <w:pPr>
              <w:spacing w:after="0" w:line="240" w:lineRule="auto"/>
              <w:rPr>
                <w:rFonts w:ascii="Times New Roman" w:hAnsi="Times New Roman"/>
                <w:sz w:val="24"/>
                <w:szCs w:val="24"/>
              </w:rPr>
            </w:pPr>
            <w:r>
              <w:rPr>
                <w:rFonts w:ascii="Times New Roman" w:hAnsi="Times New Roman"/>
                <w:sz w:val="24"/>
                <w:szCs w:val="24"/>
              </w:rPr>
              <w:t>р.п.</w:t>
            </w:r>
            <w:r w:rsidR="00A91B72">
              <w:rPr>
                <w:rFonts w:ascii="Times New Roman" w:hAnsi="Times New Roman"/>
                <w:sz w:val="24"/>
                <w:szCs w:val="24"/>
              </w:rPr>
              <w:t xml:space="preserve"> Оверята</w:t>
            </w:r>
            <w:r w:rsidR="00C3258E" w:rsidRPr="00C45035">
              <w:rPr>
                <w:rFonts w:ascii="Times New Roman" w:hAnsi="Times New Roman"/>
                <w:sz w:val="24"/>
                <w:szCs w:val="24"/>
              </w:rPr>
              <w:t>, ул. Строителей, 7</w:t>
            </w:r>
          </w:p>
        </w:tc>
        <w:tc>
          <w:tcPr>
            <w:tcW w:w="706"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250</w:t>
            </w:r>
          </w:p>
        </w:tc>
        <w:tc>
          <w:tcPr>
            <w:tcW w:w="731"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1991</w:t>
            </w:r>
          </w:p>
        </w:tc>
        <w:tc>
          <w:tcPr>
            <w:tcW w:w="581"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71,0</w:t>
            </w:r>
          </w:p>
        </w:tc>
      </w:tr>
      <w:tr w:rsidR="00C3258E" w:rsidRPr="00C45035" w:rsidTr="00CA0E58">
        <w:tc>
          <w:tcPr>
            <w:tcW w:w="299"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4</w:t>
            </w:r>
          </w:p>
        </w:tc>
        <w:tc>
          <w:tcPr>
            <w:tcW w:w="1351" w:type="pct"/>
            <w:vAlign w:val="center"/>
          </w:tcPr>
          <w:p w:rsidR="00C3258E" w:rsidRPr="00C45035" w:rsidRDefault="00C3258E" w:rsidP="00C45035">
            <w:pPr>
              <w:spacing w:after="0" w:line="240" w:lineRule="auto"/>
              <w:rPr>
                <w:rFonts w:ascii="Times New Roman" w:hAnsi="Times New Roman"/>
                <w:sz w:val="24"/>
                <w:szCs w:val="24"/>
              </w:rPr>
            </w:pPr>
            <w:r w:rsidRPr="00C45035">
              <w:rPr>
                <w:rFonts w:ascii="Times New Roman" w:hAnsi="Times New Roman"/>
                <w:sz w:val="24"/>
                <w:szCs w:val="24"/>
              </w:rPr>
              <w:t>СП «Черновский дом досуга»</w:t>
            </w:r>
          </w:p>
        </w:tc>
        <w:tc>
          <w:tcPr>
            <w:tcW w:w="1332" w:type="pct"/>
            <w:vAlign w:val="center"/>
          </w:tcPr>
          <w:p w:rsidR="00C3258E" w:rsidRPr="00C45035" w:rsidRDefault="00C3258E" w:rsidP="00C45035">
            <w:pPr>
              <w:spacing w:after="0" w:line="240" w:lineRule="auto"/>
              <w:rPr>
                <w:rFonts w:ascii="Times New Roman" w:hAnsi="Times New Roman"/>
                <w:sz w:val="24"/>
                <w:szCs w:val="24"/>
              </w:rPr>
            </w:pPr>
            <w:r w:rsidRPr="00C45035">
              <w:rPr>
                <w:rFonts w:ascii="Times New Roman" w:hAnsi="Times New Roman"/>
                <w:sz w:val="24"/>
                <w:szCs w:val="24"/>
              </w:rPr>
              <w:t xml:space="preserve">с. </w:t>
            </w:r>
            <w:r w:rsidR="00BB3E8E">
              <w:rPr>
                <w:rFonts w:ascii="Times New Roman" w:hAnsi="Times New Roman"/>
                <w:sz w:val="24"/>
                <w:szCs w:val="24"/>
              </w:rPr>
              <w:t>Чёрная</w:t>
            </w:r>
            <w:r w:rsidRPr="00C45035">
              <w:rPr>
                <w:rFonts w:ascii="Times New Roman" w:hAnsi="Times New Roman"/>
                <w:sz w:val="24"/>
                <w:szCs w:val="24"/>
              </w:rPr>
              <w:t>, ул. Северная, 6</w:t>
            </w:r>
          </w:p>
        </w:tc>
        <w:tc>
          <w:tcPr>
            <w:tcW w:w="706"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250</w:t>
            </w:r>
          </w:p>
        </w:tc>
        <w:tc>
          <w:tcPr>
            <w:tcW w:w="731"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1991</w:t>
            </w:r>
          </w:p>
        </w:tc>
        <w:tc>
          <w:tcPr>
            <w:tcW w:w="581"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71,0</w:t>
            </w:r>
          </w:p>
        </w:tc>
      </w:tr>
      <w:tr w:rsidR="00C3258E" w:rsidRPr="00C45035" w:rsidTr="00CA0E58">
        <w:tc>
          <w:tcPr>
            <w:tcW w:w="299"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5</w:t>
            </w:r>
          </w:p>
        </w:tc>
        <w:tc>
          <w:tcPr>
            <w:tcW w:w="1351" w:type="pct"/>
            <w:vAlign w:val="center"/>
          </w:tcPr>
          <w:p w:rsidR="00C3258E" w:rsidRPr="00C45035" w:rsidRDefault="00C3258E" w:rsidP="00C45035">
            <w:pPr>
              <w:spacing w:after="0" w:line="240" w:lineRule="auto"/>
              <w:rPr>
                <w:rFonts w:ascii="Times New Roman" w:hAnsi="Times New Roman"/>
                <w:sz w:val="24"/>
                <w:szCs w:val="24"/>
              </w:rPr>
            </w:pPr>
            <w:r w:rsidRPr="00C45035">
              <w:rPr>
                <w:rFonts w:ascii="Times New Roman" w:hAnsi="Times New Roman"/>
                <w:sz w:val="24"/>
                <w:szCs w:val="24"/>
              </w:rPr>
              <w:t>СП «Ново-Ивановский дом досуга»</w:t>
            </w:r>
          </w:p>
        </w:tc>
        <w:tc>
          <w:tcPr>
            <w:tcW w:w="1332" w:type="pct"/>
            <w:vAlign w:val="center"/>
          </w:tcPr>
          <w:p w:rsidR="00C3258E" w:rsidRPr="00C45035" w:rsidRDefault="00C3258E" w:rsidP="00C45035">
            <w:pPr>
              <w:spacing w:after="0" w:line="240" w:lineRule="auto"/>
              <w:rPr>
                <w:rFonts w:ascii="Times New Roman" w:hAnsi="Times New Roman"/>
                <w:sz w:val="24"/>
                <w:szCs w:val="24"/>
              </w:rPr>
            </w:pPr>
            <w:r w:rsidRPr="00C45035">
              <w:rPr>
                <w:rFonts w:ascii="Times New Roman" w:hAnsi="Times New Roman"/>
                <w:sz w:val="24"/>
                <w:szCs w:val="24"/>
              </w:rPr>
              <w:t>д. Новая Ивановка, ул. Железнодорожная, 8</w:t>
            </w:r>
          </w:p>
        </w:tc>
        <w:tc>
          <w:tcPr>
            <w:tcW w:w="706"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50</w:t>
            </w:r>
          </w:p>
        </w:tc>
        <w:tc>
          <w:tcPr>
            <w:tcW w:w="731"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1985</w:t>
            </w:r>
          </w:p>
        </w:tc>
        <w:tc>
          <w:tcPr>
            <w:tcW w:w="581"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65,0</w:t>
            </w:r>
          </w:p>
        </w:tc>
      </w:tr>
      <w:tr w:rsidR="00C3258E" w:rsidRPr="00C45035" w:rsidTr="00CA0E58">
        <w:tc>
          <w:tcPr>
            <w:tcW w:w="299"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6</w:t>
            </w:r>
          </w:p>
        </w:tc>
        <w:tc>
          <w:tcPr>
            <w:tcW w:w="1351" w:type="pct"/>
            <w:vAlign w:val="center"/>
          </w:tcPr>
          <w:p w:rsidR="00C3258E" w:rsidRPr="00C45035" w:rsidRDefault="00C3258E" w:rsidP="00C45035">
            <w:pPr>
              <w:spacing w:after="0" w:line="240" w:lineRule="auto"/>
              <w:rPr>
                <w:rFonts w:ascii="Times New Roman" w:hAnsi="Times New Roman"/>
                <w:sz w:val="24"/>
                <w:szCs w:val="24"/>
              </w:rPr>
            </w:pPr>
            <w:r w:rsidRPr="00C45035">
              <w:rPr>
                <w:rFonts w:ascii="Times New Roman" w:hAnsi="Times New Roman"/>
                <w:sz w:val="24"/>
                <w:szCs w:val="24"/>
              </w:rPr>
              <w:t>СП «Брагинский дом досуга»</w:t>
            </w:r>
          </w:p>
        </w:tc>
        <w:tc>
          <w:tcPr>
            <w:tcW w:w="1332" w:type="pct"/>
            <w:vAlign w:val="center"/>
          </w:tcPr>
          <w:p w:rsidR="00C3258E" w:rsidRPr="00C45035" w:rsidRDefault="00C3258E" w:rsidP="00C45035">
            <w:pPr>
              <w:spacing w:after="0" w:line="240" w:lineRule="auto"/>
              <w:rPr>
                <w:rFonts w:ascii="Times New Roman" w:hAnsi="Times New Roman"/>
                <w:sz w:val="24"/>
                <w:szCs w:val="24"/>
              </w:rPr>
            </w:pPr>
            <w:r w:rsidRPr="00C45035">
              <w:rPr>
                <w:rFonts w:ascii="Times New Roman" w:hAnsi="Times New Roman"/>
                <w:sz w:val="24"/>
                <w:szCs w:val="24"/>
              </w:rPr>
              <w:t>д. Брагино, ул. Центральная, 3</w:t>
            </w:r>
          </w:p>
        </w:tc>
        <w:tc>
          <w:tcPr>
            <w:tcW w:w="706"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25</w:t>
            </w:r>
          </w:p>
        </w:tc>
        <w:tc>
          <w:tcPr>
            <w:tcW w:w="731"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1972</w:t>
            </w:r>
          </w:p>
        </w:tc>
        <w:tc>
          <w:tcPr>
            <w:tcW w:w="581"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53,0</w:t>
            </w:r>
          </w:p>
        </w:tc>
      </w:tr>
      <w:tr w:rsidR="00C3258E" w:rsidRPr="00C45035" w:rsidTr="00CA0E58">
        <w:tc>
          <w:tcPr>
            <w:tcW w:w="299"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7</w:t>
            </w:r>
          </w:p>
        </w:tc>
        <w:tc>
          <w:tcPr>
            <w:tcW w:w="1351" w:type="pct"/>
            <w:vAlign w:val="center"/>
          </w:tcPr>
          <w:p w:rsidR="00C3258E" w:rsidRPr="00C45035" w:rsidRDefault="00C3258E" w:rsidP="00C45035">
            <w:pPr>
              <w:spacing w:after="0" w:line="240" w:lineRule="auto"/>
              <w:rPr>
                <w:rFonts w:ascii="Times New Roman" w:hAnsi="Times New Roman"/>
                <w:sz w:val="24"/>
                <w:szCs w:val="24"/>
              </w:rPr>
            </w:pPr>
            <w:r w:rsidRPr="00C45035">
              <w:rPr>
                <w:rFonts w:ascii="Times New Roman" w:hAnsi="Times New Roman"/>
                <w:sz w:val="24"/>
                <w:szCs w:val="24"/>
              </w:rPr>
              <w:t>СП «Мысовский дом культуры «Восход»</w:t>
            </w:r>
          </w:p>
        </w:tc>
        <w:tc>
          <w:tcPr>
            <w:tcW w:w="1332" w:type="pct"/>
            <w:vAlign w:val="center"/>
          </w:tcPr>
          <w:p w:rsidR="00C3258E" w:rsidRPr="00C45035" w:rsidRDefault="00C3258E" w:rsidP="00C45035">
            <w:pPr>
              <w:spacing w:after="0" w:line="240" w:lineRule="auto"/>
              <w:rPr>
                <w:rFonts w:ascii="Times New Roman" w:hAnsi="Times New Roman"/>
                <w:sz w:val="24"/>
                <w:szCs w:val="24"/>
              </w:rPr>
            </w:pPr>
            <w:r w:rsidRPr="00C45035">
              <w:rPr>
                <w:rFonts w:ascii="Times New Roman" w:hAnsi="Times New Roman"/>
                <w:sz w:val="24"/>
                <w:szCs w:val="24"/>
              </w:rPr>
              <w:t>с. Мысы, ул. Центральная, 1</w:t>
            </w:r>
          </w:p>
        </w:tc>
        <w:tc>
          <w:tcPr>
            <w:tcW w:w="706"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400</w:t>
            </w:r>
          </w:p>
        </w:tc>
        <w:tc>
          <w:tcPr>
            <w:tcW w:w="731"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1987</w:t>
            </w:r>
          </w:p>
        </w:tc>
        <w:tc>
          <w:tcPr>
            <w:tcW w:w="581"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63,8</w:t>
            </w:r>
          </w:p>
        </w:tc>
      </w:tr>
      <w:tr w:rsidR="00C3258E" w:rsidRPr="00C45035" w:rsidTr="00CA0E58">
        <w:tc>
          <w:tcPr>
            <w:tcW w:w="299"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8</w:t>
            </w:r>
          </w:p>
        </w:tc>
        <w:tc>
          <w:tcPr>
            <w:tcW w:w="1351" w:type="pct"/>
            <w:vAlign w:val="center"/>
          </w:tcPr>
          <w:p w:rsidR="00C3258E" w:rsidRPr="00C45035" w:rsidRDefault="00C3258E" w:rsidP="00C45035">
            <w:pPr>
              <w:spacing w:after="0" w:line="240" w:lineRule="auto"/>
              <w:rPr>
                <w:rFonts w:ascii="Times New Roman" w:hAnsi="Times New Roman"/>
                <w:sz w:val="24"/>
                <w:szCs w:val="24"/>
              </w:rPr>
            </w:pPr>
            <w:r w:rsidRPr="00C45035">
              <w:rPr>
                <w:rFonts w:ascii="Times New Roman" w:hAnsi="Times New Roman"/>
                <w:sz w:val="24"/>
                <w:szCs w:val="24"/>
              </w:rPr>
              <w:t>СП «Дом культуры поселка Майский»</w:t>
            </w:r>
          </w:p>
        </w:tc>
        <w:tc>
          <w:tcPr>
            <w:tcW w:w="1332" w:type="pct"/>
            <w:vAlign w:val="center"/>
          </w:tcPr>
          <w:p w:rsidR="00C3258E" w:rsidRPr="00C45035" w:rsidRDefault="00C3258E" w:rsidP="00C45035">
            <w:pPr>
              <w:spacing w:after="0" w:line="240" w:lineRule="auto"/>
              <w:rPr>
                <w:rFonts w:ascii="Times New Roman" w:hAnsi="Times New Roman"/>
                <w:sz w:val="24"/>
                <w:szCs w:val="24"/>
              </w:rPr>
            </w:pPr>
            <w:r w:rsidRPr="00C45035">
              <w:rPr>
                <w:rFonts w:ascii="Times New Roman" w:hAnsi="Times New Roman"/>
                <w:sz w:val="24"/>
                <w:szCs w:val="24"/>
              </w:rPr>
              <w:t>п. Майский, ул. Центральная, 1</w:t>
            </w:r>
          </w:p>
        </w:tc>
        <w:tc>
          <w:tcPr>
            <w:tcW w:w="706"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525</w:t>
            </w:r>
          </w:p>
        </w:tc>
        <w:tc>
          <w:tcPr>
            <w:tcW w:w="731"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1975</w:t>
            </w:r>
          </w:p>
        </w:tc>
        <w:tc>
          <w:tcPr>
            <w:tcW w:w="581"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71,4</w:t>
            </w:r>
          </w:p>
        </w:tc>
      </w:tr>
      <w:tr w:rsidR="00C3258E" w:rsidRPr="00C45035" w:rsidTr="00CA0E58">
        <w:tc>
          <w:tcPr>
            <w:tcW w:w="299"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9</w:t>
            </w:r>
          </w:p>
        </w:tc>
        <w:tc>
          <w:tcPr>
            <w:tcW w:w="1351" w:type="pct"/>
            <w:vAlign w:val="center"/>
          </w:tcPr>
          <w:p w:rsidR="00C3258E" w:rsidRPr="00C45035" w:rsidRDefault="00C3258E" w:rsidP="00C45035">
            <w:pPr>
              <w:spacing w:after="0" w:line="240" w:lineRule="auto"/>
              <w:rPr>
                <w:rFonts w:ascii="Times New Roman" w:hAnsi="Times New Roman"/>
                <w:sz w:val="24"/>
                <w:szCs w:val="24"/>
              </w:rPr>
            </w:pPr>
            <w:r w:rsidRPr="00C45035">
              <w:rPr>
                <w:rFonts w:ascii="Times New Roman" w:hAnsi="Times New Roman"/>
                <w:sz w:val="24"/>
                <w:szCs w:val="24"/>
              </w:rPr>
              <w:t>СП «Усть-Сыновский сельский дом культуры»</w:t>
            </w:r>
          </w:p>
        </w:tc>
        <w:tc>
          <w:tcPr>
            <w:tcW w:w="1332" w:type="pct"/>
            <w:vAlign w:val="center"/>
          </w:tcPr>
          <w:p w:rsidR="00C3258E" w:rsidRPr="00C45035" w:rsidRDefault="00C3258E" w:rsidP="00C45035">
            <w:pPr>
              <w:spacing w:after="0" w:line="240" w:lineRule="auto"/>
              <w:rPr>
                <w:rFonts w:ascii="Times New Roman" w:hAnsi="Times New Roman"/>
                <w:sz w:val="24"/>
                <w:szCs w:val="24"/>
              </w:rPr>
            </w:pPr>
            <w:r w:rsidRPr="00C45035">
              <w:rPr>
                <w:rFonts w:ascii="Times New Roman" w:hAnsi="Times New Roman"/>
                <w:sz w:val="24"/>
                <w:szCs w:val="24"/>
              </w:rPr>
              <w:t>с. Усть-Сыны, ул. Совхозная, 14</w:t>
            </w:r>
          </w:p>
        </w:tc>
        <w:tc>
          <w:tcPr>
            <w:tcW w:w="706"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300</w:t>
            </w:r>
          </w:p>
        </w:tc>
        <w:tc>
          <w:tcPr>
            <w:tcW w:w="731"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1999</w:t>
            </w:r>
          </w:p>
        </w:tc>
        <w:tc>
          <w:tcPr>
            <w:tcW w:w="581"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23,4</w:t>
            </w:r>
          </w:p>
        </w:tc>
      </w:tr>
      <w:tr w:rsidR="00C3258E" w:rsidRPr="00C45035" w:rsidTr="00CA0E58">
        <w:tc>
          <w:tcPr>
            <w:tcW w:w="299"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10</w:t>
            </w:r>
          </w:p>
        </w:tc>
        <w:tc>
          <w:tcPr>
            <w:tcW w:w="1351" w:type="pct"/>
            <w:vAlign w:val="center"/>
          </w:tcPr>
          <w:p w:rsidR="00C3258E" w:rsidRPr="00C45035" w:rsidRDefault="00C3258E" w:rsidP="00C45035">
            <w:pPr>
              <w:spacing w:after="0" w:line="240" w:lineRule="auto"/>
              <w:rPr>
                <w:rFonts w:ascii="Times New Roman" w:hAnsi="Times New Roman"/>
                <w:sz w:val="24"/>
                <w:szCs w:val="24"/>
              </w:rPr>
            </w:pPr>
            <w:r w:rsidRPr="00C45035">
              <w:rPr>
                <w:rFonts w:ascii="Times New Roman" w:hAnsi="Times New Roman"/>
                <w:sz w:val="24"/>
                <w:szCs w:val="24"/>
              </w:rPr>
              <w:t>СП «Стряпунинский сельский Дом культуры»</w:t>
            </w:r>
          </w:p>
        </w:tc>
        <w:tc>
          <w:tcPr>
            <w:tcW w:w="1332" w:type="pct"/>
            <w:vAlign w:val="center"/>
          </w:tcPr>
          <w:p w:rsidR="00C3258E" w:rsidRPr="00C45035" w:rsidRDefault="00C3258E" w:rsidP="00C45035">
            <w:pPr>
              <w:spacing w:after="0" w:line="240" w:lineRule="auto"/>
              <w:rPr>
                <w:rFonts w:ascii="Times New Roman" w:hAnsi="Times New Roman"/>
                <w:sz w:val="24"/>
                <w:szCs w:val="24"/>
              </w:rPr>
            </w:pPr>
            <w:r w:rsidRPr="00C45035">
              <w:rPr>
                <w:rFonts w:ascii="Times New Roman" w:hAnsi="Times New Roman"/>
                <w:sz w:val="24"/>
                <w:szCs w:val="24"/>
              </w:rPr>
              <w:t>с. Стряпунята, ул. Советская, 8</w:t>
            </w:r>
          </w:p>
        </w:tc>
        <w:tc>
          <w:tcPr>
            <w:tcW w:w="706"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200</w:t>
            </w:r>
          </w:p>
        </w:tc>
        <w:tc>
          <w:tcPr>
            <w:tcW w:w="731"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1859</w:t>
            </w:r>
          </w:p>
        </w:tc>
        <w:tc>
          <w:tcPr>
            <w:tcW w:w="581"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100,0</w:t>
            </w:r>
          </w:p>
        </w:tc>
      </w:tr>
      <w:tr w:rsidR="00C3258E" w:rsidRPr="00C45035" w:rsidTr="00CA0E58">
        <w:tc>
          <w:tcPr>
            <w:tcW w:w="299"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11</w:t>
            </w:r>
          </w:p>
        </w:tc>
        <w:tc>
          <w:tcPr>
            <w:tcW w:w="1351" w:type="pct"/>
            <w:vAlign w:val="center"/>
          </w:tcPr>
          <w:p w:rsidR="00C3258E" w:rsidRPr="00C45035" w:rsidRDefault="00C3258E" w:rsidP="00C45035">
            <w:pPr>
              <w:spacing w:after="0" w:line="240" w:lineRule="auto"/>
              <w:rPr>
                <w:rFonts w:ascii="Times New Roman" w:hAnsi="Times New Roman"/>
                <w:sz w:val="24"/>
                <w:szCs w:val="24"/>
              </w:rPr>
            </w:pPr>
            <w:r w:rsidRPr="00C45035">
              <w:rPr>
                <w:rFonts w:ascii="Times New Roman" w:hAnsi="Times New Roman"/>
                <w:sz w:val="24"/>
                <w:szCs w:val="24"/>
              </w:rPr>
              <w:t>СП «Дом досуга деревни Ананичи»</w:t>
            </w:r>
          </w:p>
        </w:tc>
        <w:tc>
          <w:tcPr>
            <w:tcW w:w="1332" w:type="pct"/>
            <w:vAlign w:val="center"/>
          </w:tcPr>
          <w:p w:rsidR="00C3258E" w:rsidRPr="00C45035" w:rsidRDefault="00C3258E" w:rsidP="00C45035">
            <w:pPr>
              <w:spacing w:after="0" w:line="240" w:lineRule="auto"/>
              <w:rPr>
                <w:rFonts w:ascii="Times New Roman" w:hAnsi="Times New Roman"/>
                <w:sz w:val="24"/>
                <w:szCs w:val="24"/>
              </w:rPr>
            </w:pPr>
            <w:r w:rsidRPr="00C45035">
              <w:rPr>
                <w:rFonts w:ascii="Times New Roman" w:hAnsi="Times New Roman"/>
                <w:sz w:val="24"/>
                <w:szCs w:val="24"/>
              </w:rPr>
              <w:t>д. Ананичи, 24</w:t>
            </w:r>
          </w:p>
        </w:tc>
        <w:tc>
          <w:tcPr>
            <w:tcW w:w="706"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25</w:t>
            </w:r>
          </w:p>
        </w:tc>
        <w:tc>
          <w:tcPr>
            <w:tcW w:w="731"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1985</w:t>
            </w:r>
          </w:p>
        </w:tc>
        <w:tc>
          <w:tcPr>
            <w:tcW w:w="581" w:type="pct"/>
            <w:vAlign w:val="center"/>
          </w:tcPr>
          <w:p w:rsidR="00C3258E" w:rsidRPr="00C45035" w:rsidRDefault="00C3258E" w:rsidP="00C45035">
            <w:pPr>
              <w:spacing w:after="0" w:line="240" w:lineRule="auto"/>
              <w:jc w:val="center"/>
              <w:rPr>
                <w:rFonts w:ascii="Times New Roman" w:hAnsi="Times New Roman"/>
                <w:sz w:val="24"/>
                <w:szCs w:val="24"/>
              </w:rPr>
            </w:pPr>
            <w:r w:rsidRPr="00C45035">
              <w:rPr>
                <w:rFonts w:ascii="Times New Roman" w:hAnsi="Times New Roman"/>
                <w:sz w:val="24"/>
                <w:szCs w:val="24"/>
              </w:rPr>
              <w:t>71,0</w:t>
            </w:r>
          </w:p>
        </w:tc>
      </w:tr>
    </w:tbl>
    <w:p w:rsidR="00C3258E" w:rsidRPr="00C45035" w:rsidRDefault="00C3258E" w:rsidP="00C45035">
      <w:pPr>
        <w:spacing w:after="0" w:line="240" w:lineRule="auto"/>
        <w:ind w:firstLine="709"/>
        <w:rPr>
          <w:rFonts w:ascii="Times New Roman" w:hAnsi="Times New Roman"/>
          <w:sz w:val="28"/>
          <w:szCs w:val="28"/>
        </w:rPr>
      </w:pPr>
    </w:p>
    <w:p w:rsidR="00C3258E" w:rsidRPr="00C45035" w:rsidRDefault="00C3258E" w:rsidP="00C45035">
      <w:pPr>
        <w:spacing w:after="0" w:line="240" w:lineRule="auto"/>
        <w:ind w:firstLine="709"/>
        <w:rPr>
          <w:rFonts w:ascii="Times New Roman" w:hAnsi="Times New Roman"/>
          <w:sz w:val="28"/>
          <w:szCs w:val="28"/>
        </w:rPr>
      </w:pPr>
      <w:r w:rsidRPr="00C45035">
        <w:rPr>
          <w:rFonts w:ascii="Times New Roman" w:hAnsi="Times New Roman"/>
          <w:sz w:val="28"/>
          <w:szCs w:val="28"/>
        </w:rPr>
        <w:t>Здание Стряпунинского сельского Дома культуры имеет высокий физический износ.</w:t>
      </w:r>
    </w:p>
    <w:p w:rsidR="00C3258E" w:rsidRPr="00F32160" w:rsidRDefault="00C3258E" w:rsidP="00C45035">
      <w:pPr>
        <w:spacing w:after="0" w:line="240" w:lineRule="auto"/>
        <w:ind w:firstLine="709"/>
        <w:rPr>
          <w:rFonts w:ascii="Times New Roman" w:hAnsi="Times New Roman"/>
          <w:sz w:val="28"/>
          <w:szCs w:val="28"/>
        </w:rPr>
      </w:pPr>
      <w:r w:rsidRPr="00C45035">
        <w:rPr>
          <w:rFonts w:ascii="Times New Roman" w:hAnsi="Times New Roman"/>
          <w:sz w:val="28"/>
          <w:szCs w:val="28"/>
        </w:rPr>
        <w:t>МБУК ЦБС г. Краснокамска включает Центральную библиотеку, Центральную детскую библиотеку</w:t>
      </w:r>
      <w:r w:rsidRPr="00F32160">
        <w:rPr>
          <w:rFonts w:ascii="Times New Roman" w:hAnsi="Times New Roman"/>
          <w:sz w:val="28"/>
          <w:szCs w:val="28"/>
        </w:rPr>
        <w:t xml:space="preserve">, городские и сельские библиотеки-филиалы (таблица 1.2.8-8). Организована работа пунктов </w:t>
      </w:r>
      <w:r w:rsidR="00E12696">
        <w:rPr>
          <w:rFonts w:ascii="Times New Roman" w:hAnsi="Times New Roman"/>
          <w:sz w:val="28"/>
          <w:szCs w:val="28"/>
        </w:rPr>
        <w:t>вне</w:t>
      </w:r>
      <w:r w:rsidR="002F7372" w:rsidRPr="00F32160">
        <w:rPr>
          <w:rFonts w:ascii="Times New Roman" w:hAnsi="Times New Roman"/>
          <w:sz w:val="28"/>
          <w:szCs w:val="28"/>
        </w:rPr>
        <w:t>стационарного</w:t>
      </w:r>
      <w:r w:rsidRPr="00F32160">
        <w:rPr>
          <w:rFonts w:ascii="Times New Roman" w:hAnsi="Times New Roman"/>
          <w:sz w:val="28"/>
          <w:szCs w:val="28"/>
        </w:rPr>
        <w:t xml:space="preserve"> библиотечного обслуживания. </w:t>
      </w:r>
    </w:p>
    <w:p w:rsidR="00C3258E" w:rsidRPr="00F32160" w:rsidRDefault="00C3258E" w:rsidP="00C45035">
      <w:pPr>
        <w:spacing w:after="0" w:line="240" w:lineRule="auto"/>
        <w:ind w:firstLine="709"/>
        <w:rPr>
          <w:rFonts w:ascii="Times New Roman" w:hAnsi="Times New Roman"/>
          <w:sz w:val="28"/>
          <w:szCs w:val="28"/>
        </w:rPr>
      </w:pPr>
    </w:p>
    <w:p w:rsidR="002957A9" w:rsidRDefault="002957A9">
      <w:pPr>
        <w:spacing w:after="0" w:line="240" w:lineRule="auto"/>
        <w:rPr>
          <w:rFonts w:ascii="Times New Roman" w:hAnsi="Times New Roman"/>
          <w:i/>
          <w:sz w:val="28"/>
          <w:szCs w:val="28"/>
        </w:rPr>
      </w:pPr>
      <w:r>
        <w:rPr>
          <w:rFonts w:ascii="Times New Roman" w:hAnsi="Times New Roman"/>
          <w:i/>
          <w:sz w:val="28"/>
          <w:szCs w:val="28"/>
        </w:rPr>
        <w:br w:type="page"/>
      </w:r>
    </w:p>
    <w:p w:rsidR="00C3258E" w:rsidRPr="00F32160" w:rsidRDefault="00C3258E" w:rsidP="00F32160">
      <w:pPr>
        <w:spacing w:after="0" w:line="240" w:lineRule="auto"/>
        <w:ind w:firstLine="709"/>
        <w:jc w:val="right"/>
        <w:rPr>
          <w:rFonts w:ascii="Times New Roman" w:hAnsi="Times New Roman"/>
          <w:i/>
          <w:sz w:val="28"/>
          <w:szCs w:val="28"/>
        </w:rPr>
      </w:pPr>
      <w:r w:rsidRPr="00F32160">
        <w:rPr>
          <w:rFonts w:ascii="Times New Roman" w:hAnsi="Times New Roman"/>
          <w:i/>
          <w:sz w:val="28"/>
          <w:szCs w:val="28"/>
        </w:rPr>
        <w:t>Таблица 1.2.8-8</w:t>
      </w:r>
    </w:p>
    <w:p w:rsidR="00C3258E" w:rsidRPr="00F32160" w:rsidRDefault="00C3258E" w:rsidP="00F32160">
      <w:pPr>
        <w:spacing w:after="0" w:line="240" w:lineRule="auto"/>
        <w:ind w:firstLine="709"/>
        <w:jc w:val="center"/>
        <w:rPr>
          <w:rFonts w:ascii="Times New Roman" w:hAnsi="Times New Roman"/>
          <w:i/>
          <w:sz w:val="28"/>
          <w:szCs w:val="28"/>
        </w:rPr>
      </w:pPr>
      <w:r w:rsidRPr="00F32160">
        <w:rPr>
          <w:rFonts w:ascii="Times New Roman" w:hAnsi="Times New Roman"/>
          <w:i/>
          <w:sz w:val="28"/>
          <w:szCs w:val="28"/>
        </w:rPr>
        <w:t>Общедоступные библиотеки</w:t>
      </w:r>
    </w:p>
    <w:p w:rsidR="00C3258E" w:rsidRPr="00C45035" w:rsidRDefault="00C3258E" w:rsidP="00C45035">
      <w:pPr>
        <w:spacing w:after="0" w:line="240" w:lineRule="auto"/>
        <w:ind w:firstLine="709"/>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918"/>
        <w:gridCol w:w="3697"/>
        <w:gridCol w:w="1651"/>
        <w:gridCol w:w="1049"/>
      </w:tblGrid>
      <w:tr w:rsidR="00C3258E" w:rsidRPr="00F32160" w:rsidTr="00CA0E58">
        <w:trPr>
          <w:trHeight w:val="90"/>
        </w:trPr>
        <w:tc>
          <w:tcPr>
            <w:tcW w:w="301" w:type="pct"/>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 п/п</w:t>
            </w:r>
          </w:p>
        </w:tc>
        <w:tc>
          <w:tcPr>
            <w:tcW w:w="1472" w:type="pct"/>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Наименование учреждения</w:t>
            </w:r>
          </w:p>
        </w:tc>
        <w:tc>
          <w:tcPr>
            <w:tcW w:w="1865" w:type="pct"/>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Адрес учреждения</w:t>
            </w:r>
          </w:p>
        </w:tc>
        <w:tc>
          <w:tcPr>
            <w:tcW w:w="833" w:type="pct"/>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Количество мест в читальном зале</w:t>
            </w:r>
          </w:p>
        </w:tc>
        <w:tc>
          <w:tcPr>
            <w:tcW w:w="529" w:type="pct"/>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Износ здания, %</w:t>
            </w:r>
          </w:p>
        </w:tc>
      </w:tr>
      <w:tr w:rsidR="00C3258E" w:rsidRPr="00F32160" w:rsidTr="00CA0E58">
        <w:tc>
          <w:tcPr>
            <w:tcW w:w="301"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1</w:t>
            </w:r>
          </w:p>
        </w:tc>
        <w:tc>
          <w:tcPr>
            <w:tcW w:w="1472"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Центральная библиотека</w:t>
            </w:r>
          </w:p>
        </w:tc>
        <w:tc>
          <w:tcPr>
            <w:tcW w:w="1865"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г. Краснокамск, ул. Орджоникидзе, 4</w:t>
            </w:r>
          </w:p>
        </w:tc>
        <w:tc>
          <w:tcPr>
            <w:tcW w:w="833"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90</w:t>
            </w:r>
          </w:p>
        </w:tc>
        <w:tc>
          <w:tcPr>
            <w:tcW w:w="529"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76,0</w:t>
            </w:r>
          </w:p>
        </w:tc>
      </w:tr>
      <w:tr w:rsidR="00C3258E" w:rsidRPr="00F32160" w:rsidTr="00CA0E58">
        <w:trPr>
          <w:trHeight w:val="433"/>
        </w:trPr>
        <w:tc>
          <w:tcPr>
            <w:tcW w:w="301"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2</w:t>
            </w:r>
          </w:p>
        </w:tc>
        <w:tc>
          <w:tcPr>
            <w:tcW w:w="1472"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 xml:space="preserve">Центральная </w:t>
            </w:r>
            <w:r w:rsidR="002F7372" w:rsidRPr="00F32160">
              <w:rPr>
                <w:rFonts w:ascii="Times New Roman" w:hAnsi="Times New Roman"/>
                <w:sz w:val="24"/>
                <w:szCs w:val="24"/>
              </w:rPr>
              <w:t>детская</w:t>
            </w:r>
            <w:r w:rsidRPr="00F32160">
              <w:rPr>
                <w:rFonts w:ascii="Times New Roman" w:hAnsi="Times New Roman"/>
                <w:sz w:val="24"/>
                <w:szCs w:val="24"/>
              </w:rPr>
              <w:t xml:space="preserve"> библиотека им. П.П. Бажова МБУК ЦБС г. Краснокамска</w:t>
            </w:r>
          </w:p>
        </w:tc>
        <w:tc>
          <w:tcPr>
            <w:tcW w:w="1865"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г. Краснокамск, ул. Шоссейная, 4</w:t>
            </w:r>
          </w:p>
        </w:tc>
        <w:tc>
          <w:tcPr>
            <w:tcW w:w="833"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48</w:t>
            </w:r>
          </w:p>
        </w:tc>
        <w:tc>
          <w:tcPr>
            <w:tcW w:w="529"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79,0</w:t>
            </w:r>
          </w:p>
        </w:tc>
      </w:tr>
      <w:tr w:rsidR="00C3258E" w:rsidRPr="00F32160" w:rsidTr="00CA0E58">
        <w:trPr>
          <w:trHeight w:val="70"/>
        </w:trPr>
        <w:tc>
          <w:tcPr>
            <w:tcW w:w="5000" w:type="pct"/>
            <w:gridSpan w:val="5"/>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Городские библиотеки-филиалы</w:t>
            </w:r>
          </w:p>
        </w:tc>
      </w:tr>
      <w:tr w:rsidR="00C3258E" w:rsidRPr="00F32160" w:rsidTr="00CA0E58">
        <w:tc>
          <w:tcPr>
            <w:tcW w:w="301"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3</w:t>
            </w:r>
          </w:p>
        </w:tc>
        <w:tc>
          <w:tcPr>
            <w:tcW w:w="1472"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Городская библиотека-филиал № 1 МБУК ЦБС г. Краснокамска</w:t>
            </w:r>
          </w:p>
        </w:tc>
        <w:tc>
          <w:tcPr>
            <w:tcW w:w="1865"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г. Краснокамск, ул. Советская, 22</w:t>
            </w:r>
          </w:p>
        </w:tc>
        <w:tc>
          <w:tcPr>
            <w:tcW w:w="833"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8</w:t>
            </w:r>
          </w:p>
        </w:tc>
        <w:tc>
          <w:tcPr>
            <w:tcW w:w="529"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100,0</w:t>
            </w:r>
          </w:p>
        </w:tc>
      </w:tr>
      <w:tr w:rsidR="00C3258E" w:rsidRPr="00F32160" w:rsidTr="00CA0E58">
        <w:tc>
          <w:tcPr>
            <w:tcW w:w="301"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4</w:t>
            </w:r>
          </w:p>
        </w:tc>
        <w:tc>
          <w:tcPr>
            <w:tcW w:w="1472"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Городская библиотека-филиал № 2 МБУК ЦБС г. Краснокамска</w:t>
            </w:r>
          </w:p>
        </w:tc>
        <w:tc>
          <w:tcPr>
            <w:tcW w:w="1865"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г. Краснокамск, ул. Энтузиастов, 25</w:t>
            </w:r>
          </w:p>
        </w:tc>
        <w:tc>
          <w:tcPr>
            <w:tcW w:w="833"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54</w:t>
            </w:r>
          </w:p>
        </w:tc>
        <w:tc>
          <w:tcPr>
            <w:tcW w:w="529"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54,7</w:t>
            </w:r>
          </w:p>
        </w:tc>
      </w:tr>
      <w:tr w:rsidR="00C3258E" w:rsidRPr="00F32160" w:rsidTr="00CA0E58">
        <w:tc>
          <w:tcPr>
            <w:tcW w:w="301"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5</w:t>
            </w:r>
          </w:p>
        </w:tc>
        <w:tc>
          <w:tcPr>
            <w:tcW w:w="1472"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Городская библиотека-филиал № 3 МБУК ЦБС г. Краснокамска</w:t>
            </w:r>
          </w:p>
        </w:tc>
        <w:tc>
          <w:tcPr>
            <w:tcW w:w="1865"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г. Краснокамск, ул. Фрунзе, 3а-4</w:t>
            </w:r>
          </w:p>
        </w:tc>
        <w:tc>
          <w:tcPr>
            <w:tcW w:w="833"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7</w:t>
            </w:r>
          </w:p>
        </w:tc>
        <w:tc>
          <w:tcPr>
            <w:tcW w:w="529"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41,0</w:t>
            </w:r>
          </w:p>
        </w:tc>
      </w:tr>
      <w:tr w:rsidR="00C3258E" w:rsidRPr="00F32160" w:rsidTr="00CA0E58">
        <w:tc>
          <w:tcPr>
            <w:tcW w:w="301"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6</w:t>
            </w:r>
          </w:p>
        </w:tc>
        <w:tc>
          <w:tcPr>
            <w:tcW w:w="1472"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Городская библиотека-филиал № 4 МБУК ЦБС г. Краснокамска</w:t>
            </w:r>
          </w:p>
        </w:tc>
        <w:tc>
          <w:tcPr>
            <w:tcW w:w="1865"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г. Краснокамск, пр-д Рождественский, 3-21</w:t>
            </w:r>
          </w:p>
        </w:tc>
        <w:tc>
          <w:tcPr>
            <w:tcW w:w="833"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9</w:t>
            </w:r>
          </w:p>
        </w:tc>
        <w:tc>
          <w:tcPr>
            <w:tcW w:w="529"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39,4</w:t>
            </w:r>
          </w:p>
        </w:tc>
      </w:tr>
      <w:tr w:rsidR="00C3258E" w:rsidRPr="00F32160" w:rsidTr="00CA0E58">
        <w:tc>
          <w:tcPr>
            <w:tcW w:w="301"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7</w:t>
            </w:r>
          </w:p>
        </w:tc>
        <w:tc>
          <w:tcPr>
            <w:tcW w:w="1472"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Оверятская поселковая библиотека-филиал МБУК ЦБС г. Краснокамска</w:t>
            </w:r>
          </w:p>
        </w:tc>
        <w:tc>
          <w:tcPr>
            <w:tcW w:w="1865" w:type="pct"/>
            <w:vAlign w:val="center"/>
          </w:tcPr>
          <w:p w:rsidR="00C3258E" w:rsidRPr="00F32160" w:rsidRDefault="002E6B69" w:rsidP="00F32160">
            <w:pPr>
              <w:spacing w:after="0" w:line="240" w:lineRule="auto"/>
              <w:rPr>
                <w:rFonts w:ascii="Times New Roman" w:hAnsi="Times New Roman"/>
                <w:sz w:val="24"/>
                <w:szCs w:val="24"/>
              </w:rPr>
            </w:pPr>
            <w:r>
              <w:rPr>
                <w:rFonts w:ascii="Times New Roman" w:hAnsi="Times New Roman"/>
                <w:sz w:val="24"/>
                <w:szCs w:val="24"/>
              </w:rPr>
              <w:t>р.п.</w:t>
            </w:r>
            <w:r w:rsidR="00A91B72">
              <w:rPr>
                <w:rFonts w:ascii="Times New Roman" w:hAnsi="Times New Roman"/>
                <w:sz w:val="24"/>
                <w:szCs w:val="24"/>
              </w:rPr>
              <w:t xml:space="preserve"> Оверята</w:t>
            </w:r>
            <w:r w:rsidR="00C3258E" w:rsidRPr="00F32160">
              <w:rPr>
                <w:rFonts w:ascii="Times New Roman" w:hAnsi="Times New Roman"/>
                <w:sz w:val="24"/>
                <w:szCs w:val="24"/>
              </w:rPr>
              <w:t>, ул. Комсомольская, 2</w:t>
            </w:r>
          </w:p>
        </w:tc>
        <w:tc>
          <w:tcPr>
            <w:tcW w:w="833"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10</w:t>
            </w:r>
          </w:p>
        </w:tc>
        <w:tc>
          <w:tcPr>
            <w:tcW w:w="529"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90,0</w:t>
            </w:r>
          </w:p>
        </w:tc>
      </w:tr>
      <w:tr w:rsidR="00C3258E" w:rsidRPr="00F32160" w:rsidTr="00CA0E58">
        <w:tc>
          <w:tcPr>
            <w:tcW w:w="5000" w:type="pct"/>
            <w:gridSpan w:val="5"/>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Сельские библиотеки-филиалы</w:t>
            </w:r>
          </w:p>
        </w:tc>
      </w:tr>
      <w:tr w:rsidR="00C3258E" w:rsidRPr="00F32160" w:rsidTr="00CA0E58">
        <w:tc>
          <w:tcPr>
            <w:tcW w:w="301"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8</w:t>
            </w:r>
          </w:p>
        </w:tc>
        <w:tc>
          <w:tcPr>
            <w:tcW w:w="1472"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Мысовская сельская библиотека-филиал МБУК ЦБС г. Краснокамска</w:t>
            </w:r>
          </w:p>
        </w:tc>
        <w:tc>
          <w:tcPr>
            <w:tcW w:w="1865"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с. Мысы, ул. Центральная, 1</w:t>
            </w:r>
          </w:p>
        </w:tc>
        <w:tc>
          <w:tcPr>
            <w:tcW w:w="833"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4</w:t>
            </w:r>
          </w:p>
        </w:tc>
        <w:tc>
          <w:tcPr>
            <w:tcW w:w="529"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63,8</w:t>
            </w:r>
          </w:p>
        </w:tc>
      </w:tr>
      <w:tr w:rsidR="00C3258E" w:rsidRPr="00F32160" w:rsidTr="00CA0E58">
        <w:tc>
          <w:tcPr>
            <w:tcW w:w="301"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9</w:t>
            </w:r>
          </w:p>
        </w:tc>
        <w:tc>
          <w:tcPr>
            <w:tcW w:w="1472"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Ласьвенский отдел Мысовской сельской библиотеки-филиала МБУК ЦБС г. Краснокамска</w:t>
            </w:r>
          </w:p>
        </w:tc>
        <w:tc>
          <w:tcPr>
            <w:tcW w:w="1865"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п. Ласьва, ул. Центральная, 18</w:t>
            </w:r>
          </w:p>
        </w:tc>
        <w:tc>
          <w:tcPr>
            <w:tcW w:w="833"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4</w:t>
            </w:r>
          </w:p>
        </w:tc>
        <w:tc>
          <w:tcPr>
            <w:tcW w:w="529"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85,3</w:t>
            </w:r>
          </w:p>
        </w:tc>
      </w:tr>
      <w:tr w:rsidR="00C3258E" w:rsidRPr="00F32160" w:rsidTr="00CA0E58">
        <w:tc>
          <w:tcPr>
            <w:tcW w:w="301"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10</w:t>
            </w:r>
          </w:p>
        </w:tc>
        <w:tc>
          <w:tcPr>
            <w:tcW w:w="1472"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Черновская сельская библиотека-филиал МБУК ЦБС г. Краснокамска</w:t>
            </w:r>
          </w:p>
        </w:tc>
        <w:tc>
          <w:tcPr>
            <w:tcW w:w="1865"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 xml:space="preserve">с. </w:t>
            </w:r>
            <w:r w:rsidR="00BB3E8E">
              <w:rPr>
                <w:rFonts w:ascii="Times New Roman" w:hAnsi="Times New Roman"/>
                <w:sz w:val="24"/>
                <w:szCs w:val="24"/>
              </w:rPr>
              <w:t>Чёрная</w:t>
            </w:r>
            <w:r w:rsidRPr="00F32160">
              <w:rPr>
                <w:rFonts w:ascii="Times New Roman" w:hAnsi="Times New Roman"/>
                <w:sz w:val="24"/>
                <w:szCs w:val="24"/>
              </w:rPr>
              <w:t>, ул. Северная, 6</w:t>
            </w:r>
          </w:p>
        </w:tc>
        <w:tc>
          <w:tcPr>
            <w:tcW w:w="833"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19</w:t>
            </w:r>
          </w:p>
        </w:tc>
        <w:tc>
          <w:tcPr>
            <w:tcW w:w="529"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71,0</w:t>
            </w:r>
          </w:p>
        </w:tc>
      </w:tr>
      <w:tr w:rsidR="00C3258E" w:rsidRPr="00F32160" w:rsidTr="00CA0E58">
        <w:tc>
          <w:tcPr>
            <w:tcW w:w="301"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11</w:t>
            </w:r>
          </w:p>
        </w:tc>
        <w:tc>
          <w:tcPr>
            <w:tcW w:w="1472"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Брагинский отдел Черновской сельской библиотеки-филиала МБУК ЦБС г. Краснокамска</w:t>
            </w:r>
          </w:p>
        </w:tc>
        <w:tc>
          <w:tcPr>
            <w:tcW w:w="1865"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д. Брагино, ул. Центральная, 3</w:t>
            </w:r>
          </w:p>
        </w:tc>
        <w:tc>
          <w:tcPr>
            <w:tcW w:w="833"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3</w:t>
            </w:r>
          </w:p>
        </w:tc>
        <w:tc>
          <w:tcPr>
            <w:tcW w:w="529"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53,0</w:t>
            </w:r>
          </w:p>
        </w:tc>
      </w:tr>
      <w:tr w:rsidR="00C3258E" w:rsidRPr="00F32160" w:rsidTr="00CA0E58">
        <w:tc>
          <w:tcPr>
            <w:tcW w:w="301"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12</w:t>
            </w:r>
          </w:p>
        </w:tc>
        <w:tc>
          <w:tcPr>
            <w:tcW w:w="1472"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Ново-Ивановский отдел Черновской сельской библиотеки-филиала МБУК ЦБС г. Краснокамска</w:t>
            </w:r>
          </w:p>
        </w:tc>
        <w:tc>
          <w:tcPr>
            <w:tcW w:w="1865"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д. Новая Ивановка, ул. Железнодорожная, 8</w:t>
            </w:r>
          </w:p>
        </w:tc>
        <w:tc>
          <w:tcPr>
            <w:tcW w:w="833"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2</w:t>
            </w:r>
          </w:p>
        </w:tc>
        <w:tc>
          <w:tcPr>
            <w:tcW w:w="529"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65</w:t>
            </w:r>
          </w:p>
        </w:tc>
      </w:tr>
      <w:tr w:rsidR="00C3258E" w:rsidRPr="00F32160" w:rsidTr="00CA0E58">
        <w:tc>
          <w:tcPr>
            <w:tcW w:w="301"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13</w:t>
            </w:r>
          </w:p>
        </w:tc>
        <w:tc>
          <w:tcPr>
            <w:tcW w:w="1472"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Майская сельская библиотека-филиал МБУК ЦБС г. Краснокамска</w:t>
            </w:r>
          </w:p>
        </w:tc>
        <w:tc>
          <w:tcPr>
            <w:tcW w:w="1865"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п. Майский, пер. Зеленый, 3</w:t>
            </w:r>
          </w:p>
        </w:tc>
        <w:tc>
          <w:tcPr>
            <w:tcW w:w="833"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40</w:t>
            </w:r>
          </w:p>
        </w:tc>
        <w:tc>
          <w:tcPr>
            <w:tcW w:w="529"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99,7</w:t>
            </w:r>
          </w:p>
        </w:tc>
      </w:tr>
      <w:tr w:rsidR="00C3258E" w:rsidRPr="00F32160" w:rsidTr="00CA0E58">
        <w:tc>
          <w:tcPr>
            <w:tcW w:w="301"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14</w:t>
            </w:r>
          </w:p>
        </w:tc>
        <w:tc>
          <w:tcPr>
            <w:tcW w:w="1472"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Усть-Сыновская, сельская библиотека-филиал им. Ф.Ф. Павленкова МБУК ЦБС г. Краснокамска</w:t>
            </w:r>
          </w:p>
        </w:tc>
        <w:tc>
          <w:tcPr>
            <w:tcW w:w="1865"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с. Усть-Сыны, ул. Совхозная, 14</w:t>
            </w:r>
          </w:p>
        </w:tc>
        <w:tc>
          <w:tcPr>
            <w:tcW w:w="833"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17</w:t>
            </w:r>
          </w:p>
        </w:tc>
        <w:tc>
          <w:tcPr>
            <w:tcW w:w="529"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23,4</w:t>
            </w:r>
          </w:p>
        </w:tc>
      </w:tr>
      <w:tr w:rsidR="00C3258E" w:rsidRPr="00F32160" w:rsidTr="00CA0E58">
        <w:tc>
          <w:tcPr>
            <w:tcW w:w="301"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15</w:t>
            </w:r>
          </w:p>
        </w:tc>
        <w:tc>
          <w:tcPr>
            <w:tcW w:w="1472"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Стряпунинская сельская библиотека-филиал МБУК ЦБС г. Краснокамска</w:t>
            </w:r>
          </w:p>
        </w:tc>
        <w:tc>
          <w:tcPr>
            <w:tcW w:w="1865"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с. Стряпунята, ул. Советская, 3а</w:t>
            </w:r>
          </w:p>
        </w:tc>
        <w:tc>
          <w:tcPr>
            <w:tcW w:w="833"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8</w:t>
            </w:r>
          </w:p>
        </w:tc>
        <w:tc>
          <w:tcPr>
            <w:tcW w:w="529"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100,0</w:t>
            </w:r>
          </w:p>
        </w:tc>
      </w:tr>
      <w:tr w:rsidR="00C3258E" w:rsidRPr="00F32160" w:rsidTr="00CA0E58">
        <w:tc>
          <w:tcPr>
            <w:tcW w:w="301"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16</w:t>
            </w:r>
          </w:p>
        </w:tc>
        <w:tc>
          <w:tcPr>
            <w:tcW w:w="1472"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Ананичевский отдел Стряпунинской сельской библиотеки-филиала МБУК ЦБС г. Краснокамска</w:t>
            </w:r>
          </w:p>
        </w:tc>
        <w:tc>
          <w:tcPr>
            <w:tcW w:w="1865" w:type="pct"/>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д. Ананичи, 24</w:t>
            </w:r>
          </w:p>
        </w:tc>
        <w:tc>
          <w:tcPr>
            <w:tcW w:w="833"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5</w:t>
            </w:r>
          </w:p>
        </w:tc>
        <w:tc>
          <w:tcPr>
            <w:tcW w:w="529" w:type="pct"/>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71,0</w:t>
            </w:r>
          </w:p>
        </w:tc>
      </w:tr>
    </w:tbl>
    <w:p w:rsidR="00C3258E" w:rsidRPr="00F32160" w:rsidRDefault="00C3258E" w:rsidP="00F32160">
      <w:pPr>
        <w:spacing w:after="0" w:line="240" w:lineRule="auto"/>
        <w:ind w:firstLine="709"/>
        <w:jc w:val="both"/>
        <w:rPr>
          <w:rFonts w:ascii="Times New Roman" w:hAnsi="Times New Roman"/>
          <w:sz w:val="28"/>
          <w:szCs w:val="28"/>
        </w:rPr>
      </w:pPr>
    </w:p>
    <w:p w:rsidR="00C3258E" w:rsidRPr="00F32160" w:rsidRDefault="00C3258E" w:rsidP="00F32160">
      <w:pPr>
        <w:spacing w:after="0" w:line="240" w:lineRule="auto"/>
        <w:ind w:firstLine="709"/>
        <w:jc w:val="both"/>
        <w:rPr>
          <w:rFonts w:ascii="Times New Roman" w:hAnsi="Times New Roman"/>
          <w:sz w:val="28"/>
          <w:szCs w:val="28"/>
        </w:rPr>
      </w:pPr>
      <w:r w:rsidRPr="00F32160">
        <w:rPr>
          <w:rFonts w:ascii="Times New Roman" w:hAnsi="Times New Roman"/>
          <w:sz w:val="28"/>
          <w:szCs w:val="28"/>
        </w:rPr>
        <w:t>Износ зданий Городской библиотеки-филиала № 1, Оверятской поселковой библиотеки-филиала, Майской сельской библиотеки-филиала, Стряпунинской сельской библиотеки-филиала составляет 90,0 % и выше.</w:t>
      </w:r>
    </w:p>
    <w:p w:rsidR="00C3258E" w:rsidRPr="00F32160" w:rsidRDefault="00C3258E" w:rsidP="00F32160">
      <w:pPr>
        <w:spacing w:after="0" w:line="240" w:lineRule="auto"/>
        <w:ind w:firstLine="709"/>
        <w:jc w:val="both"/>
        <w:rPr>
          <w:rFonts w:ascii="Times New Roman" w:hAnsi="Times New Roman"/>
          <w:sz w:val="28"/>
          <w:szCs w:val="28"/>
        </w:rPr>
      </w:pPr>
      <w:r w:rsidRPr="00F32160">
        <w:rPr>
          <w:rFonts w:ascii="Times New Roman" w:hAnsi="Times New Roman"/>
          <w:sz w:val="28"/>
          <w:szCs w:val="28"/>
        </w:rPr>
        <w:t>Мощность учреждений дополнительного образования в сфере культуры и искусства составляет 400 мест (</w:t>
      </w:r>
      <w:r w:rsidRPr="002957A9">
        <w:rPr>
          <w:rFonts w:ascii="Times New Roman" w:hAnsi="Times New Roman"/>
          <w:sz w:val="28"/>
          <w:szCs w:val="28"/>
        </w:rPr>
        <w:t>таблица 1.2.8-3).</w:t>
      </w:r>
    </w:p>
    <w:p w:rsidR="00C3258E" w:rsidRPr="00F32160" w:rsidRDefault="00C3258E" w:rsidP="00F32160">
      <w:pPr>
        <w:spacing w:after="0" w:line="240" w:lineRule="auto"/>
        <w:ind w:firstLine="709"/>
        <w:jc w:val="both"/>
        <w:rPr>
          <w:rFonts w:ascii="Times New Roman" w:hAnsi="Times New Roman"/>
          <w:sz w:val="28"/>
          <w:szCs w:val="28"/>
        </w:rPr>
      </w:pPr>
      <w:r w:rsidRPr="00F32160">
        <w:rPr>
          <w:rFonts w:ascii="Times New Roman" w:hAnsi="Times New Roman"/>
          <w:sz w:val="28"/>
          <w:szCs w:val="28"/>
        </w:rPr>
        <w:t>На территории Краснокамского городского округа имеется 18 общественных территорий – объектов озеленения, общая площадь которых составляет 336,9 тыс. кв. м.  В частности, в г. Краснокамске находятся три фонтана, три городских парка (парк Победы, городской парк культуры и отдыха (пр. Маяковского), городской парк по ул. К. Маркса), несколько скверов, набережная р. Кама.</w:t>
      </w:r>
    </w:p>
    <w:p w:rsidR="00C3258E" w:rsidRPr="00F32160" w:rsidRDefault="00C3258E" w:rsidP="00F32160">
      <w:pPr>
        <w:spacing w:after="0" w:line="240" w:lineRule="auto"/>
        <w:ind w:firstLine="709"/>
        <w:jc w:val="both"/>
        <w:rPr>
          <w:rFonts w:ascii="Times New Roman" w:hAnsi="Times New Roman"/>
          <w:sz w:val="28"/>
          <w:szCs w:val="28"/>
        </w:rPr>
      </w:pPr>
      <w:r w:rsidRPr="00F32160">
        <w:rPr>
          <w:rFonts w:ascii="Times New Roman" w:hAnsi="Times New Roman"/>
          <w:sz w:val="28"/>
          <w:szCs w:val="28"/>
        </w:rPr>
        <w:t>Анализ современного уровня обслуживания населения показал, что социальная инфраструктура Краснокамского городского округа по ряду показателей не соответствует нормативным требованиям. Не достаточно мест в общеобразовательных школах и дошкольных образовательных учреждениях. Отмечен низкий уровень обеспеченности населения плоскостными спортивными сооружениями и бассейнами. Отсутствует кинотеатр. Не соответствует нормативным требованиям территориальная доступность ряда объектов. Отдельные здания имеют высокий физический износ.</w:t>
      </w:r>
    </w:p>
    <w:p w:rsidR="00C3258E" w:rsidRPr="00C3258E" w:rsidRDefault="00C3258E" w:rsidP="00C3258E">
      <w:pPr>
        <w:sectPr w:rsidR="00C3258E" w:rsidRPr="00C3258E" w:rsidSect="00365C8B">
          <w:pgSz w:w="11906" w:h="16838"/>
          <w:pgMar w:top="1134" w:right="851" w:bottom="1134" w:left="1134" w:header="709" w:footer="709" w:gutter="0"/>
          <w:cols w:space="708"/>
          <w:docGrid w:linePitch="360"/>
        </w:sectPr>
      </w:pPr>
    </w:p>
    <w:p w:rsidR="00C3258E" w:rsidRPr="00F32160" w:rsidRDefault="00C3258E" w:rsidP="00F32160">
      <w:pPr>
        <w:spacing w:after="0" w:line="240" w:lineRule="auto"/>
        <w:jc w:val="right"/>
        <w:rPr>
          <w:rFonts w:ascii="Times New Roman" w:hAnsi="Times New Roman"/>
          <w:i/>
          <w:sz w:val="28"/>
          <w:szCs w:val="28"/>
        </w:rPr>
      </w:pPr>
      <w:r w:rsidRPr="002957A9">
        <w:rPr>
          <w:rFonts w:ascii="Times New Roman" w:hAnsi="Times New Roman"/>
          <w:i/>
          <w:sz w:val="28"/>
          <w:szCs w:val="28"/>
        </w:rPr>
        <w:t>Таблица 1.2.8-9</w:t>
      </w:r>
    </w:p>
    <w:p w:rsidR="00C3258E" w:rsidRPr="00F32160" w:rsidRDefault="00C3258E" w:rsidP="00F32160">
      <w:pPr>
        <w:spacing w:after="0" w:line="240" w:lineRule="auto"/>
        <w:jc w:val="center"/>
        <w:rPr>
          <w:rFonts w:ascii="Times New Roman" w:hAnsi="Times New Roman"/>
          <w:i/>
          <w:sz w:val="28"/>
          <w:szCs w:val="28"/>
        </w:rPr>
      </w:pPr>
      <w:r w:rsidRPr="00F32160">
        <w:rPr>
          <w:rFonts w:ascii="Times New Roman" w:hAnsi="Times New Roman"/>
          <w:i/>
          <w:sz w:val="28"/>
          <w:szCs w:val="28"/>
        </w:rPr>
        <w:t>Анализ обеспеченности населения Краснокамского городского округа учреждениями обслуживания местного значения</w:t>
      </w:r>
    </w:p>
    <w:p w:rsidR="00C3258E" w:rsidRPr="00F32160" w:rsidRDefault="00C3258E" w:rsidP="00F32160">
      <w:pPr>
        <w:spacing w:after="0" w:line="240" w:lineRule="auto"/>
        <w:rPr>
          <w:rFonts w:ascii="Times New Roman" w:hAnsi="Times New Roman"/>
          <w:i/>
          <w:sz w:val="28"/>
          <w:szCs w:val="28"/>
        </w:rPr>
      </w:pPr>
    </w:p>
    <w:tbl>
      <w:tblPr>
        <w:tblW w:w="14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976"/>
        <w:gridCol w:w="4064"/>
        <w:gridCol w:w="1283"/>
        <w:gridCol w:w="1077"/>
        <w:gridCol w:w="2127"/>
      </w:tblGrid>
      <w:tr w:rsidR="00C3258E" w:rsidRPr="00F32160" w:rsidTr="003750BA">
        <w:trPr>
          <w:trHeight w:val="79"/>
          <w:jc w:val="center"/>
        </w:trPr>
        <w:tc>
          <w:tcPr>
            <w:tcW w:w="0" w:type="auto"/>
          </w:tcPr>
          <w:p w:rsidR="00C3258E" w:rsidRPr="00F32160" w:rsidRDefault="00C3258E" w:rsidP="003750BA">
            <w:pPr>
              <w:spacing w:after="0" w:line="240" w:lineRule="auto"/>
              <w:jc w:val="center"/>
              <w:rPr>
                <w:rFonts w:ascii="Times New Roman" w:hAnsi="Times New Roman"/>
                <w:sz w:val="24"/>
                <w:szCs w:val="24"/>
              </w:rPr>
            </w:pPr>
            <w:r w:rsidRPr="00F32160">
              <w:rPr>
                <w:rFonts w:ascii="Times New Roman" w:hAnsi="Times New Roman"/>
                <w:sz w:val="24"/>
                <w:szCs w:val="24"/>
              </w:rPr>
              <w:t>№</w:t>
            </w:r>
          </w:p>
          <w:p w:rsidR="00C3258E" w:rsidRPr="00F32160" w:rsidRDefault="00C3258E" w:rsidP="003750BA">
            <w:pPr>
              <w:spacing w:after="0" w:line="240" w:lineRule="auto"/>
              <w:jc w:val="center"/>
              <w:rPr>
                <w:rFonts w:ascii="Times New Roman" w:hAnsi="Times New Roman"/>
                <w:sz w:val="24"/>
                <w:szCs w:val="24"/>
              </w:rPr>
            </w:pPr>
            <w:r w:rsidRPr="00F32160">
              <w:rPr>
                <w:rFonts w:ascii="Times New Roman" w:hAnsi="Times New Roman"/>
                <w:sz w:val="24"/>
                <w:szCs w:val="24"/>
              </w:rPr>
              <w:t>п/п</w:t>
            </w:r>
          </w:p>
        </w:tc>
        <w:tc>
          <w:tcPr>
            <w:tcW w:w="4976" w:type="dxa"/>
          </w:tcPr>
          <w:p w:rsidR="00C3258E" w:rsidRPr="00F32160" w:rsidRDefault="00C3258E" w:rsidP="003750BA">
            <w:pPr>
              <w:spacing w:after="0" w:line="240" w:lineRule="auto"/>
              <w:jc w:val="center"/>
              <w:rPr>
                <w:rFonts w:ascii="Times New Roman" w:hAnsi="Times New Roman"/>
                <w:sz w:val="24"/>
                <w:szCs w:val="24"/>
              </w:rPr>
            </w:pPr>
            <w:r w:rsidRPr="00F32160">
              <w:rPr>
                <w:rFonts w:ascii="Times New Roman" w:hAnsi="Times New Roman"/>
                <w:sz w:val="24"/>
                <w:szCs w:val="24"/>
              </w:rPr>
              <w:t>Наименование объекта</w:t>
            </w:r>
          </w:p>
        </w:tc>
        <w:tc>
          <w:tcPr>
            <w:tcW w:w="4064" w:type="dxa"/>
          </w:tcPr>
          <w:p w:rsidR="00C3258E" w:rsidRPr="00F32160" w:rsidRDefault="00C3258E" w:rsidP="003750BA">
            <w:pPr>
              <w:spacing w:after="0" w:line="240" w:lineRule="auto"/>
              <w:jc w:val="center"/>
              <w:rPr>
                <w:rFonts w:ascii="Times New Roman" w:hAnsi="Times New Roman"/>
                <w:sz w:val="24"/>
                <w:szCs w:val="24"/>
              </w:rPr>
            </w:pPr>
            <w:r w:rsidRPr="00F32160">
              <w:rPr>
                <w:rFonts w:ascii="Times New Roman" w:hAnsi="Times New Roman"/>
                <w:sz w:val="24"/>
                <w:szCs w:val="24"/>
              </w:rPr>
              <w:t>Минимальная норма, единица измерения</w:t>
            </w:r>
          </w:p>
        </w:tc>
        <w:tc>
          <w:tcPr>
            <w:tcW w:w="0" w:type="auto"/>
          </w:tcPr>
          <w:p w:rsidR="00C3258E" w:rsidRPr="00F32160" w:rsidRDefault="00C3258E" w:rsidP="003750BA">
            <w:pPr>
              <w:spacing w:after="0" w:line="240" w:lineRule="auto"/>
              <w:jc w:val="center"/>
              <w:rPr>
                <w:rFonts w:ascii="Times New Roman" w:hAnsi="Times New Roman"/>
                <w:sz w:val="24"/>
                <w:szCs w:val="24"/>
              </w:rPr>
            </w:pPr>
            <w:r w:rsidRPr="00F32160">
              <w:rPr>
                <w:rFonts w:ascii="Times New Roman" w:hAnsi="Times New Roman"/>
                <w:sz w:val="24"/>
                <w:szCs w:val="24"/>
              </w:rPr>
              <w:t>Требуется по норме</w:t>
            </w:r>
          </w:p>
        </w:tc>
        <w:tc>
          <w:tcPr>
            <w:tcW w:w="1077" w:type="dxa"/>
          </w:tcPr>
          <w:p w:rsidR="00C3258E" w:rsidRPr="00F32160" w:rsidRDefault="00C3258E" w:rsidP="003750BA">
            <w:pPr>
              <w:spacing w:after="0" w:line="240" w:lineRule="auto"/>
              <w:jc w:val="center"/>
              <w:rPr>
                <w:rFonts w:ascii="Times New Roman" w:hAnsi="Times New Roman"/>
                <w:sz w:val="24"/>
                <w:szCs w:val="24"/>
              </w:rPr>
            </w:pPr>
            <w:r w:rsidRPr="00F32160">
              <w:rPr>
                <w:rFonts w:ascii="Times New Roman" w:hAnsi="Times New Roman"/>
                <w:sz w:val="24"/>
                <w:szCs w:val="24"/>
              </w:rPr>
              <w:t>Имеется по</w:t>
            </w:r>
          </w:p>
          <w:p w:rsidR="00C3258E" w:rsidRPr="00F32160" w:rsidRDefault="00C3258E" w:rsidP="003750BA">
            <w:pPr>
              <w:spacing w:after="0" w:line="240" w:lineRule="auto"/>
              <w:jc w:val="center"/>
              <w:rPr>
                <w:rFonts w:ascii="Times New Roman" w:hAnsi="Times New Roman"/>
                <w:sz w:val="24"/>
                <w:szCs w:val="24"/>
              </w:rPr>
            </w:pPr>
            <w:r w:rsidRPr="00F32160">
              <w:rPr>
                <w:rFonts w:ascii="Times New Roman" w:hAnsi="Times New Roman"/>
                <w:sz w:val="24"/>
                <w:szCs w:val="24"/>
              </w:rPr>
              <w:t>факту</w:t>
            </w:r>
          </w:p>
        </w:tc>
        <w:tc>
          <w:tcPr>
            <w:tcW w:w="2127" w:type="dxa"/>
          </w:tcPr>
          <w:p w:rsidR="00C3258E" w:rsidRPr="00F32160" w:rsidRDefault="00C3258E" w:rsidP="003750BA">
            <w:pPr>
              <w:spacing w:after="0" w:line="240" w:lineRule="auto"/>
              <w:jc w:val="center"/>
              <w:rPr>
                <w:rFonts w:ascii="Times New Roman" w:hAnsi="Times New Roman"/>
                <w:sz w:val="24"/>
                <w:szCs w:val="24"/>
              </w:rPr>
            </w:pPr>
            <w:r w:rsidRPr="00F32160">
              <w:rPr>
                <w:rFonts w:ascii="Times New Roman" w:hAnsi="Times New Roman"/>
                <w:sz w:val="24"/>
                <w:szCs w:val="24"/>
              </w:rPr>
              <w:t>Уровень обеспеченности, %</w:t>
            </w:r>
          </w:p>
        </w:tc>
      </w:tr>
      <w:tr w:rsidR="00C3258E" w:rsidRPr="00F32160" w:rsidTr="00CA0E58">
        <w:trPr>
          <w:trHeight w:val="79"/>
          <w:jc w:val="center"/>
        </w:trPr>
        <w:tc>
          <w:tcPr>
            <w:tcW w:w="0" w:type="auto"/>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1.</w:t>
            </w:r>
          </w:p>
        </w:tc>
        <w:tc>
          <w:tcPr>
            <w:tcW w:w="13527" w:type="dxa"/>
            <w:gridSpan w:val="5"/>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Образование</w:t>
            </w:r>
          </w:p>
        </w:tc>
      </w:tr>
      <w:tr w:rsidR="00C3258E" w:rsidRPr="00F32160" w:rsidTr="002957A9">
        <w:trPr>
          <w:jc w:val="center"/>
        </w:trPr>
        <w:tc>
          <w:tcPr>
            <w:tcW w:w="0" w:type="auto"/>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1.1</w:t>
            </w:r>
          </w:p>
        </w:tc>
        <w:tc>
          <w:tcPr>
            <w:tcW w:w="4976" w:type="dxa"/>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Дошкольные образовательные учреждения</w:t>
            </w:r>
          </w:p>
        </w:tc>
        <w:tc>
          <w:tcPr>
            <w:tcW w:w="4064" w:type="dxa"/>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61 место на 1 тыс. чел., место</w:t>
            </w:r>
          </w:p>
        </w:tc>
        <w:tc>
          <w:tcPr>
            <w:tcW w:w="0" w:type="auto"/>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4518</w:t>
            </w:r>
          </w:p>
        </w:tc>
        <w:tc>
          <w:tcPr>
            <w:tcW w:w="1077" w:type="dxa"/>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4624</w:t>
            </w:r>
          </w:p>
        </w:tc>
        <w:tc>
          <w:tcPr>
            <w:tcW w:w="2127" w:type="dxa"/>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100,0</w:t>
            </w:r>
          </w:p>
        </w:tc>
      </w:tr>
      <w:tr w:rsidR="00C3258E" w:rsidRPr="00F32160" w:rsidTr="002957A9">
        <w:trPr>
          <w:jc w:val="center"/>
        </w:trPr>
        <w:tc>
          <w:tcPr>
            <w:tcW w:w="0" w:type="auto"/>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1.2</w:t>
            </w:r>
          </w:p>
        </w:tc>
        <w:tc>
          <w:tcPr>
            <w:tcW w:w="4976" w:type="dxa"/>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Общеобразовательные школы</w:t>
            </w:r>
          </w:p>
        </w:tc>
        <w:tc>
          <w:tcPr>
            <w:tcW w:w="4064" w:type="dxa"/>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119 мест на 1 тыс. чел., место</w:t>
            </w:r>
          </w:p>
        </w:tc>
        <w:tc>
          <w:tcPr>
            <w:tcW w:w="0" w:type="auto"/>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8814</w:t>
            </w:r>
          </w:p>
        </w:tc>
        <w:tc>
          <w:tcPr>
            <w:tcW w:w="1077" w:type="dxa"/>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7059</w:t>
            </w:r>
          </w:p>
        </w:tc>
        <w:tc>
          <w:tcPr>
            <w:tcW w:w="2127" w:type="dxa"/>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80,1</w:t>
            </w:r>
          </w:p>
        </w:tc>
      </w:tr>
      <w:tr w:rsidR="00C3258E" w:rsidRPr="00F32160" w:rsidTr="002957A9">
        <w:trPr>
          <w:jc w:val="center"/>
        </w:trPr>
        <w:tc>
          <w:tcPr>
            <w:tcW w:w="0" w:type="auto"/>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1.3</w:t>
            </w:r>
          </w:p>
        </w:tc>
        <w:tc>
          <w:tcPr>
            <w:tcW w:w="4976" w:type="dxa"/>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Учреждения дополнительного образования для детей</w:t>
            </w:r>
          </w:p>
        </w:tc>
        <w:tc>
          <w:tcPr>
            <w:tcW w:w="4064" w:type="dxa"/>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10 % от общего числа школьников, место</w:t>
            </w:r>
          </w:p>
        </w:tc>
        <w:tc>
          <w:tcPr>
            <w:tcW w:w="0" w:type="auto"/>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881</w:t>
            </w:r>
          </w:p>
        </w:tc>
        <w:tc>
          <w:tcPr>
            <w:tcW w:w="1077" w:type="dxa"/>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1637</w:t>
            </w:r>
          </w:p>
        </w:tc>
        <w:tc>
          <w:tcPr>
            <w:tcW w:w="2127" w:type="dxa"/>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100,0</w:t>
            </w:r>
          </w:p>
        </w:tc>
      </w:tr>
      <w:tr w:rsidR="00C3258E" w:rsidRPr="00F32160" w:rsidTr="00CA0E58">
        <w:trPr>
          <w:jc w:val="center"/>
        </w:trPr>
        <w:tc>
          <w:tcPr>
            <w:tcW w:w="0" w:type="auto"/>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2.</w:t>
            </w:r>
          </w:p>
        </w:tc>
        <w:tc>
          <w:tcPr>
            <w:tcW w:w="13527" w:type="dxa"/>
            <w:gridSpan w:val="5"/>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Физкультурно-спортивные сооружения</w:t>
            </w:r>
          </w:p>
        </w:tc>
      </w:tr>
      <w:tr w:rsidR="00C3258E" w:rsidRPr="00F32160" w:rsidTr="002957A9">
        <w:trPr>
          <w:jc w:val="center"/>
        </w:trPr>
        <w:tc>
          <w:tcPr>
            <w:tcW w:w="0" w:type="auto"/>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2.1</w:t>
            </w:r>
          </w:p>
        </w:tc>
        <w:tc>
          <w:tcPr>
            <w:tcW w:w="4976" w:type="dxa"/>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Спортивные залы общего пользования</w:t>
            </w:r>
          </w:p>
        </w:tc>
        <w:tc>
          <w:tcPr>
            <w:tcW w:w="4064" w:type="dxa"/>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60-80 кв.м площади пола на 1 тыс. чел., кв.м</w:t>
            </w:r>
          </w:p>
        </w:tc>
        <w:tc>
          <w:tcPr>
            <w:tcW w:w="0" w:type="auto"/>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5904</w:t>
            </w:r>
          </w:p>
        </w:tc>
        <w:tc>
          <w:tcPr>
            <w:tcW w:w="1077" w:type="dxa"/>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6517,4</w:t>
            </w:r>
          </w:p>
        </w:tc>
        <w:tc>
          <w:tcPr>
            <w:tcW w:w="2127" w:type="dxa"/>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100,0</w:t>
            </w:r>
          </w:p>
        </w:tc>
      </w:tr>
      <w:tr w:rsidR="00C3258E" w:rsidRPr="00F32160" w:rsidTr="002957A9">
        <w:trPr>
          <w:jc w:val="center"/>
        </w:trPr>
        <w:tc>
          <w:tcPr>
            <w:tcW w:w="0" w:type="auto"/>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2.2</w:t>
            </w:r>
          </w:p>
        </w:tc>
        <w:tc>
          <w:tcPr>
            <w:tcW w:w="4976" w:type="dxa"/>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Помещения для физкультурно-оздоровительных занятий</w:t>
            </w:r>
          </w:p>
        </w:tc>
        <w:tc>
          <w:tcPr>
            <w:tcW w:w="4064" w:type="dxa"/>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70-80 кв. м площади пола на 1 тыс. чел., кв.м</w:t>
            </w:r>
          </w:p>
        </w:tc>
        <w:tc>
          <w:tcPr>
            <w:tcW w:w="0" w:type="auto"/>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5904</w:t>
            </w:r>
          </w:p>
        </w:tc>
        <w:tc>
          <w:tcPr>
            <w:tcW w:w="1077" w:type="dxa"/>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5631</w:t>
            </w:r>
          </w:p>
        </w:tc>
        <w:tc>
          <w:tcPr>
            <w:tcW w:w="2127" w:type="dxa"/>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95,4</w:t>
            </w:r>
          </w:p>
        </w:tc>
      </w:tr>
      <w:tr w:rsidR="00C3258E" w:rsidRPr="00F32160" w:rsidTr="002957A9">
        <w:trPr>
          <w:jc w:val="center"/>
        </w:trPr>
        <w:tc>
          <w:tcPr>
            <w:tcW w:w="0" w:type="auto"/>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2.3</w:t>
            </w:r>
          </w:p>
        </w:tc>
        <w:tc>
          <w:tcPr>
            <w:tcW w:w="4976" w:type="dxa"/>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Плоскостные спортивные сооружения</w:t>
            </w:r>
          </w:p>
        </w:tc>
        <w:tc>
          <w:tcPr>
            <w:tcW w:w="4064" w:type="dxa"/>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1950 кв. м на 1 тыс. чел., тыс. кв. м</w:t>
            </w:r>
          </w:p>
        </w:tc>
        <w:tc>
          <w:tcPr>
            <w:tcW w:w="0" w:type="auto"/>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143,9</w:t>
            </w:r>
          </w:p>
        </w:tc>
        <w:tc>
          <w:tcPr>
            <w:tcW w:w="1077" w:type="dxa"/>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100,6</w:t>
            </w:r>
          </w:p>
        </w:tc>
        <w:tc>
          <w:tcPr>
            <w:tcW w:w="2127" w:type="dxa"/>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70,0</w:t>
            </w:r>
          </w:p>
        </w:tc>
      </w:tr>
      <w:tr w:rsidR="00C3258E" w:rsidRPr="00F32160" w:rsidTr="002957A9">
        <w:trPr>
          <w:jc w:val="center"/>
        </w:trPr>
        <w:tc>
          <w:tcPr>
            <w:tcW w:w="0" w:type="auto"/>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2.4</w:t>
            </w:r>
          </w:p>
        </w:tc>
        <w:tc>
          <w:tcPr>
            <w:tcW w:w="4976" w:type="dxa"/>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 xml:space="preserve"> Бассейны общего пользования</w:t>
            </w:r>
          </w:p>
        </w:tc>
        <w:tc>
          <w:tcPr>
            <w:tcW w:w="4064" w:type="dxa"/>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20-25 кв. м зеркала воды на 1 тыс. чел., кв. м зеркала воды</w:t>
            </w:r>
          </w:p>
        </w:tc>
        <w:tc>
          <w:tcPr>
            <w:tcW w:w="0" w:type="auto"/>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1845</w:t>
            </w:r>
          </w:p>
        </w:tc>
        <w:tc>
          <w:tcPr>
            <w:tcW w:w="1077" w:type="dxa"/>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350</w:t>
            </w:r>
          </w:p>
        </w:tc>
        <w:tc>
          <w:tcPr>
            <w:tcW w:w="2127" w:type="dxa"/>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19,0</w:t>
            </w:r>
          </w:p>
        </w:tc>
      </w:tr>
      <w:tr w:rsidR="00C3258E" w:rsidRPr="00F32160" w:rsidTr="00CA0E58">
        <w:trPr>
          <w:jc w:val="center"/>
        </w:trPr>
        <w:tc>
          <w:tcPr>
            <w:tcW w:w="0" w:type="auto"/>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3.</w:t>
            </w:r>
          </w:p>
        </w:tc>
        <w:tc>
          <w:tcPr>
            <w:tcW w:w="13527" w:type="dxa"/>
            <w:gridSpan w:val="5"/>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Культура и искусство, организация отдыха населения</w:t>
            </w:r>
          </w:p>
        </w:tc>
      </w:tr>
      <w:tr w:rsidR="00C3258E" w:rsidRPr="00F32160" w:rsidTr="002957A9">
        <w:trPr>
          <w:jc w:val="center"/>
        </w:trPr>
        <w:tc>
          <w:tcPr>
            <w:tcW w:w="0" w:type="auto"/>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3.1</w:t>
            </w:r>
          </w:p>
        </w:tc>
        <w:tc>
          <w:tcPr>
            <w:tcW w:w="4976" w:type="dxa"/>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Учреждения культуры клубного типа</w:t>
            </w:r>
          </w:p>
        </w:tc>
        <w:tc>
          <w:tcPr>
            <w:tcW w:w="4064" w:type="dxa"/>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1 объект на 20 тыс. человек, объект</w:t>
            </w:r>
          </w:p>
        </w:tc>
        <w:tc>
          <w:tcPr>
            <w:tcW w:w="0" w:type="auto"/>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6</w:t>
            </w:r>
          </w:p>
        </w:tc>
        <w:tc>
          <w:tcPr>
            <w:tcW w:w="1077" w:type="dxa"/>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11</w:t>
            </w:r>
          </w:p>
        </w:tc>
        <w:tc>
          <w:tcPr>
            <w:tcW w:w="2127" w:type="dxa"/>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100,0</w:t>
            </w:r>
          </w:p>
        </w:tc>
      </w:tr>
      <w:tr w:rsidR="00C3258E" w:rsidRPr="00F32160" w:rsidTr="002957A9">
        <w:trPr>
          <w:jc w:val="center"/>
        </w:trPr>
        <w:tc>
          <w:tcPr>
            <w:tcW w:w="0" w:type="auto"/>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3.2</w:t>
            </w:r>
          </w:p>
        </w:tc>
        <w:tc>
          <w:tcPr>
            <w:tcW w:w="4976" w:type="dxa"/>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Общедоступные библиотеки</w:t>
            </w:r>
          </w:p>
        </w:tc>
        <w:tc>
          <w:tcPr>
            <w:tcW w:w="4064" w:type="dxa"/>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1 объект на 20 тыс. человек, объект</w:t>
            </w:r>
          </w:p>
        </w:tc>
        <w:tc>
          <w:tcPr>
            <w:tcW w:w="0" w:type="auto"/>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19</w:t>
            </w:r>
          </w:p>
        </w:tc>
        <w:tc>
          <w:tcPr>
            <w:tcW w:w="1077" w:type="dxa"/>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17</w:t>
            </w:r>
          </w:p>
        </w:tc>
        <w:tc>
          <w:tcPr>
            <w:tcW w:w="2127" w:type="dxa"/>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89,5</w:t>
            </w:r>
          </w:p>
        </w:tc>
      </w:tr>
      <w:tr w:rsidR="00C3258E" w:rsidRPr="00F32160" w:rsidTr="002957A9">
        <w:trPr>
          <w:jc w:val="center"/>
        </w:trPr>
        <w:tc>
          <w:tcPr>
            <w:tcW w:w="0" w:type="auto"/>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3.3</w:t>
            </w:r>
          </w:p>
        </w:tc>
        <w:tc>
          <w:tcPr>
            <w:tcW w:w="4976" w:type="dxa"/>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Музеи</w:t>
            </w:r>
          </w:p>
        </w:tc>
        <w:tc>
          <w:tcPr>
            <w:tcW w:w="4064" w:type="dxa"/>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2 (краеведческий, тематический), объект</w:t>
            </w:r>
          </w:p>
        </w:tc>
        <w:tc>
          <w:tcPr>
            <w:tcW w:w="0" w:type="auto"/>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2</w:t>
            </w:r>
          </w:p>
        </w:tc>
        <w:tc>
          <w:tcPr>
            <w:tcW w:w="1077" w:type="dxa"/>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3</w:t>
            </w:r>
          </w:p>
        </w:tc>
        <w:tc>
          <w:tcPr>
            <w:tcW w:w="2127" w:type="dxa"/>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100,0</w:t>
            </w:r>
          </w:p>
        </w:tc>
      </w:tr>
      <w:tr w:rsidR="00C3258E" w:rsidRPr="00F32160" w:rsidTr="002957A9">
        <w:trPr>
          <w:trHeight w:val="109"/>
          <w:jc w:val="center"/>
        </w:trPr>
        <w:tc>
          <w:tcPr>
            <w:tcW w:w="0" w:type="auto"/>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3.4</w:t>
            </w:r>
          </w:p>
        </w:tc>
        <w:tc>
          <w:tcPr>
            <w:tcW w:w="4976" w:type="dxa"/>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Концертные залы</w:t>
            </w:r>
          </w:p>
        </w:tc>
        <w:tc>
          <w:tcPr>
            <w:tcW w:w="4064" w:type="dxa"/>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1 объект на городской округ</w:t>
            </w:r>
          </w:p>
        </w:tc>
        <w:tc>
          <w:tcPr>
            <w:tcW w:w="0" w:type="auto"/>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1</w:t>
            </w:r>
          </w:p>
        </w:tc>
        <w:tc>
          <w:tcPr>
            <w:tcW w:w="1077" w:type="dxa"/>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1</w:t>
            </w:r>
          </w:p>
        </w:tc>
        <w:tc>
          <w:tcPr>
            <w:tcW w:w="2127" w:type="dxa"/>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100,0</w:t>
            </w:r>
          </w:p>
        </w:tc>
      </w:tr>
      <w:tr w:rsidR="00C3258E" w:rsidRPr="00F32160" w:rsidTr="002957A9">
        <w:trPr>
          <w:jc w:val="center"/>
        </w:trPr>
        <w:tc>
          <w:tcPr>
            <w:tcW w:w="0" w:type="auto"/>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3.5</w:t>
            </w:r>
          </w:p>
        </w:tc>
        <w:tc>
          <w:tcPr>
            <w:tcW w:w="4976" w:type="dxa"/>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Кинотеатры</w:t>
            </w:r>
          </w:p>
        </w:tc>
        <w:tc>
          <w:tcPr>
            <w:tcW w:w="4064" w:type="dxa"/>
            <w:vAlign w:val="center"/>
          </w:tcPr>
          <w:p w:rsidR="00C3258E" w:rsidRPr="00F32160" w:rsidRDefault="00C3258E" w:rsidP="00F32160">
            <w:pPr>
              <w:spacing w:after="0" w:line="240" w:lineRule="auto"/>
              <w:rPr>
                <w:rFonts w:ascii="Times New Roman" w:hAnsi="Times New Roman"/>
                <w:sz w:val="24"/>
                <w:szCs w:val="24"/>
              </w:rPr>
            </w:pPr>
            <w:r w:rsidRPr="00F32160">
              <w:rPr>
                <w:rFonts w:ascii="Times New Roman" w:hAnsi="Times New Roman"/>
                <w:sz w:val="24"/>
                <w:szCs w:val="24"/>
              </w:rPr>
              <w:t xml:space="preserve">1 на 20 </w:t>
            </w:r>
            <w:r w:rsidR="002F7372" w:rsidRPr="00F32160">
              <w:rPr>
                <w:rFonts w:ascii="Times New Roman" w:hAnsi="Times New Roman"/>
                <w:sz w:val="24"/>
                <w:szCs w:val="24"/>
              </w:rPr>
              <w:t>тыс. чел</w:t>
            </w:r>
            <w:r w:rsidRPr="00F32160">
              <w:rPr>
                <w:rFonts w:ascii="Times New Roman" w:hAnsi="Times New Roman"/>
                <w:sz w:val="24"/>
                <w:szCs w:val="24"/>
              </w:rPr>
              <w:t>.</w:t>
            </w:r>
          </w:p>
        </w:tc>
        <w:tc>
          <w:tcPr>
            <w:tcW w:w="0" w:type="auto"/>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4</w:t>
            </w:r>
          </w:p>
        </w:tc>
        <w:tc>
          <w:tcPr>
            <w:tcW w:w="1077" w:type="dxa"/>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0</w:t>
            </w:r>
          </w:p>
        </w:tc>
        <w:tc>
          <w:tcPr>
            <w:tcW w:w="2127" w:type="dxa"/>
            <w:vAlign w:val="center"/>
          </w:tcPr>
          <w:p w:rsidR="00C3258E" w:rsidRPr="00F32160" w:rsidRDefault="00C3258E" w:rsidP="002957A9">
            <w:pPr>
              <w:spacing w:after="0" w:line="240" w:lineRule="auto"/>
              <w:jc w:val="center"/>
              <w:rPr>
                <w:rFonts w:ascii="Times New Roman" w:hAnsi="Times New Roman"/>
                <w:sz w:val="24"/>
                <w:szCs w:val="24"/>
              </w:rPr>
            </w:pPr>
            <w:r w:rsidRPr="00F32160">
              <w:rPr>
                <w:rFonts w:ascii="Times New Roman" w:hAnsi="Times New Roman"/>
                <w:sz w:val="24"/>
                <w:szCs w:val="24"/>
              </w:rPr>
              <w:t>0</w:t>
            </w:r>
          </w:p>
        </w:tc>
      </w:tr>
    </w:tbl>
    <w:p w:rsidR="00C3258E" w:rsidRPr="00C3258E" w:rsidRDefault="00C3258E" w:rsidP="00C3258E">
      <w:pPr>
        <w:sectPr w:rsidR="00C3258E" w:rsidRPr="00C3258E" w:rsidSect="00365C8B">
          <w:pgSz w:w="16838" w:h="11906" w:orient="landscape"/>
          <w:pgMar w:top="1134" w:right="1134" w:bottom="851" w:left="1134" w:header="709" w:footer="709" w:gutter="0"/>
          <w:cols w:space="708"/>
          <w:docGrid w:linePitch="360"/>
        </w:sect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0"/>
        <w:gridCol w:w="8647"/>
      </w:tblGrid>
      <w:tr w:rsidR="00C3258E" w:rsidRPr="00C3258E" w:rsidTr="00F32160">
        <w:trPr>
          <w:trHeight w:val="4253"/>
        </w:trPr>
        <w:tc>
          <w:tcPr>
            <w:tcW w:w="5920" w:type="dxa"/>
          </w:tcPr>
          <w:p w:rsidR="00C3258E" w:rsidRPr="00C3258E" w:rsidRDefault="00C3258E" w:rsidP="00C3258E">
            <w:r w:rsidRPr="00C3258E">
              <w:rPr>
                <w:noProof/>
                <w:lang w:eastAsia="ru-RU"/>
              </w:rPr>
              <w:drawing>
                <wp:inline distT="0" distB="0" distL="0" distR="0" wp14:anchorId="0530D09B" wp14:editId="3CBF8AD3">
                  <wp:extent cx="3669030" cy="2533650"/>
                  <wp:effectExtent l="0" t="0" r="0" b="0"/>
                  <wp:docPr id="2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8647" w:type="dxa"/>
          </w:tcPr>
          <w:p w:rsidR="00C3258E" w:rsidRPr="00C3258E" w:rsidRDefault="00C3258E" w:rsidP="00C3258E">
            <w:r w:rsidRPr="00C3258E">
              <w:rPr>
                <w:noProof/>
                <w:lang w:eastAsia="ru-RU"/>
              </w:rPr>
              <w:drawing>
                <wp:inline distT="0" distB="0" distL="0" distR="0" wp14:anchorId="1B3D8331" wp14:editId="21DEADAB">
                  <wp:extent cx="5236210" cy="2647950"/>
                  <wp:effectExtent l="0" t="0" r="0" b="0"/>
                  <wp:docPr id="2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C3258E" w:rsidRPr="00C3258E" w:rsidTr="00CA0E58">
        <w:trPr>
          <w:trHeight w:val="3736"/>
        </w:trPr>
        <w:tc>
          <w:tcPr>
            <w:tcW w:w="14567" w:type="dxa"/>
            <w:gridSpan w:val="2"/>
          </w:tcPr>
          <w:p w:rsidR="00C3258E" w:rsidRPr="00C3258E" w:rsidRDefault="00C3258E" w:rsidP="00F32160">
            <w:pPr>
              <w:jc w:val="center"/>
            </w:pPr>
            <w:r w:rsidRPr="00C3258E">
              <w:rPr>
                <w:noProof/>
                <w:lang w:eastAsia="ru-RU"/>
              </w:rPr>
              <w:drawing>
                <wp:inline distT="0" distB="0" distL="0" distR="0" wp14:anchorId="76B93BCE" wp14:editId="3B384100">
                  <wp:extent cx="6152515" cy="2171700"/>
                  <wp:effectExtent l="0" t="0" r="0" b="0"/>
                  <wp:docPr id="2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C3258E" w:rsidRPr="00C3258E" w:rsidTr="00CA0E58">
        <w:tc>
          <w:tcPr>
            <w:tcW w:w="14567" w:type="dxa"/>
            <w:gridSpan w:val="2"/>
          </w:tcPr>
          <w:p w:rsidR="00C3258E" w:rsidRPr="00F32160" w:rsidRDefault="00C3258E" w:rsidP="00F32160">
            <w:pPr>
              <w:jc w:val="center"/>
              <w:rPr>
                <w:rFonts w:ascii="Times New Roman" w:hAnsi="Times New Roman"/>
                <w:i/>
                <w:sz w:val="28"/>
                <w:szCs w:val="28"/>
              </w:rPr>
            </w:pPr>
            <w:r w:rsidRPr="00F32160">
              <w:rPr>
                <w:rFonts w:ascii="Times New Roman" w:hAnsi="Times New Roman"/>
                <w:i/>
                <w:sz w:val="28"/>
                <w:szCs w:val="28"/>
              </w:rPr>
              <w:t>Рисунок 1.2.8-2 - Уровень обеспеченности населения основными объектами обслуживания, %</w:t>
            </w:r>
          </w:p>
        </w:tc>
      </w:tr>
    </w:tbl>
    <w:p w:rsidR="00C3258E" w:rsidRPr="00C3258E" w:rsidRDefault="00C3258E" w:rsidP="00C3258E">
      <w:pPr>
        <w:sectPr w:rsidR="00C3258E" w:rsidRPr="00C3258E" w:rsidSect="00365C8B">
          <w:pgSz w:w="16838" w:h="11906" w:orient="landscape"/>
          <w:pgMar w:top="1701" w:right="1134" w:bottom="851" w:left="1134" w:header="709" w:footer="709" w:gutter="0"/>
          <w:cols w:space="708"/>
          <w:docGrid w:linePitch="360"/>
        </w:sectPr>
      </w:pPr>
    </w:p>
    <w:p w:rsidR="00827234" w:rsidRPr="002957A9" w:rsidRDefault="00DB475B" w:rsidP="00C10126">
      <w:pPr>
        <w:pStyle w:val="1"/>
        <w:numPr>
          <w:ilvl w:val="2"/>
          <w:numId w:val="41"/>
        </w:numPr>
        <w:spacing w:after="0"/>
      </w:pPr>
      <w:bookmarkStart w:id="52" w:name="_Toc530401321"/>
      <w:bookmarkStart w:id="53" w:name="_Toc59721987"/>
      <w:r w:rsidRPr="002957A9">
        <w:t>Т</w:t>
      </w:r>
      <w:r w:rsidR="00827234" w:rsidRPr="002957A9">
        <w:t>ранспортное обеспечение территории</w:t>
      </w:r>
      <w:bookmarkEnd w:id="52"/>
      <w:bookmarkEnd w:id="53"/>
    </w:p>
    <w:p w:rsidR="00531984" w:rsidRPr="00446C4F" w:rsidRDefault="00531984" w:rsidP="002D31DE">
      <w:pPr>
        <w:spacing w:after="0" w:line="240" w:lineRule="auto"/>
        <w:ind w:firstLine="709"/>
        <w:jc w:val="both"/>
        <w:rPr>
          <w:rFonts w:ascii="Times New Roman" w:eastAsia="Times New Roman" w:hAnsi="Times New Roman"/>
          <w:sz w:val="28"/>
          <w:szCs w:val="24"/>
          <w:highlight w:val="yellow"/>
        </w:rPr>
      </w:pPr>
    </w:p>
    <w:p w:rsidR="007109AD" w:rsidRPr="00446C4F" w:rsidRDefault="007109AD" w:rsidP="002957A9">
      <w:pPr>
        <w:pStyle w:val="aff"/>
        <w:spacing w:after="0"/>
        <w:ind w:firstLine="709"/>
        <w:jc w:val="both"/>
        <w:rPr>
          <w:sz w:val="28"/>
          <w:szCs w:val="28"/>
          <w:lang w:eastAsia="en-US"/>
        </w:rPr>
      </w:pPr>
      <w:r w:rsidRPr="00446C4F">
        <w:rPr>
          <w:rStyle w:val="FontStyle33"/>
          <w:rFonts w:eastAsia="Calibri"/>
          <w:sz w:val="28"/>
          <w:szCs w:val="28"/>
        </w:rPr>
        <w:t>Важными показателями, характеризующими ценность территории, являются транспортная доступность и уровень транспортного обслуживания населения. Через</w:t>
      </w:r>
      <w:r w:rsidRPr="00446C4F">
        <w:rPr>
          <w:sz w:val="28"/>
          <w:szCs w:val="28"/>
          <w:lang w:eastAsia="en-US"/>
        </w:rPr>
        <w:t xml:space="preserve"> Краснокамский городской округ проходит железнодорожные пути, </w:t>
      </w:r>
      <w:r w:rsidRPr="00446C4F">
        <w:rPr>
          <w:sz w:val="28"/>
          <w:szCs w:val="28"/>
        </w:rPr>
        <w:t>водный путь</w:t>
      </w:r>
      <w:r w:rsidRPr="00446C4F">
        <w:rPr>
          <w:sz w:val="28"/>
          <w:szCs w:val="28"/>
          <w:lang w:eastAsia="en-US"/>
        </w:rPr>
        <w:t xml:space="preserve">, </w:t>
      </w:r>
      <w:r w:rsidRPr="00446C4F">
        <w:rPr>
          <w:sz w:val="28"/>
          <w:szCs w:val="28"/>
        </w:rPr>
        <w:t>объект трубопроводного транспорта</w:t>
      </w:r>
      <w:r w:rsidRPr="00446C4F">
        <w:rPr>
          <w:sz w:val="28"/>
          <w:szCs w:val="28"/>
          <w:lang w:eastAsia="en-US"/>
        </w:rPr>
        <w:t xml:space="preserve"> (газопровод), автомобильная дорога федерального значения, 2 автомобильные дороги регионального или межмуниципального значения, 51 автомобильная дорога местного значения (межпоселенческая), хорошо развита улично-дорожная сеть населенных пунктов, есть логистические центры.</w:t>
      </w:r>
    </w:p>
    <w:p w:rsidR="005234CD" w:rsidRDefault="007109AD" w:rsidP="002957A9">
      <w:pPr>
        <w:pStyle w:val="aff"/>
        <w:spacing w:after="0"/>
        <w:ind w:firstLine="709"/>
        <w:jc w:val="both"/>
        <w:rPr>
          <w:sz w:val="28"/>
          <w:szCs w:val="28"/>
          <w:lang w:eastAsia="en-US"/>
        </w:rPr>
      </w:pPr>
      <w:r w:rsidRPr="00446C4F">
        <w:rPr>
          <w:sz w:val="28"/>
          <w:szCs w:val="28"/>
          <w:lang w:eastAsia="en-US"/>
        </w:rPr>
        <w:t>По средствам железнодорожного и автомобильного транспорта осуществляются пассажирские и грузовые перевозки.</w:t>
      </w:r>
      <w:r w:rsidR="005234CD">
        <w:rPr>
          <w:sz w:val="28"/>
          <w:szCs w:val="28"/>
          <w:lang w:eastAsia="en-US"/>
        </w:rPr>
        <w:t xml:space="preserve"> </w:t>
      </w:r>
    </w:p>
    <w:p w:rsidR="002957A9" w:rsidRPr="002957A9" w:rsidRDefault="002957A9" w:rsidP="002957A9">
      <w:pPr>
        <w:spacing w:after="0" w:line="240" w:lineRule="auto"/>
        <w:jc w:val="center"/>
        <w:rPr>
          <w:rFonts w:ascii="Times New Roman" w:hAnsi="Times New Roman"/>
          <w:i/>
          <w:sz w:val="28"/>
          <w:szCs w:val="28"/>
        </w:rPr>
      </w:pPr>
    </w:p>
    <w:p w:rsidR="007109AD" w:rsidRPr="002957A9" w:rsidRDefault="007109AD" w:rsidP="002957A9">
      <w:pPr>
        <w:spacing w:after="0" w:line="240" w:lineRule="auto"/>
        <w:jc w:val="center"/>
        <w:rPr>
          <w:rFonts w:ascii="Times New Roman" w:hAnsi="Times New Roman"/>
          <w:i/>
          <w:sz w:val="28"/>
          <w:szCs w:val="28"/>
        </w:rPr>
      </w:pPr>
      <w:r w:rsidRPr="002957A9">
        <w:rPr>
          <w:rFonts w:ascii="Times New Roman" w:hAnsi="Times New Roman"/>
          <w:i/>
          <w:sz w:val="28"/>
          <w:szCs w:val="28"/>
        </w:rPr>
        <w:t>Железнодорожный транспорт</w:t>
      </w:r>
    </w:p>
    <w:p w:rsidR="007109AD" w:rsidRPr="00446C4F" w:rsidRDefault="007109AD" w:rsidP="002957A9">
      <w:pPr>
        <w:pStyle w:val="S7"/>
        <w:suppressAutoHyphens/>
        <w:rPr>
          <w:szCs w:val="28"/>
        </w:rPr>
      </w:pPr>
      <w:r w:rsidRPr="00446C4F">
        <w:rPr>
          <w:szCs w:val="28"/>
        </w:rPr>
        <w:t>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утвержденной распоряжением Правительства Российской Федерации от 19.03.2013 № 384-р (ред. от 31.05.2019 № 1145-р), по территории городского округа проходит действующий объект железнодорожного транспорта - железнодорожный путь общего пользования Пермь – Соликамск.</w:t>
      </w:r>
    </w:p>
    <w:p w:rsidR="007109AD" w:rsidRPr="00446C4F" w:rsidRDefault="007109AD" w:rsidP="002957A9">
      <w:pPr>
        <w:pStyle w:val="S7"/>
        <w:suppressAutoHyphens/>
        <w:rPr>
          <w:szCs w:val="28"/>
        </w:rPr>
      </w:pPr>
      <w:r w:rsidRPr="00446C4F">
        <w:rPr>
          <w:szCs w:val="28"/>
        </w:rPr>
        <w:t>В целом данное направление расположено на территории субъекта Российской Федерации – Пермский край, в состав которого входит и Краснокамский городской округ.</w:t>
      </w:r>
    </w:p>
    <w:p w:rsidR="007109AD" w:rsidRDefault="007109AD" w:rsidP="002957A9">
      <w:pPr>
        <w:pStyle w:val="S7"/>
        <w:suppressAutoHyphens/>
        <w:rPr>
          <w:szCs w:val="28"/>
        </w:rPr>
      </w:pPr>
      <w:r w:rsidRPr="00446C4F">
        <w:rPr>
          <w:szCs w:val="28"/>
        </w:rPr>
        <w:t>Железнодорожный путь Пермь – Соликамск обеспечивает транспортно-экономические связи данного региона через сеть ОАО «РЖД» с остальными регионами Российской Федерации. Характеризуется преимущественно грузовым движением.</w:t>
      </w:r>
    </w:p>
    <w:p w:rsidR="00D04A2F" w:rsidRPr="00446C4F" w:rsidRDefault="00D04A2F" w:rsidP="002957A9">
      <w:pPr>
        <w:pStyle w:val="S7"/>
        <w:suppressAutoHyphens/>
        <w:rPr>
          <w:szCs w:val="28"/>
        </w:rPr>
      </w:pPr>
      <w:r>
        <w:rPr>
          <w:szCs w:val="28"/>
        </w:rPr>
        <w:t>В перспективе, в целях повышения эффективности пассажирских перенвозок железнорожным транспортом на направлении «Пермь – Краснокамск», повышения качества транспортного и сервисного обслуживания пассажиров планируется создание на базе автовокзала в г. крснокамске транспортно-пересадочного узла, представляющем собой едины вокзальный комплекс автобусного и железноорожного сообщения, с обустройством прилегающей террритории, необходимым развитием путевого и платформенного хозяйства и сопутсвующей железнодорожной инфраструктуры, внедрением пассажирской логистики на всех видах общественного транспорта.</w:t>
      </w:r>
    </w:p>
    <w:p w:rsidR="007109AD" w:rsidRPr="00446C4F" w:rsidRDefault="007109AD" w:rsidP="002957A9">
      <w:pPr>
        <w:pStyle w:val="S7"/>
        <w:suppressAutoHyphens/>
        <w:rPr>
          <w:szCs w:val="28"/>
        </w:rPr>
      </w:pPr>
      <w:r w:rsidRPr="00446C4F">
        <w:rPr>
          <w:szCs w:val="28"/>
        </w:rPr>
        <w:t>Основными недостатками существующего положения железнодорожного пути Пермь – Соликамск являются инфраструктурные ограничения, которые создают недостаточное путевое развитие станций, уменьшая пропускную и провозную способность.</w:t>
      </w:r>
    </w:p>
    <w:p w:rsidR="007109AD" w:rsidRPr="00446C4F" w:rsidRDefault="007109AD" w:rsidP="002957A9">
      <w:pPr>
        <w:pStyle w:val="S7"/>
        <w:suppressAutoHyphens/>
        <w:rPr>
          <w:szCs w:val="28"/>
        </w:rPr>
      </w:pPr>
      <w:r w:rsidRPr="00446C4F">
        <w:rPr>
          <w:szCs w:val="28"/>
        </w:rPr>
        <w:t xml:space="preserve">В соответствии со Схемой территориального планирования Краснокамского муниципального района Пермского края, </w:t>
      </w:r>
      <w:r w:rsidRPr="00446C4F">
        <w:rPr>
          <w:rFonts w:eastAsiaTheme="minorEastAsia" w:cstheme="minorBidi"/>
          <w:szCs w:val="28"/>
          <w:lang w:eastAsia="ru-RU"/>
        </w:rPr>
        <w:t xml:space="preserve">утвержденной Решением от 22.04.2015 № 27, </w:t>
      </w:r>
      <w:r w:rsidRPr="00446C4F">
        <w:rPr>
          <w:szCs w:val="28"/>
        </w:rPr>
        <w:t>по территории городского округа проходит действующий объект железнодорожного транспорта - железнодорожный путь общего пользования Москва – Ярославль - Киров – Пермь – Екатеринбург – Тюмень – Омск – Владивосток, который имеет трансконтинентальное значение и входит в систему евроазиатских международных транспортных коридоров («Транссиб»).</w:t>
      </w:r>
    </w:p>
    <w:p w:rsidR="00D04A2F" w:rsidRDefault="007109AD" w:rsidP="00D04A2F">
      <w:pPr>
        <w:pStyle w:val="S7"/>
        <w:suppressAutoHyphens/>
        <w:rPr>
          <w:szCs w:val="28"/>
        </w:rPr>
      </w:pPr>
      <w:r w:rsidRPr="00446C4F">
        <w:rPr>
          <w:szCs w:val="28"/>
        </w:rPr>
        <w:t>Железнодорожной путь имеет ответвления на территории городского округа, которые представлены в таблице:</w:t>
      </w:r>
    </w:p>
    <w:p w:rsidR="007109AD" w:rsidRPr="00D04A2F" w:rsidRDefault="00D04A2F" w:rsidP="00D04A2F">
      <w:pPr>
        <w:pStyle w:val="S7"/>
        <w:suppressAutoHyphens/>
        <w:jc w:val="right"/>
        <w:rPr>
          <w:i/>
          <w:szCs w:val="28"/>
        </w:rPr>
      </w:pPr>
      <w:r w:rsidRPr="00D04A2F">
        <w:rPr>
          <w:i/>
          <w:szCs w:val="28"/>
        </w:rPr>
        <w:t>Т</w:t>
      </w:r>
      <w:r w:rsidR="002957A9" w:rsidRPr="00D04A2F">
        <w:rPr>
          <w:i/>
          <w:szCs w:val="28"/>
        </w:rPr>
        <w:t>аблица 1.2.9</w:t>
      </w:r>
      <w:r w:rsidR="007109AD" w:rsidRPr="00D04A2F">
        <w:rPr>
          <w:i/>
          <w:szCs w:val="28"/>
        </w:rPr>
        <w:t>-1</w:t>
      </w:r>
    </w:p>
    <w:p w:rsidR="007109AD" w:rsidRDefault="007109AD" w:rsidP="002957A9">
      <w:pPr>
        <w:pStyle w:val="S7"/>
        <w:suppressAutoHyphens/>
        <w:jc w:val="center"/>
        <w:rPr>
          <w:i/>
          <w:sz w:val="26"/>
          <w:szCs w:val="26"/>
        </w:rPr>
      </w:pPr>
      <w:r w:rsidRPr="002957A9">
        <w:rPr>
          <w:i/>
          <w:szCs w:val="28"/>
        </w:rPr>
        <w:t>Ответвления от железнодорожного пути общего пользования Москва – Ярославль - Киров – Пермь – Екатеринбург – Тюмень – Омск – Владивосток на территории Краснокамского городского округа</w:t>
      </w:r>
    </w:p>
    <w:p w:rsidR="002957A9" w:rsidRPr="00806444" w:rsidRDefault="002957A9" w:rsidP="002957A9">
      <w:pPr>
        <w:pStyle w:val="S7"/>
        <w:suppressAutoHyphens/>
        <w:jc w:val="center"/>
        <w:rPr>
          <w:i/>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741"/>
        <w:gridCol w:w="2817"/>
        <w:gridCol w:w="2530"/>
      </w:tblGrid>
      <w:tr w:rsidR="007109AD" w:rsidRPr="002957A9" w:rsidTr="002957A9">
        <w:trPr>
          <w:trHeight w:val="335"/>
        </w:trPr>
        <w:tc>
          <w:tcPr>
            <w:tcW w:w="2376" w:type="dxa"/>
            <w:shd w:val="clear" w:color="auto" w:fill="auto"/>
          </w:tcPr>
          <w:p w:rsidR="007109AD" w:rsidRPr="002957A9" w:rsidRDefault="007109AD" w:rsidP="00680B7F">
            <w:pPr>
              <w:spacing w:after="0" w:line="240" w:lineRule="auto"/>
              <w:jc w:val="center"/>
              <w:rPr>
                <w:rFonts w:ascii="Times New Roman" w:hAnsi="Times New Roman"/>
                <w:sz w:val="24"/>
                <w:szCs w:val="24"/>
              </w:rPr>
            </w:pPr>
            <w:r w:rsidRPr="002957A9">
              <w:rPr>
                <w:rFonts w:ascii="Times New Roman" w:hAnsi="Times New Roman"/>
                <w:sz w:val="24"/>
                <w:szCs w:val="24"/>
              </w:rPr>
              <w:t>Наименование участка</w:t>
            </w:r>
          </w:p>
        </w:tc>
        <w:tc>
          <w:tcPr>
            <w:tcW w:w="1741" w:type="dxa"/>
            <w:shd w:val="clear" w:color="auto" w:fill="auto"/>
          </w:tcPr>
          <w:p w:rsidR="007109AD" w:rsidRPr="002957A9" w:rsidRDefault="007109AD" w:rsidP="00680B7F">
            <w:pPr>
              <w:spacing w:after="0" w:line="240" w:lineRule="auto"/>
              <w:jc w:val="center"/>
              <w:rPr>
                <w:rFonts w:ascii="Times New Roman" w:hAnsi="Times New Roman"/>
                <w:sz w:val="24"/>
                <w:szCs w:val="24"/>
              </w:rPr>
            </w:pPr>
            <w:r w:rsidRPr="002957A9">
              <w:rPr>
                <w:rFonts w:ascii="Times New Roman" w:hAnsi="Times New Roman"/>
                <w:sz w:val="24"/>
                <w:szCs w:val="24"/>
              </w:rPr>
              <w:t>Дорога</w:t>
            </w:r>
          </w:p>
        </w:tc>
        <w:tc>
          <w:tcPr>
            <w:tcW w:w="2817" w:type="dxa"/>
            <w:shd w:val="clear" w:color="auto" w:fill="auto"/>
          </w:tcPr>
          <w:p w:rsidR="007109AD" w:rsidRPr="002957A9" w:rsidRDefault="007109AD" w:rsidP="00680B7F">
            <w:pPr>
              <w:spacing w:after="0" w:line="240" w:lineRule="auto"/>
              <w:jc w:val="center"/>
              <w:rPr>
                <w:rFonts w:ascii="Times New Roman" w:hAnsi="Times New Roman"/>
                <w:sz w:val="24"/>
                <w:szCs w:val="24"/>
              </w:rPr>
            </w:pPr>
            <w:r w:rsidRPr="002957A9">
              <w:rPr>
                <w:rFonts w:ascii="Times New Roman" w:hAnsi="Times New Roman"/>
                <w:sz w:val="24"/>
                <w:szCs w:val="24"/>
              </w:rPr>
              <w:t>Значимость</w:t>
            </w:r>
          </w:p>
        </w:tc>
        <w:tc>
          <w:tcPr>
            <w:tcW w:w="2530" w:type="dxa"/>
            <w:shd w:val="clear" w:color="auto" w:fill="auto"/>
          </w:tcPr>
          <w:p w:rsidR="007109AD" w:rsidRPr="002957A9" w:rsidRDefault="007109AD" w:rsidP="00680B7F">
            <w:pPr>
              <w:spacing w:after="0" w:line="240" w:lineRule="auto"/>
              <w:jc w:val="center"/>
              <w:rPr>
                <w:rFonts w:ascii="Times New Roman" w:hAnsi="Times New Roman"/>
                <w:sz w:val="24"/>
                <w:szCs w:val="24"/>
              </w:rPr>
            </w:pPr>
            <w:r w:rsidRPr="002957A9">
              <w:rPr>
                <w:rFonts w:ascii="Times New Roman" w:hAnsi="Times New Roman"/>
                <w:sz w:val="24"/>
                <w:szCs w:val="24"/>
              </w:rPr>
              <w:t>Длина в однопутном исчислении, м</w:t>
            </w:r>
          </w:p>
        </w:tc>
      </w:tr>
      <w:tr w:rsidR="007109AD" w:rsidRPr="002957A9" w:rsidTr="002957A9">
        <w:trPr>
          <w:trHeight w:val="20"/>
        </w:trPr>
        <w:tc>
          <w:tcPr>
            <w:tcW w:w="2376" w:type="dxa"/>
            <w:shd w:val="clear" w:color="auto" w:fill="auto"/>
            <w:vAlign w:val="center"/>
          </w:tcPr>
          <w:p w:rsidR="007109AD" w:rsidRPr="002957A9" w:rsidRDefault="007109AD" w:rsidP="002957A9">
            <w:pPr>
              <w:spacing w:after="0" w:line="240" w:lineRule="auto"/>
              <w:rPr>
                <w:rFonts w:ascii="Times New Roman" w:hAnsi="Times New Roman"/>
                <w:sz w:val="24"/>
                <w:szCs w:val="24"/>
              </w:rPr>
            </w:pPr>
            <w:r w:rsidRPr="002957A9">
              <w:rPr>
                <w:rFonts w:ascii="Times New Roman" w:hAnsi="Times New Roman"/>
                <w:sz w:val="24"/>
                <w:szCs w:val="24"/>
              </w:rPr>
              <w:t>Чайковская-Нытва</w:t>
            </w:r>
          </w:p>
        </w:tc>
        <w:tc>
          <w:tcPr>
            <w:tcW w:w="1741" w:type="dxa"/>
            <w:shd w:val="clear" w:color="auto" w:fill="auto"/>
            <w:vAlign w:val="center"/>
          </w:tcPr>
          <w:p w:rsidR="007109AD" w:rsidRPr="002957A9" w:rsidRDefault="007109AD" w:rsidP="00680B7F">
            <w:pPr>
              <w:spacing w:after="0" w:line="240" w:lineRule="auto"/>
              <w:jc w:val="center"/>
              <w:rPr>
                <w:rFonts w:ascii="Times New Roman" w:hAnsi="Times New Roman"/>
                <w:sz w:val="24"/>
                <w:szCs w:val="24"/>
              </w:rPr>
            </w:pPr>
            <w:r w:rsidRPr="002957A9">
              <w:rPr>
                <w:rFonts w:ascii="Times New Roman" w:hAnsi="Times New Roman"/>
                <w:sz w:val="24"/>
                <w:szCs w:val="24"/>
              </w:rPr>
              <w:t>Свердловская</w:t>
            </w:r>
          </w:p>
        </w:tc>
        <w:tc>
          <w:tcPr>
            <w:tcW w:w="2817" w:type="dxa"/>
            <w:shd w:val="clear" w:color="auto" w:fill="auto"/>
            <w:vAlign w:val="center"/>
          </w:tcPr>
          <w:p w:rsidR="007109AD" w:rsidRPr="002957A9" w:rsidRDefault="007109AD" w:rsidP="00680B7F">
            <w:pPr>
              <w:spacing w:after="0" w:line="240" w:lineRule="auto"/>
              <w:jc w:val="center"/>
              <w:rPr>
                <w:rFonts w:ascii="Times New Roman" w:hAnsi="Times New Roman"/>
                <w:sz w:val="24"/>
                <w:szCs w:val="24"/>
              </w:rPr>
            </w:pPr>
            <w:r w:rsidRPr="002957A9">
              <w:rPr>
                <w:rFonts w:ascii="Times New Roman" w:hAnsi="Times New Roman"/>
                <w:sz w:val="24"/>
                <w:szCs w:val="24"/>
              </w:rPr>
              <w:t>тупиковая</w:t>
            </w:r>
          </w:p>
        </w:tc>
        <w:tc>
          <w:tcPr>
            <w:tcW w:w="2530" w:type="dxa"/>
            <w:shd w:val="clear" w:color="auto" w:fill="auto"/>
            <w:vAlign w:val="center"/>
          </w:tcPr>
          <w:p w:rsidR="007109AD" w:rsidRPr="002957A9" w:rsidRDefault="007109AD" w:rsidP="00680B7F">
            <w:pPr>
              <w:spacing w:after="0" w:line="240" w:lineRule="auto"/>
              <w:jc w:val="center"/>
              <w:rPr>
                <w:rFonts w:ascii="Times New Roman" w:hAnsi="Times New Roman"/>
                <w:sz w:val="24"/>
                <w:szCs w:val="24"/>
              </w:rPr>
            </w:pPr>
            <w:r w:rsidRPr="002957A9">
              <w:rPr>
                <w:rFonts w:ascii="Times New Roman" w:hAnsi="Times New Roman"/>
                <w:sz w:val="24"/>
                <w:szCs w:val="24"/>
              </w:rPr>
              <w:t>12 396,92</w:t>
            </w:r>
          </w:p>
        </w:tc>
      </w:tr>
      <w:tr w:rsidR="007109AD" w:rsidRPr="002957A9" w:rsidTr="002957A9">
        <w:trPr>
          <w:trHeight w:val="20"/>
        </w:trPr>
        <w:tc>
          <w:tcPr>
            <w:tcW w:w="2376" w:type="dxa"/>
            <w:shd w:val="clear" w:color="auto" w:fill="auto"/>
            <w:vAlign w:val="center"/>
          </w:tcPr>
          <w:p w:rsidR="007109AD" w:rsidRPr="002957A9" w:rsidRDefault="007109AD" w:rsidP="002957A9">
            <w:pPr>
              <w:spacing w:after="0" w:line="240" w:lineRule="auto"/>
              <w:rPr>
                <w:rFonts w:ascii="Times New Roman" w:hAnsi="Times New Roman"/>
                <w:sz w:val="24"/>
                <w:szCs w:val="24"/>
              </w:rPr>
            </w:pPr>
            <w:r w:rsidRPr="002957A9">
              <w:rPr>
                <w:rFonts w:ascii="Times New Roman" w:hAnsi="Times New Roman"/>
                <w:sz w:val="24"/>
                <w:szCs w:val="24"/>
              </w:rPr>
              <w:t>Оверята-Краснокамск</w:t>
            </w:r>
          </w:p>
        </w:tc>
        <w:tc>
          <w:tcPr>
            <w:tcW w:w="1741" w:type="dxa"/>
            <w:shd w:val="clear" w:color="auto" w:fill="auto"/>
            <w:vAlign w:val="center"/>
          </w:tcPr>
          <w:p w:rsidR="007109AD" w:rsidRPr="002957A9" w:rsidRDefault="007109AD" w:rsidP="00680B7F">
            <w:pPr>
              <w:spacing w:after="0" w:line="240" w:lineRule="auto"/>
              <w:jc w:val="center"/>
              <w:rPr>
                <w:rFonts w:ascii="Times New Roman" w:hAnsi="Times New Roman"/>
                <w:sz w:val="24"/>
                <w:szCs w:val="24"/>
              </w:rPr>
            </w:pPr>
            <w:r w:rsidRPr="002957A9">
              <w:rPr>
                <w:rFonts w:ascii="Times New Roman" w:hAnsi="Times New Roman"/>
                <w:sz w:val="24"/>
                <w:szCs w:val="24"/>
              </w:rPr>
              <w:t>Свердловская</w:t>
            </w:r>
          </w:p>
        </w:tc>
        <w:tc>
          <w:tcPr>
            <w:tcW w:w="2817" w:type="dxa"/>
            <w:shd w:val="clear" w:color="auto" w:fill="auto"/>
            <w:vAlign w:val="center"/>
          </w:tcPr>
          <w:p w:rsidR="007109AD" w:rsidRPr="002957A9" w:rsidRDefault="007109AD" w:rsidP="00680B7F">
            <w:pPr>
              <w:spacing w:after="0" w:line="240" w:lineRule="auto"/>
              <w:jc w:val="center"/>
              <w:rPr>
                <w:rFonts w:ascii="Times New Roman" w:hAnsi="Times New Roman"/>
                <w:sz w:val="24"/>
                <w:szCs w:val="24"/>
              </w:rPr>
            </w:pPr>
            <w:r w:rsidRPr="002957A9">
              <w:rPr>
                <w:rFonts w:ascii="Times New Roman" w:hAnsi="Times New Roman"/>
                <w:sz w:val="24"/>
                <w:szCs w:val="24"/>
              </w:rPr>
              <w:t>магистральная, тупиковая</w:t>
            </w:r>
          </w:p>
        </w:tc>
        <w:tc>
          <w:tcPr>
            <w:tcW w:w="2530" w:type="dxa"/>
            <w:shd w:val="clear" w:color="auto" w:fill="auto"/>
            <w:vAlign w:val="center"/>
          </w:tcPr>
          <w:p w:rsidR="007109AD" w:rsidRPr="002957A9" w:rsidRDefault="007109AD" w:rsidP="00680B7F">
            <w:pPr>
              <w:spacing w:after="0" w:line="240" w:lineRule="auto"/>
              <w:jc w:val="center"/>
              <w:rPr>
                <w:rFonts w:ascii="Times New Roman" w:hAnsi="Times New Roman"/>
                <w:sz w:val="24"/>
                <w:szCs w:val="24"/>
              </w:rPr>
            </w:pPr>
            <w:r w:rsidRPr="002957A9">
              <w:rPr>
                <w:rFonts w:ascii="Times New Roman" w:hAnsi="Times New Roman"/>
                <w:sz w:val="24"/>
                <w:szCs w:val="24"/>
              </w:rPr>
              <w:t>9 928,39</w:t>
            </w:r>
          </w:p>
        </w:tc>
      </w:tr>
      <w:tr w:rsidR="007109AD" w:rsidRPr="002957A9" w:rsidTr="002957A9">
        <w:trPr>
          <w:trHeight w:val="20"/>
        </w:trPr>
        <w:tc>
          <w:tcPr>
            <w:tcW w:w="2376" w:type="dxa"/>
            <w:shd w:val="clear" w:color="auto" w:fill="auto"/>
            <w:vAlign w:val="center"/>
          </w:tcPr>
          <w:p w:rsidR="007109AD" w:rsidRPr="002957A9" w:rsidRDefault="007109AD" w:rsidP="002957A9">
            <w:pPr>
              <w:spacing w:after="0" w:line="240" w:lineRule="auto"/>
              <w:rPr>
                <w:rFonts w:ascii="Times New Roman" w:hAnsi="Times New Roman"/>
                <w:sz w:val="24"/>
                <w:szCs w:val="24"/>
              </w:rPr>
            </w:pPr>
            <w:r w:rsidRPr="002957A9">
              <w:rPr>
                <w:rFonts w:ascii="Times New Roman" w:hAnsi="Times New Roman"/>
                <w:sz w:val="24"/>
                <w:szCs w:val="24"/>
              </w:rPr>
              <w:t>Пермь-Сортировочная -Балезино</w:t>
            </w:r>
          </w:p>
        </w:tc>
        <w:tc>
          <w:tcPr>
            <w:tcW w:w="1741" w:type="dxa"/>
            <w:shd w:val="clear" w:color="auto" w:fill="auto"/>
            <w:vAlign w:val="center"/>
          </w:tcPr>
          <w:p w:rsidR="007109AD" w:rsidRPr="002957A9" w:rsidRDefault="007109AD" w:rsidP="00680B7F">
            <w:pPr>
              <w:spacing w:after="0" w:line="240" w:lineRule="auto"/>
              <w:jc w:val="center"/>
              <w:rPr>
                <w:rFonts w:ascii="Times New Roman" w:hAnsi="Times New Roman"/>
                <w:sz w:val="24"/>
                <w:szCs w:val="24"/>
              </w:rPr>
            </w:pPr>
            <w:r w:rsidRPr="002957A9">
              <w:rPr>
                <w:rFonts w:ascii="Times New Roman" w:hAnsi="Times New Roman"/>
                <w:sz w:val="24"/>
                <w:szCs w:val="24"/>
              </w:rPr>
              <w:t>Свердловская</w:t>
            </w:r>
          </w:p>
        </w:tc>
        <w:tc>
          <w:tcPr>
            <w:tcW w:w="2817" w:type="dxa"/>
            <w:shd w:val="clear" w:color="auto" w:fill="auto"/>
            <w:vAlign w:val="center"/>
          </w:tcPr>
          <w:p w:rsidR="007109AD" w:rsidRPr="002957A9" w:rsidRDefault="002957A9" w:rsidP="00680B7F">
            <w:pPr>
              <w:spacing w:after="0" w:line="240" w:lineRule="auto"/>
              <w:jc w:val="center"/>
              <w:rPr>
                <w:rFonts w:ascii="Times New Roman" w:hAnsi="Times New Roman"/>
                <w:sz w:val="24"/>
                <w:szCs w:val="24"/>
              </w:rPr>
            </w:pPr>
            <w:r w:rsidRPr="002957A9">
              <w:rPr>
                <w:rFonts w:ascii="Times New Roman" w:hAnsi="Times New Roman"/>
                <w:sz w:val="24"/>
                <w:szCs w:val="24"/>
              </w:rPr>
              <w:t>м</w:t>
            </w:r>
            <w:r w:rsidR="007109AD" w:rsidRPr="002957A9">
              <w:rPr>
                <w:rFonts w:ascii="Times New Roman" w:hAnsi="Times New Roman"/>
                <w:sz w:val="24"/>
                <w:szCs w:val="24"/>
              </w:rPr>
              <w:t>агистральная</w:t>
            </w:r>
          </w:p>
        </w:tc>
        <w:tc>
          <w:tcPr>
            <w:tcW w:w="2530" w:type="dxa"/>
            <w:shd w:val="clear" w:color="auto" w:fill="auto"/>
            <w:vAlign w:val="center"/>
          </w:tcPr>
          <w:p w:rsidR="007109AD" w:rsidRPr="002957A9" w:rsidRDefault="007109AD" w:rsidP="00680B7F">
            <w:pPr>
              <w:spacing w:after="0" w:line="240" w:lineRule="auto"/>
              <w:jc w:val="center"/>
              <w:rPr>
                <w:rFonts w:ascii="Times New Roman" w:hAnsi="Times New Roman"/>
                <w:sz w:val="24"/>
                <w:szCs w:val="24"/>
              </w:rPr>
            </w:pPr>
            <w:r w:rsidRPr="002957A9">
              <w:rPr>
                <w:rFonts w:ascii="Times New Roman" w:hAnsi="Times New Roman"/>
                <w:sz w:val="24"/>
                <w:szCs w:val="24"/>
              </w:rPr>
              <w:t>26 320,96</w:t>
            </w:r>
          </w:p>
        </w:tc>
      </w:tr>
    </w:tbl>
    <w:p w:rsidR="007109AD" w:rsidRPr="00806444" w:rsidRDefault="007109AD" w:rsidP="002957A9">
      <w:pPr>
        <w:pStyle w:val="S7"/>
        <w:suppressAutoHyphens/>
        <w:rPr>
          <w:sz w:val="26"/>
          <w:szCs w:val="26"/>
        </w:rPr>
      </w:pPr>
    </w:p>
    <w:p w:rsidR="007109AD" w:rsidRPr="002957A9" w:rsidRDefault="007109AD" w:rsidP="002957A9">
      <w:pPr>
        <w:pStyle w:val="S7"/>
        <w:suppressAutoHyphens/>
        <w:rPr>
          <w:szCs w:val="28"/>
        </w:rPr>
      </w:pPr>
      <w:r w:rsidRPr="00446C4F">
        <w:rPr>
          <w:szCs w:val="28"/>
        </w:rPr>
        <w:t>Перечень железнодорожных станций, расположенных на территории Краснокамского городского округа и предназначенных для грузовых и пассажирских перевозок, представлен в таблице:</w:t>
      </w:r>
    </w:p>
    <w:p w:rsidR="007109AD" w:rsidRPr="002957A9" w:rsidRDefault="002957A9" w:rsidP="002957A9">
      <w:pPr>
        <w:pStyle w:val="S7"/>
        <w:suppressAutoHyphens/>
        <w:jc w:val="right"/>
        <w:rPr>
          <w:i/>
          <w:szCs w:val="28"/>
        </w:rPr>
      </w:pPr>
      <w:r>
        <w:rPr>
          <w:i/>
          <w:szCs w:val="28"/>
        </w:rPr>
        <w:t>Таблица 1.2.9</w:t>
      </w:r>
      <w:r w:rsidRPr="002957A9">
        <w:rPr>
          <w:i/>
          <w:szCs w:val="28"/>
        </w:rPr>
        <w:t xml:space="preserve"> </w:t>
      </w:r>
      <w:r w:rsidR="007109AD" w:rsidRPr="002957A9">
        <w:rPr>
          <w:i/>
          <w:szCs w:val="28"/>
        </w:rPr>
        <w:t>-2</w:t>
      </w:r>
    </w:p>
    <w:p w:rsidR="007109AD" w:rsidRPr="002957A9" w:rsidRDefault="007109AD" w:rsidP="002957A9">
      <w:pPr>
        <w:pStyle w:val="S7"/>
        <w:tabs>
          <w:tab w:val="left" w:pos="3460"/>
        </w:tabs>
        <w:suppressAutoHyphens/>
        <w:jc w:val="center"/>
        <w:rPr>
          <w:i/>
          <w:szCs w:val="28"/>
        </w:rPr>
      </w:pPr>
      <w:r w:rsidRPr="002957A9">
        <w:rPr>
          <w:i/>
          <w:szCs w:val="28"/>
        </w:rPr>
        <w:t>Железнодорожные станции железнодорожного пути общего пользования Москва – Ярославль - Киров – Пермь – Екатеринбург – Тюмень – Омск – Владивосток на территории Краснокамского городского округа</w:t>
      </w:r>
    </w:p>
    <w:p w:rsidR="002957A9" w:rsidRPr="002957A9" w:rsidRDefault="002957A9" w:rsidP="002957A9">
      <w:pPr>
        <w:pStyle w:val="S7"/>
        <w:tabs>
          <w:tab w:val="left" w:pos="3460"/>
        </w:tabs>
        <w:suppressAutoHyphens/>
        <w:jc w:val="center"/>
        <w:rPr>
          <w:i/>
          <w:szCs w:val="28"/>
        </w:rPr>
      </w:pPr>
    </w:p>
    <w:tbl>
      <w:tblPr>
        <w:tblW w:w="965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20" w:firstRow="1" w:lastRow="0" w:firstColumn="0" w:lastColumn="0" w:noHBand="0" w:noVBand="0"/>
      </w:tblPr>
      <w:tblGrid>
        <w:gridCol w:w="1721"/>
        <w:gridCol w:w="2556"/>
        <w:gridCol w:w="1992"/>
        <w:gridCol w:w="3387"/>
      </w:tblGrid>
      <w:tr w:rsidR="007109AD" w:rsidRPr="00806444" w:rsidTr="00680B7F">
        <w:trPr>
          <w:trHeight w:val="250"/>
          <w:jc w:val="center"/>
        </w:trPr>
        <w:tc>
          <w:tcPr>
            <w:tcW w:w="1721" w:type="dxa"/>
            <w:shd w:val="clear" w:color="auto" w:fill="auto"/>
            <w:vAlign w:val="center"/>
          </w:tcPr>
          <w:p w:rsidR="007109AD" w:rsidRPr="00806444" w:rsidRDefault="007109AD" w:rsidP="00680B7F">
            <w:pPr>
              <w:spacing w:after="0" w:line="240" w:lineRule="auto"/>
              <w:ind w:left="-41" w:right="-131"/>
              <w:jc w:val="center"/>
              <w:rPr>
                <w:rFonts w:ascii="Times New Roman" w:hAnsi="Times New Roman"/>
              </w:rPr>
            </w:pPr>
            <w:r w:rsidRPr="00806444">
              <w:rPr>
                <w:rFonts w:ascii="Times New Roman" w:hAnsi="Times New Roman"/>
              </w:rPr>
              <w:t>Тип железной дороги</w:t>
            </w:r>
          </w:p>
        </w:tc>
        <w:tc>
          <w:tcPr>
            <w:tcW w:w="2556" w:type="dxa"/>
            <w:shd w:val="clear" w:color="auto" w:fill="auto"/>
            <w:vAlign w:val="center"/>
          </w:tcPr>
          <w:p w:rsidR="007109AD" w:rsidRPr="00806444" w:rsidRDefault="007109AD" w:rsidP="00680B7F">
            <w:pPr>
              <w:spacing w:after="0" w:line="240" w:lineRule="auto"/>
              <w:ind w:left="-41" w:right="-131"/>
              <w:jc w:val="center"/>
              <w:rPr>
                <w:rFonts w:ascii="Times New Roman" w:hAnsi="Times New Roman"/>
              </w:rPr>
            </w:pPr>
            <w:r w:rsidRPr="00806444">
              <w:rPr>
                <w:rFonts w:ascii="Times New Roman" w:hAnsi="Times New Roman"/>
              </w:rPr>
              <w:t>Участок железной дороги</w:t>
            </w:r>
          </w:p>
        </w:tc>
        <w:tc>
          <w:tcPr>
            <w:tcW w:w="1992" w:type="dxa"/>
            <w:shd w:val="clear" w:color="auto" w:fill="auto"/>
            <w:vAlign w:val="center"/>
          </w:tcPr>
          <w:p w:rsidR="007109AD" w:rsidRPr="00806444" w:rsidRDefault="007109AD" w:rsidP="00680B7F">
            <w:pPr>
              <w:spacing w:after="0" w:line="240" w:lineRule="auto"/>
              <w:ind w:left="-41" w:right="-131"/>
              <w:jc w:val="center"/>
              <w:rPr>
                <w:rFonts w:ascii="Times New Roman" w:hAnsi="Times New Roman"/>
              </w:rPr>
            </w:pPr>
            <w:r w:rsidRPr="00806444">
              <w:rPr>
                <w:rFonts w:ascii="Times New Roman" w:hAnsi="Times New Roman"/>
              </w:rPr>
              <w:t>Наименование станции, платформы</w:t>
            </w:r>
          </w:p>
        </w:tc>
        <w:tc>
          <w:tcPr>
            <w:tcW w:w="3387" w:type="dxa"/>
            <w:shd w:val="clear" w:color="auto" w:fill="auto"/>
            <w:vAlign w:val="center"/>
          </w:tcPr>
          <w:p w:rsidR="007109AD" w:rsidRPr="00806444" w:rsidRDefault="007109AD" w:rsidP="00680B7F">
            <w:pPr>
              <w:spacing w:after="0" w:line="240" w:lineRule="auto"/>
              <w:ind w:left="-41" w:right="-131"/>
              <w:jc w:val="center"/>
              <w:rPr>
                <w:rFonts w:ascii="Times New Roman" w:hAnsi="Times New Roman"/>
              </w:rPr>
            </w:pPr>
            <w:r w:rsidRPr="00806444">
              <w:rPr>
                <w:rFonts w:ascii="Times New Roman" w:hAnsi="Times New Roman"/>
              </w:rPr>
              <w:t>Тип станции</w:t>
            </w:r>
          </w:p>
        </w:tc>
      </w:tr>
      <w:tr w:rsidR="007109AD" w:rsidRPr="00806444" w:rsidTr="00680B7F">
        <w:trPr>
          <w:trHeight w:val="250"/>
          <w:jc w:val="center"/>
        </w:trPr>
        <w:tc>
          <w:tcPr>
            <w:tcW w:w="1721" w:type="dxa"/>
            <w:shd w:val="clear" w:color="auto" w:fill="auto"/>
            <w:vAlign w:val="center"/>
          </w:tcPr>
          <w:p w:rsidR="007109AD" w:rsidRPr="00806444" w:rsidRDefault="007109AD" w:rsidP="00680B7F">
            <w:pPr>
              <w:spacing w:after="0" w:line="240" w:lineRule="auto"/>
              <w:ind w:right="-144"/>
              <w:rPr>
                <w:rFonts w:ascii="Times New Roman" w:hAnsi="Times New Roman"/>
              </w:rPr>
            </w:pPr>
            <w:r w:rsidRPr="00806444">
              <w:rPr>
                <w:rFonts w:ascii="Times New Roman" w:hAnsi="Times New Roman"/>
              </w:rPr>
              <w:t xml:space="preserve">Магистральная </w:t>
            </w:r>
          </w:p>
        </w:tc>
        <w:tc>
          <w:tcPr>
            <w:tcW w:w="2556"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Чепца -Пермь-Сортировочная</w:t>
            </w:r>
          </w:p>
        </w:tc>
        <w:tc>
          <w:tcPr>
            <w:tcW w:w="1992"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 xml:space="preserve">Шабуничи </w:t>
            </w:r>
          </w:p>
        </w:tc>
        <w:tc>
          <w:tcPr>
            <w:tcW w:w="3387"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Станция, Грузовая станция</w:t>
            </w:r>
          </w:p>
        </w:tc>
      </w:tr>
      <w:tr w:rsidR="007109AD" w:rsidRPr="00806444" w:rsidTr="00680B7F">
        <w:trPr>
          <w:trHeight w:val="242"/>
          <w:jc w:val="center"/>
        </w:trPr>
        <w:tc>
          <w:tcPr>
            <w:tcW w:w="1721" w:type="dxa"/>
            <w:shd w:val="clear" w:color="auto" w:fill="auto"/>
            <w:vAlign w:val="center"/>
          </w:tcPr>
          <w:p w:rsidR="007109AD" w:rsidRPr="00806444" w:rsidRDefault="007109AD" w:rsidP="00680B7F">
            <w:pPr>
              <w:spacing w:after="0" w:line="240" w:lineRule="auto"/>
              <w:ind w:right="-144"/>
              <w:rPr>
                <w:rFonts w:ascii="Times New Roman" w:hAnsi="Times New Roman"/>
              </w:rPr>
            </w:pPr>
            <w:r w:rsidRPr="00806444">
              <w:rPr>
                <w:rFonts w:ascii="Times New Roman" w:hAnsi="Times New Roman"/>
              </w:rPr>
              <w:t xml:space="preserve">Магистральная </w:t>
            </w:r>
          </w:p>
        </w:tc>
        <w:tc>
          <w:tcPr>
            <w:tcW w:w="2556" w:type="dxa"/>
            <w:shd w:val="clear" w:color="auto" w:fill="auto"/>
            <w:vAlign w:val="center"/>
          </w:tcPr>
          <w:p w:rsidR="007109AD" w:rsidRPr="00806444" w:rsidRDefault="007109AD" w:rsidP="00680B7F">
            <w:pPr>
              <w:spacing w:after="0" w:line="240" w:lineRule="auto"/>
              <w:ind w:left="-36" w:firstLine="36"/>
              <w:rPr>
                <w:rFonts w:ascii="Times New Roman" w:hAnsi="Times New Roman"/>
              </w:rPr>
            </w:pPr>
            <w:r w:rsidRPr="00806444">
              <w:rPr>
                <w:rFonts w:ascii="Times New Roman" w:hAnsi="Times New Roman"/>
              </w:rPr>
              <w:t>Чепца -Пермь-Сортировочная</w:t>
            </w:r>
          </w:p>
        </w:tc>
        <w:tc>
          <w:tcPr>
            <w:tcW w:w="1992"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 xml:space="preserve">Увал </w:t>
            </w:r>
          </w:p>
        </w:tc>
        <w:tc>
          <w:tcPr>
            <w:tcW w:w="3387"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Остановочный пункт</w:t>
            </w:r>
          </w:p>
        </w:tc>
      </w:tr>
      <w:tr w:rsidR="007109AD" w:rsidRPr="00806444" w:rsidTr="00680B7F">
        <w:trPr>
          <w:trHeight w:val="245"/>
          <w:jc w:val="center"/>
        </w:trPr>
        <w:tc>
          <w:tcPr>
            <w:tcW w:w="1721" w:type="dxa"/>
            <w:shd w:val="clear" w:color="auto" w:fill="auto"/>
            <w:vAlign w:val="center"/>
          </w:tcPr>
          <w:p w:rsidR="007109AD" w:rsidRPr="00806444" w:rsidRDefault="007109AD" w:rsidP="00680B7F">
            <w:pPr>
              <w:spacing w:after="0" w:line="240" w:lineRule="auto"/>
              <w:ind w:right="-144"/>
              <w:rPr>
                <w:rFonts w:ascii="Times New Roman" w:hAnsi="Times New Roman"/>
              </w:rPr>
            </w:pPr>
            <w:r w:rsidRPr="00806444">
              <w:rPr>
                <w:rFonts w:ascii="Times New Roman" w:hAnsi="Times New Roman"/>
              </w:rPr>
              <w:t xml:space="preserve">Магистральная </w:t>
            </w:r>
          </w:p>
        </w:tc>
        <w:tc>
          <w:tcPr>
            <w:tcW w:w="2556"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 xml:space="preserve">Чепца -Пермь-Сортировочная </w:t>
            </w:r>
          </w:p>
        </w:tc>
        <w:tc>
          <w:tcPr>
            <w:tcW w:w="1992"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 xml:space="preserve">Стрелка </w:t>
            </w:r>
          </w:p>
        </w:tc>
        <w:tc>
          <w:tcPr>
            <w:tcW w:w="3387"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Остановочный пункт</w:t>
            </w:r>
          </w:p>
        </w:tc>
      </w:tr>
      <w:tr w:rsidR="007109AD" w:rsidRPr="00806444" w:rsidTr="00680B7F">
        <w:trPr>
          <w:trHeight w:val="242"/>
          <w:jc w:val="center"/>
        </w:trPr>
        <w:tc>
          <w:tcPr>
            <w:tcW w:w="1721" w:type="dxa"/>
            <w:shd w:val="clear" w:color="auto" w:fill="auto"/>
            <w:vAlign w:val="center"/>
          </w:tcPr>
          <w:p w:rsidR="007109AD" w:rsidRPr="00806444" w:rsidRDefault="007109AD" w:rsidP="00680B7F">
            <w:pPr>
              <w:spacing w:after="0" w:line="240" w:lineRule="auto"/>
              <w:ind w:right="-144"/>
              <w:rPr>
                <w:rFonts w:ascii="Times New Roman" w:hAnsi="Times New Roman"/>
              </w:rPr>
            </w:pPr>
            <w:r w:rsidRPr="00806444">
              <w:rPr>
                <w:rFonts w:ascii="Times New Roman" w:hAnsi="Times New Roman"/>
              </w:rPr>
              <w:t xml:space="preserve">Магистральная </w:t>
            </w:r>
          </w:p>
        </w:tc>
        <w:tc>
          <w:tcPr>
            <w:tcW w:w="2556"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 xml:space="preserve">Чепца -Пермь-Сортировочная </w:t>
            </w:r>
          </w:p>
        </w:tc>
        <w:tc>
          <w:tcPr>
            <w:tcW w:w="1992"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 xml:space="preserve">Оверята </w:t>
            </w:r>
          </w:p>
        </w:tc>
        <w:tc>
          <w:tcPr>
            <w:tcW w:w="3387"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Станция, Грузовая станция</w:t>
            </w:r>
          </w:p>
        </w:tc>
      </w:tr>
      <w:tr w:rsidR="007109AD" w:rsidRPr="00806444" w:rsidTr="00680B7F">
        <w:trPr>
          <w:trHeight w:val="245"/>
          <w:jc w:val="center"/>
        </w:trPr>
        <w:tc>
          <w:tcPr>
            <w:tcW w:w="1721" w:type="dxa"/>
            <w:shd w:val="clear" w:color="auto" w:fill="auto"/>
            <w:vAlign w:val="center"/>
          </w:tcPr>
          <w:p w:rsidR="007109AD" w:rsidRPr="00806444" w:rsidRDefault="007109AD" w:rsidP="00680B7F">
            <w:pPr>
              <w:spacing w:after="0" w:line="240" w:lineRule="auto"/>
              <w:ind w:right="-144"/>
              <w:rPr>
                <w:rFonts w:ascii="Times New Roman" w:hAnsi="Times New Roman"/>
              </w:rPr>
            </w:pPr>
            <w:r w:rsidRPr="00806444">
              <w:rPr>
                <w:rFonts w:ascii="Times New Roman" w:hAnsi="Times New Roman"/>
              </w:rPr>
              <w:t xml:space="preserve">Магистральная </w:t>
            </w:r>
          </w:p>
        </w:tc>
        <w:tc>
          <w:tcPr>
            <w:tcW w:w="2556"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 xml:space="preserve">Чепца -Пермь-Сортировочная </w:t>
            </w:r>
          </w:p>
        </w:tc>
        <w:tc>
          <w:tcPr>
            <w:tcW w:w="1992"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 xml:space="preserve">Мысы </w:t>
            </w:r>
          </w:p>
        </w:tc>
        <w:tc>
          <w:tcPr>
            <w:tcW w:w="3387"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Остановочный пункт</w:t>
            </w:r>
          </w:p>
        </w:tc>
      </w:tr>
      <w:tr w:rsidR="007109AD" w:rsidRPr="00806444" w:rsidTr="00680B7F">
        <w:trPr>
          <w:trHeight w:val="242"/>
          <w:jc w:val="center"/>
        </w:trPr>
        <w:tc>
          <w:tcPr>
            <w:tcW w:w="1721" w:type="dxa"/>
            <w:shd w:val="clear" w:color="auto" w:fill="auto"/>
            <w:vAlign w:val="center"/>
          </w:tcPr>
          <w:p w:rsidR="007109AD" w:rsidRPr="00806444" w:rsidRDefault="007109AD" w:rsidP="00680B7F">
            <w:pPr>
              <w:spacing w:after="0" w:line="240" w:lineRule="auto"/>
              <w:ind w:right="-144"/>
              <w:rPr>
                <w:rFonts w:ascii="Times New Roman" w:hAnsi="Times New Roman"/>
              </w:rPr>
            </w:pPr>
            <w:r w:rsidRPr="00806444">
              <w:rPr>
                <w:rFonts w:ascii="Times New Roman" w:hAnsi="Times New Roman"/>
              </w:rPr>
              <w:t xml:space="preserve">Магистральная </w:t>
            </w:r>
          </w:p>
        </w:tc>
        <w:tc>
          <w:tcPr>
            <w:tcW w:w="2556"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 xml:space="preserve">Чепца -Пермь-Сортировочная </w:t>
            </w:r>
          </w:p>
        </w:tc>
        <w:tc>
          <w:tcPr>
            <w:tcW w:w="1992"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 xml:space="preserve">Ласьва </w:t>
            </w:r>
          </w:p>
        </w:tc>
        <w:tc>
          <w:tcPr>
            <w:tcW w:w="3387"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Остановочный пункт</w:t>
            </w:r>
          </w:p>
        </w:tc>
      </w:tr>
      <w:tr w:rsidR="007109AD" w:rsidRPr="00806444" w:rsidTr="00680B7F">
        <w:trPr>
          <w:trHeight w:val="245"/>
          <w:jc w:val="center"/>
        </w:trPr>
        <w:tc>
          <w:tcPr>
            <w:tcW w:w="1721" w:type="dxa"/>
            <w:shd w:val="clear" w:color="auto" w:fill="auto"/>
            <w:vAlign w:val="center"/>
          </w:tcPr>
          <w:p w:rsidR="007109AD" w:rsidRPr="00806444" w:rsidRDefault="007109AD" w:rsidP="00680B7F">
            <w:pPr>
              <w:spacing w:after="0" w:line="240" w:lineRule="auto"/>
              <w:ind w:right="-144"/>
              <w:rPr>
                <w:rFonts w:ascii="Times New Roman" w:hAnsi="Times New Roman"/>
              </w:rPr>
            </w:pPr>
            <w:r w:rsidRPr="00806444">
              <w:rPr>
                <w:rFonts w:ascii="Times New Roman" w:hAnsi="Times New Roman"/>
              </w:rPr>
              <w:t xml:space="preserve">Тупиковая </w:t>
            </w:r>
          </w:p>
        </w:tc>
        <w:tc>
          <w:tcPr>
            <w:tcW w:w="2556"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 xml:space="preserve">Чайковская -Нытва </w:t>
            </w:r>
          </w:p>
        </w:tc>
        <w:tc>
          <w:tcPr>
            <w:tcW w:w="1992"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 xml:space="preserve">Симонята </w:t>
            </w:r>
          </w:p>
        </w:tc>
        <w:tc>
          <w:tcPr>
            <w:tcW w:w="3387"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Станция, Грузовая станция</w:t>
            </w:r>
          </w:p>
        </w:tc>
      </w:tr>
      <w:tr w:rsidR="007109AD" w:rsidRPr="00806444" w:rsidTr="00680B7F">
        <w:trPr>
          <w:trHeight w:val="242"/>
          <w:jc w:val="center"/>
        </w:trPr>
        <w:tc>
          <w:tcPr>
            <w:tcW w:w="1721" w:type="dxa"/>
            <w:shd w:val="clear" w:color="auto" w:fill="auto"/>
            <w:vAlign w:val="center"/>
          </w:tcPr>
          <w:p w:rsidR="007109AD" w:rsidRPr="00806444" w:rsidRDefault="007109AD" w:rsidP="00680B7F">
            <w:pPr>
              <w:spacing w:after="0" w:line="240" w:lineRule="auto"/>
              <w:ind w:right="-144"/>
              <w:rPr>
                <w:rFonts w:ascii="Times New Roman" w:hAnsi="Times New Roman"/>
              </w:rPr>
            </w:pPr>
            <w:r w:rsidRPr="00806444">
              <w:rPr>
                <w:rFonts w:ascii="Times New Roman" w:hAnsi="Times New Roman"/>
              </w:rPr>
              <w:t xml:space="preserve">Тупиковая </w:t>
            </w:r>
          </w:p>
        </w:tc>
        <w:tc>
          <w:tcPr>
            <w:tcW w:w="2556"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 xml:space="preserve">Чайковская -Нытва </w:t>
            </w:r>
          </w:p>
        </w:tc>
        <w:tc>
          <w:tcPr>
            <w:tcW w:w="1992"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 xml:space="preserve">Кабанов Мыс </w:t>
            </w:r>
          </w:p>
        </w:tc>
        <w:tc>
          <w:tcPr>
            <w:tcW w:w="3387"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Остановочный пункт</w:t>
            </w:r>
          </w:p>
        </w:tc>
      </w:tr>
      <w:tr w:rsidR="007109AD" w:rsidRPr="00806444" w:rsidTr="00680B7F">
        <w:trPr>
          <w:trHeight w:val="245"/>
          <w:jc w:val="center"/>
        </w:trPr>
        <w:tc>
          <w:tcPr>
            <w:tcW w:w="1721" w:type="dxa"/>
            <w:shd w:val="clear" w:color="auto" w:fill="auto"/>
            <w:vAlign w:val="center"/>
          </w:tcPr>
          <w:p w:rsidR="007109AD" w:rsidRPr="00806444" w:rsidRDefault="007109AD" w:rsidP="00680B7F">
            <w:pPr>
              <w:spacing w:after="0" w:line="240" w:lineRule="auto"/>
              <w:ind w:right="-144"/>
              <w:rPr>
                <w:rFonts w:ascii="Times New Roman" w:hAnsi="Times New Roman"/>
              </w:rPr>
            </w:pPr>
            <w:r w:rsidRPr="00806444">
              <w:rPr>
                <w:rFonts w:ascii="Times New Roman" w:hAnsi="Times New Roman"/>
              </w:rPr>
              <w:t xml:space="preserve">Тупиковая </w:t>
            </w:r>
          </w:p>
        </w:tc>
        <w:tc>
          <w:tcPr>
            <w:tcW w:w="2556"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 xml:space="preserve">Чайковская -Нытва </w:t>
            </w:r>
          </w:p>
        </w:tc>
        <w:tc>
          <w:tcPr>
            <w:tcW w:w="1992"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 xml:space="preserve">Мошево </w:t>
            </w:r>
          </w:p>
        </w:tc>
        <w:tc>
          <w:tcPr>
            <w:tcW w:w="3387"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Остановочный пункт</w:t>
            </w:r>
          </w:p>
        </w:tc>
      </w:tr>
      <w:tr w:rsidR="007109AD" w:rsidRPr="00806444" w:rsidTr="00680B7F">
        <w:trPr>
          <w:trHeight w:val="242"/>
          <w:jc w:val="center"/>
        </w:trPr>
        <w:tc>
          <w:tcPr>
            <w:tcW w:w="1721" w:type="dxa"/>
            <w:shd w:val="clear" w:color="auto" w:fill="auto"/>
            <w:vAlign w:val="center"/>
          </w:tcPr>
          <w:p w:rsidR="007109AD" w:rsidRPr="00806444" w:rsidRDefault="007109AD" w:rsidP="00680B7F">
            <w:pPr>
              <w:spacing w:after="0" w:line="240" w:lineRule="auto"/>
              <w:ind w:right="-144"/>
              <w:rPr>
                <w:rFonts w:ascii="Times New Roman" w:hAnsi="Times New Roman"/>
              </w:rPr>
            </w:pPr>
            <w:r w:rsidRPr="00806444">
              <w:rPr>
                <w:rFonts w:ascii="Times New Roman" w:hAnsi="Times New Roman"/>
              </w:rPr>
              <w:t xml:space="preserve">Тупиковая </w:t>
            </w:r>
          </w:p>
        </w:tc>
        <w:tc>
          <w:tcPr>
            <w:tcW w:w="2556"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 xml:space="preserve">Чайковская -Нытва </w:t>
            </w:r>
          </w:p>
        </w:tc>
        <w:tc>
          <w:tcPr>
            <w:tcW w:w="1992"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 xml:space="preserve">Волеги </w:t>
            </w:r>
          </w:p>
        </w:tc>
        <w:tc>
          <w:tcPr>
            <w:tcW w:w="3387"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Остановочный пункт</w:t>
            </w:r>
          </w:p>
        </w:tc>
      </w:tr>
      <w:tr w:rsidR="007109AD" w:rsidRPr="00806444" w:rsidTr="00680B7F">
        <w:trPr>
          <w:trHeight w:val="245"/>
          <w:jc w:val="center"/>
        </w:trPr>
        <w:tc>
          <w:tcPr>
            <w:tcW w:w="1721" w:type="dxa"/>
            <w:shd w:val="clear" w:color="auto" w:fill="auto"/>
            <w:vAlign w:val="center"/>
          </w:tcPr>
          <w:p w:rsidR="007109AD" w:rsidRPr="00806444" w:rsidRDefault="007109AD" w:rsidP="00680B7F">
            <w:pPr>
              <w:spacing w:after="0" w:line="240" w:lineRule="auto"/>
              <w:ind w:right="-144"/>
              <w:rPr>
                <w:rFonts w:ascii="Times New Roman" w:hAnsi="Times New Roman"/>
              </w:rPr>
            </w:pPr>
            <w:r w:rsidRPr="00806444">
              <w:rPr>
                <w:rFonts w:ascii="Times New Roman" w:hAnsi="Times New Roman"/>
              </w:rPr>
              <w:t xml:space="preserve">Тупиковая </w:t>
            </w:r>
          </w:p>
        </w:tc>
        <w:tc>
          <w:tcPr>
            <w:tcW w:w="2556"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 xml:space="preserve">Оверята -Краснокамск </w:t>
            </w:r>
          </w:p>
        </w:tc>
        <w:tc>
          <w:tcPr>
            <w:tcW w:w="1992"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 xml:space="preserve">Краснокамск </w:t>
            </w:r>
          </w:p>
        </w:tc>
        <w:tc>
          <w:tcPr>
            <w:tcW w:w="3387"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Станция</w:t>
            </w:r>
          </w:p>
          <w:p w:rsidR="007109AD" w:rsidRPr="00806444" w:rsidRDefault="007109AD" w:rsidP="00680B7F">
            <w:pPr>
              <w:spacing w:after="0" w:line="240" w:lineRule="auto"/>
              <w:rPr>
                <w:rFonts w:ascii="Times New Roman" w:hAnsi="Times New Roman"/>
              </w:rPr>
            </w:pPr>
            <w:r w:rsidRPr="00806444">
              <w:rPr>
                <w:rFonts w:ascii="Times New Roman" w:hAnsi="Times New Roman"/>
              </w:rPr>
              <w:t>Грузовая станция</w:t>
            </w:r>
          </w:p>
        </w:tc>
      </w:tr>
      <w:tr w:rsidR="007109AD" w:rsidRPr="00806444" w:rsidTr="00680B7F">
        <w:trPr>
          <w:trHeight w:val="242"/>
          <w:jc w:val="center"/>
        </w:trPr>
        <w:tc>
          <w:tcPr>
            <w:tcW w:w="1721" w:type="dxa"/>
            <w:shd w:val="clear" w:color="auto" w:fill="auto"/>
            <w:vAlign w:val="center"/>
          </w:tcPr>
          <w:p w:rsidR="007109AD" w:rsidRPr="00806444" w:rsidRDefault="007109AD" w:rsidP="00680B7F">
            <w:pPr>
              <w:spacing w:after="0" w:line="240" w:lineRule="auto"/>
              <w:ind w:right="-144"/>
              <w:rPr>
                <w:rFonts w:ascii="Times New Roman" w:hAnsi="Times New Roman"/>
              </w:rPr>
            </w:pPr>
            <w:r w:rsidRPr="00806444">
              <w:rPr>
                <w:rFonts w:ascii="Times New Roman" w:hAnsi="Times New Roman"/>
              </w:rPr>
              <w:t xml:space="preserve">Тупиковая </w:t>
            </w:r>
          </w:p>
        </w:tc>
        <w:tc>
          <w:tcPr>
            <w:tcW w:w="2556"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 xml:space="preserve">Оверята -Краснокамск </w:t>
            </w:r>
          </w:p>
        </w:tc>
        <w:tc>
          <w:tcPr>
            <w:tcW w:w="1992"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 xml:space="preserve">Рейд </w:t>
            </w:r>
          </w:p>
        </w:tc>
        <w:tc>
          <w:tcPr>
            <w:tcW w:w="3387"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Остановочный пункт</w:t>
            </w:r>
          </w:p>
        </w:tc>
      </w:tr>
      <w:tr w:rsidR="007109AD" w:rsidRPr="00806444" w:rsidTr="00680B7F">
        <w:trPr>
          <w:trHeight w:val="242"/>
          <w:jc w:val="center"/>
        </w:trPr>
        <w:tc>
          <w:tcPr>
            <w:tcW w:w="1721" w:type="dxa"/>
            <w:shd w:val="clear" w:color="auto" w:fill="auto"/>
            <w:vAlign w:val="center"/>
          </w:tcPr>
          <w:p w:rsidR="007109AD" w:rsidRPr="00806444" w:rsidRDefault="007109AD" w:rsidP="00680B7F">
            <w:pPr>
              <w:spacing w:after="0" w:line="240" w:lineRule="auto"/>
              <w:ind w:right="-144"/>
              <w:rPr>
                <w:rFonts w:ascii="Times New Roman" w:hAnsi="Times New Roman"/>
              </w:rPr>
            </w:pPr>
            <w:r w:rsidRPr="00806444">
              <w:rPr>
                <w:rFonts w:ascii="Times New Roman" w:hAnsi="Times New Roman"/>
              </w:rPr>
              <w:t xml:space="preserve">Магистральная </w:t>
            </w:r>
          </w:p>
        </w:tc>
        <w:tc>
          <w:tcPr>
            <w:tcW w:w="2556"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 xml:space="preserve">Чепца -Пермь-Сортировочная </w:t>
            </w:r>
          </w:p>
        </w:tc>
        <w:tc>
          <w:tcPr>
            <w:tcW w:w="1992"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 xml:space="preserve">1394 км ОП </w:t>
            </w:r>
          </w:p>
          <w:p w:rsidR="007109AD" w:rsidRPr="00806444" w:rsidRDefault="007109AD" w:rsidP="00680B7F">
            <w:pPr>
              <w:spacing w:after="0" w:line="240" w:lineRule="auto"/>
              <w:ind w:right="-93"/>
              <w:rPr>
                <w:rFonts w:ascii="Times New Roman" w:hAnsi="Times New Roman"/>
              </w:rPr>
            </w:pPr>
            <w:r w:rsidRPr="00806444">
              <w:rPr>
                <w:rFonts w:ascii="Times New Roman" w:hAnsi="Times New Roman"/>
              </w:rPr>
              <w:t>(Нижнее Брагино)</w:t>
            </w:r>
          </w:p>
        </w:tc>
        <w:tc>
          <w:tcPr>
            <w:tcW w:w="3387"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Остановочный пункт</w:t>
            </w:r>
          </w:p>
        </w:tc>
      </w:tr>
      <w:tr w:rsidR="007109AD" w:rsidRPr="00806444" w:rsidTr="00680B7F">
        <w:trPr>
          <w:trHeight w:val="242"/>
          <w:jc w:val="center"/>
        </w:trPr>
        <w:tc>
          <w:tcPr>
            <w:tcW w:w="1721" w:type="dxa"/>
            <w:shd w:val="clear" w:color="auto" w:fill="auto"/>
            <w:vAlign w:val="center"/>
          </w:tcPr>
          <w:p w:rsidR="007109AD" w:rsidRPr="00806444" w:rsidRDefault="007109AD" w:rsidP="00680B7F">
            <w:pPr>
              <w:spacing w:after="0" w:line="240" w:lineRule="auto"/>
              <w:ind w:right="-144"/>
              <w:rPr>
                <w:rFonts w:ascii="Times New Roman" w:hAnsi="Times New Roman"/>
              </w:rPr>
            </w:pPr>
            <w:r w:rsidRPr="00806444">
              <w:rPr>
                <w:rFonts w:ascii="Times New Roman" w:hAnsi="Times New Roman"/>
              </w:rPr>
              <w:t xml:space="preserve">Магистральная </w:t>
            </w:r>
          </w:p>
        </w:tc>
        <w:tc>
          <w:tcPr>
            <w:tcW w:w="2556" w:type="dxa"/>
            <w:shd w:val="clear" w:color="auto" w:fill="auto"/>
            <w:vAlign w:val="center"/>
          </w:tcPr>
          <w:p w:rsidR="007109AD" w:rsidRPr="00806444" w:rsidRDefault="007109AD" w:rsidP="00680B7F">
            <w:pPr>
              <w:spacing w:after="0" w:line="240" w:lineRule="auto"/>
              <w:rPr>
                <w:rFonts w:ascii="Times New Roman" w:hAnsi="Times New Roman"/>
              </w:rPr>
            </w:pPr>
            <w:r w:rsidRPr="00806444">
              <w:rPr>
                <w:rFonts w:ascii="Times New Roman" w:hAnsi="Times New Roman"/>
              </w:rPr>
              <w:t xml:space="preserve">Чепца -Пермь-Сортировочная </w:t>
            </w:r>
          </w:p>
        </w:tc>
        <w:tc>
          <w:tcPr>
            <w:tcW w:w="1992" w:type="dxa"/>
            <w:shd w:val="clear" w:color="auto" w:fill="auto"/>
            <w:vAlign w:val="center"/>
          </w:tcPr>
          <w:p w:rsidR="007109AD" w:rsidRPr="00806444" w:rsidRDefault="007109AD" w:rsidP="00680B7F">
            <w:pPr>
              <w:spacing w:after="0" w:line="240" w:lineRule="auto"/>
              <w:ind w:right="-93"/>
              <w:rPr>
                <w:rFonts w:ascii="Times New Roman" w:hAnsi="Times New Roman"/>
              </w:rPr>
            </w:pPr>
            <w:r w:rsidRPr="00806444">
              <w:rPr>
                <w:rFonts w:ascii="Times New Roman" w:hAnsi="Times New Roman"/>
              </w:rPr>
              <w:t>Новая Ивановка</w:t>
            </w:r>
          </w:p>
        </w:tc>
        <w:tc>
          <w:tcPr>
            <w:tcW w:w="3387" w:type="dxa"/>
            <w:shd w:val="clear" w:color="auto" w:fill="auto"/>
            <w:vAlign w:val="center"/>
          </w:tcPr>
          <w:p w:rsidR="007109AD" w:rsidRPr="00806444" w:rsidRDefault="007109AD" w:rsidP="00680B7F">
            <w:pPr>
              <w:spacing w:after="0" w:line="240" w:lineRule="auto"/>
              <w:ind w:right="-78"/>
              <w:rPr>
                <w:rFonts w:ascii="Times New Roman" w:hAnsi="Times New Roman"/>
              </w:rPr>
            </w:pPr>
            <w:r w:rsidRPr="00806444">
              <w:rPr>
                <w:rFonts w:ascii="Times New Roman" w:hAnsi="Times New Roman"/>
              </w:rPr>
              <w:t>Железнодорожная площадка</w:t>
            </w:r>
          </w:p>
        </w:tc>
      </w:tr>
    </w:tbl>
    <w:p w:rsidR="007109AD" w:rsidRPr="002957A9" w:rsidRDefault="007109AD" w:rsidP="002957A9">
      <w:pPr>
        <w:pStyle w:val="S7"/>
        <w:suppressAutoHyphens/>
        <w:rPr>
          <w:szCs w:val="28"/>
        </w:rPr>
      </w:pPr>
    </w:p>
    <w:p w:rsidR="007109AD" w:rsidRPr="002957A9" w:rsidRDefault="007109AD" w:rsidP="002957A9">
      <w:pPr>
        <w:pStyle w:val="S7"/>
        <w:suppressAutoHyphens/>
        <w:rPr>
          <w:szCs w:val="28"/>
        </w:rPr>
      </w:pPr>
      <w:r w:rsidRPr="002957A9">
        <w:rPr>
          <w:szCs w:val="28"/>
        </w:rPr>
        <w:t>Железнодорожный путь Москва – Ярославль - Киров – Пермь – Екатеринбург – Тюмень – Омск – Владивосток полностью электрифицирован.</w:t>
      </w:r>
    </w:p>
    <w:p w:rsidR="007109AD" w:rsidRPr="002957A9" w:rsidRDefault="007109AD" w:rsidP="002957A9">
      <w:pPr>
        <w:pStyle w:val="aff"/>
        <w:spacing w:after="0"/>
        <w:ind w:firstLine="709"/>
        <w:jc w:val="center"/>
        <w:rPr>
          <w:i/>
          <w:sz w:val="28"/>
          <w:szCs w:val="28"/>
        </w:rPr>
      </w:pPr>
      <w:r w:rsidRPr="002957A9">
        <w:rPr>
          <w:i/>
          <w:sz w:val="28"/>
          <w:szCs w:val="28"/>
        </w:rPr>
        <w:t>Железнодорожный пассажирский транспорт</w:t>
      </w:r>
    </w:p>
    <w:p w:rsidR="007109AD" w:rsidRPr="002957A9" w:rsidRDefault="007109AD" w:rsidP="002957A9">
      <w:pPr>
        <w:pStyle w:val="S7"/>
        <w:suppressAutoHyphens/>
        <w:rPr>
          <w:szCs w:val="28"/>
        </w:rPr>
      </w:pPr>
      <w:r w:rsidRPr="002957A9">
        <w:rPr>
          <w:szCs w:val="28"/>
        </w:rPr>
        <w:t>Железнодорожные пути осуществляют пропуск большого количества пассажирских поездов дальнего следования.</w:t>
      </w:r>
    </w:p>
    <w:p w:rsidR="007109AD" w:rsidRDefault="007109AD" w:rsidP="002957A9">
      <w:pPr>
        <w:pStyle w:val="S7"/>
        <w:suppressAutoHyphens/>
        <w:rPr>
          <w:szCs w:val="28"/>
        </w:rPr>
      </w:pPr>
      <w:r w:rsidRPr="002957A9">
        <w:rPr>
          <w:szCs w:val="28"/>
        </w:rPr>
        <w:t>Регулярные пассажирские перевозки осуществляются на участке железной дороги «Чепца -Пермь-Сортировочная» пригородными маршрутами (в том числе «Городская электричка»).</w:t>
      </w:r>
    </w:p>
    <w:p w:rsidR="002957A9" w:rsidRPr="002957A9" w:rsidRDefault="002957A9" w:rsidP="002957A9">
      <w:pPr>
        <w:pStyle w:val="S7"/>
        <w:suppressAutoHyphens/>
        <w:rPr>
          <w:szCs w:val="28"/>
        </w:rPr>
      </w:pPr>
    </w:p>
    <w:p w:rsidR="007109AD" w:rsidRPr="002957A9" w:rsidRDefault="007109AD" w:rsidP="002957A9">
      <w:pPr>
        <w:pStyle w:val="aff"/>
        <w:spacing w:after="0"/>
        <w:ind w:firstLine="709"/>
        <w:jc w:val="center"/>
        <w:rPr>
          <w:i/>
          <w:sz w:val="28"/>
          <w:szCs w:val="28"/>
          <w:lang w:eastAsia="en-US"/>
        </w:rPr>
      </w:pPr>
      <w:r w:rsidRPr="002957A9">
        <w:rPr>
          <w:i/>
          <w:sz w:val="28"/>
          <w:szCs w:val="28"/>
          <w:lang w:eastAsia="en-US"/>
        </w:rPr>
        <w:t>Воздушный транспорт</w:t>
      </w:r>
    </w:p>
    <w:p w:rsidR="007109AD" w:rsidRDefault="007109AD" w:rsidP="002957A9">
      <w:pPr>
        <w:pStyle w:val="aff"/>
        <w:spacing w:after="0"/>
        <w:ind w:firstLine="709"/>
        <w:jc w:val="both"/>
        <w:rPr>
          <w:sz w:val="28"/>
          <w:szCs w:val="28"/>
          <w:lang w:eastAsia="en-US"/>
        </w:rPr>
      </w:pPr>
      <w:r w:rsidRPr="002957A9">
        <w:rPr>
          <w:sz w:val="28"/>
          <w:szCs w:val="28"/>
          <w:lang w:eastAsia="en-US"/>
        </w:rPr>
        <w:t xml:space="preserve">В Краснокамском </w:t>
      </w:r>
      <w:r w:rsidRPr="002957A9">
        <w:rPr>
          <w:sz w:val="28"/>
          <w:szCs w:val="28"/>
        </w:rPr>
        <w:t>городском округе</w:t>
      </w:r>
      <w:r w:rsidRPr="002957A9">
        <w:rPr>
          <w:sz w:val="28"/>
          <w:szCs w:val="28"/>
          <w:lang w:eastAsia="en-US"/>
        </w:rPr>
        <w:t xml:space="preserve"> отсутствуют объекты, связанные с воздушным транспортом. Ближайшим к городскому округу аэропорт является международный аэропорт Большое Савино (PEE) в г. Пермь, который находится на расстоянии 38,6 км. Время в пути на машине к аэропорту составляет около 35 мин.</w:t>
      </w:r>
    </w:p>
    <w:p w:rsidR="002957A9" w:rsidRPr="002957A9" w:rsidRDefault="002957A9" w:rsidP="002957A9">
      <w:pPr>
        <w:pStyle w:val="aff"/>
        <w:spacing w:after="0"/>
        <w:ind w:firstLine="709"/>
        <w:jc w:val="both"/>
        <w:rPr>
          <w:sz w:val="28"/>
          <w:szCs w:val="28"/>
          <w:lang w:eastAsia="en-US"/>
        </w:rPr>
      </w:pPr>
    </w:p>
    <w:p w:rsidR="007109AD" w:rsidRPr="002957A9" w:rsidRDefault="007109AD" w:rsidP="002957A9">
      <w:pPr>
        <w:pStyle w:val="aff"/>
        <w:spacing w:after="0"/>
        <w:ind w:firstLine="709"/>
        <w:jc w:val="center"/>
        <w:rPr>
          <w:i/>
          <w:sz w:val="28"/>
          <w:szCs w:val="28"/>
          <w:lang w:eastAsia="en-US"/>
        </w:rPr>
      </w:pPr>
      <w:r w:rsidRPr="002957A9">
        <w:rPr>
          <w:i/>
          <w:sz w:val="28"/>
          <w:szCs w:val="28"/>
          <w:lang w:eastAsia="en-US"/>
        </w:rPr>
        <w:t>Водный транспорт</w:t>
      </w:r>
    </w:p>
    <w:p w:rsidR="007109AD" w:rsidRPr="002957A9" w:rsidRDefault="007109AD" w:rsidP="002957A9">
      <w:pPr>
        <w:pStyle w:val="aff"/>
        <w:spacing w:after="0"/>
        <w:ind w:firstLine="709"/>
        <w:jc w:val="both"/>
        <w:rPr>
          <w:sz w:val="28"/>
          <w:szCs w:val="28"/>
          <w:lang w:eastAsia="en-US"/>
        </w:rPr>
      </w:pPr>
      <w:r w:rsidRPr="002957A9">
        <w:rPr>
          <w:sz w:val="28"/>
          <w:szCs w:val="28"/>
        </w:rPr>
        <w:t xml:space="preserve">В соответствии со Схемой территориального планирования Краснокамского муниципального района Пермского края, </w:t>
      </w:r>
      <w:r w:rsidRPr="002957A9">
        <w:rPr>
          <w:rFonts w:eastAsiaTheme="minorEastAsia" w:cstheme="minorBidi"/>
          <w:sz w:val="28"/>
          <w:szCs w:val="28"/>
        </w:rPr>
        <w:t xml:space="preserve">утвержденной Решением от 22.04.2015 № 27, </w:t>
      </w:r>
      <w:r w:rsidRPr="002957A9">
        <w:rPr>
          <w:sz w:val="28"/>
          <w:szCs w:val="28"/>
        </w:rPr>
        <w:t xml:space="preserve">по территории городского округа проходит действующий объект водного транспорта - внутренний водный путь </w:t>
      </w:r>
      <w:r w:rsidRPr="002957A9">
        <w:rPr>
          <w:sz w:val="28"/>
          <w:szCs w:val="28"/>
          <w:lang w:eastAsia="en-US"/>
        </w:rPr>
        <w:t>Камский судоходный путь.</w:t>
      </w:r>
    </w:p>
    <w:p w:rsidR="007109AD" w:rsidRPr="002957A9" w:rsidRDefault="007109AD" w:rsidP="002957A9">
      <w:pPr>
        <w:pStyle w:val="aff"/>
        <w:spacing w:after="0"/>
        <w:ind w:firstLine="709"/>
        <w:jc w:val="both"/>
        <w:rPr>
          <w:sz w:val="28"/>
          <w:szCs w:val="28"/>
          <w:lang w:eastAsia="en-US"/>
        </w:rPr>
      </w:pPr>
      <w:r w:rsidRPr="002957A9">
        <w:rPr>
          <w:sz w:val="28"/>
          <w:szCs w:val="28"/>
          <w:lang w:eastAsia="en-US"/>
        </w:rPr>
        <w:t xml:space="preserve">Протекающая по территории Краснокамского </w:t>
      </w:r>
      <w:r w:rsidRPr="002957A9">
        <w:rPr>
          <w:sz w:val="28"/>
          <w:szCs w:val="28"/>
        </w:rPr>
        <w:t>городского округа</w:t>
      </w:r>
      <w:r w:rsidRPr="002957A9">
        <w:rPr>
          <w:sz w:val="28"/>
          <w:szCs w:val="28"/>
          <w:lang w:eastAsia="en-US"/>
        </w:rPr>
        <w:t xml:space="preserve"> р. Кама является важным звеном единой глубоководной системы Европейской части России. Она связана с водными путями европейских стран.</w:t>
      </w:r>
    </w:p>
    <w:p w:rsidR="007109AD" w:rsidRDefault="007109AD" w:rsidP="002957A9">
      <w:pPr>
        <w:pStyle w:val="aff"/>
        <w:spacing w:after="0"/>
        <w:ind w:firstLine="709"/>
        <w:jc w:val="both"/>
        <w:rPr>
          <w:sz w:val="28"/>
          <w:szCs w:val="28"/>
          <w:lang w:eastAsia="en-US"/>
        </w:rPr>
      </w:pPr>
      <w:r w:rsidRPr="002957A9">
        <w:rPr>
          <w:sz w:val="28"/>
          <w:szCs w:val="28"/>
          <w:lang w:eastAsia="en-US"/>
        </w:rPr>
        <w:t xml:space="preserve">На территории </w:t>
      </w:r>
      <w:r w:rsidRPr="002957A9">
        <w:rPr>
          <w:sz w:val="28"/>
          <w:szCs w:val="28"/>
        </w:rPr>
        <w:t>городского округа</w:t>
      </w:r>
      <w:r w:rsidRPr="002957A9">
        <w:rPr>
          <w:sz w:val="28"/>
          <w:szCs w:val="28"/>
          <w:lang w:eastAsia="en-US"/>
        </w:rPr>
        <w:t xml:space="preserve"> есть действующие логистические центры, связанные с р. Камой, перечень которых представлен в таблице:</w:t>
      </w:r>
    </w:p>
    <w:p w:rsidR="002957A9" w:rsidRPr="002957A9" w:rsidRDefault="002957A9" w:rsidP="002957A9">
      <w:pPr>
        <w:pStyle w:val="aff"/>
        <w:spacing w:after="0"/>
        <w:ind w:firstLine="709"/>
        <w:jc w:val="both"/>
        <w:rPr>
          <w:sz w:val="28"/>
          <w:szCs w:val="28"/>
          <w:lang w:eastAsia="en-US"/>
        </w:rPr>
      </w:pPr>
    </w:p>
    <w:p w:rsidR="007109AD" w:rsidRPr="002957A9" w:rsidRDefault="002957A9" w:rsidP="002957A9">
      <w:pPr>
        <w:pStyle w:val="S7"/>
        <w:suppressAutoHyphens/>
        <w:jc w:val="right"/>
        <w:rPr>
          <w:i/>
          <w:szCs w:val="28"/>
        </w:rPr>
      </w:pPr>
      <w:r>
        <w:rPr>
          <w:i/>
          <w:szCs w:val="28"/>
        </w:rPr>
        <w:t>Таблица 1.2.9</w:t>
      </w:r>
      <w:r w:rsidR="007109AD" w:rsidRPr="002957A9">
        <w:rPr>
          <w:i/>
          <w:szCs w:val="28"/>
        </w:rPr>
        <w:t>-3</w:t>
      </w:r>
    </w:p>
    <w:p w:rsidR="007109AD" w:rsidRDefault="007109AD" w:rsidP="002957A9">
      <w:pPr>
        <w:pStyle w:val="aff"/>
        <w:spacing w:after="0"/>
        <w:ind w:firstLine="709"/>
        <w:jc w:val="center"/>
        <w:rPr>
          <w:i/>
          <w:sz w:val="28"/>
          <w:szCs w:val="28"/>
          <w:lang w:eastAsia="en-US"/>
        </w:rPr>
      </w:pPr>
      <w:r w:rsidRPr="002957A9">
        <w:rPr>
          <w:i/>
          <w:sz w:val="28"/>
          <w:szCs w:val="28"/>
          <w:lang w:eastAsia="en-US"/>
        </w:rPr>
        <w:t>Перечень логистических центров у р. Кама Краснокамского городского округа</w:t>
      </w:r>
    </w:p>
    <w:p w:rsidR="002957A9" w:rsidRPr="002957A9" w:rsidRDefault="002957A9" w:rsidP="002957A9">
      <w:pPr>
        <w:pStyle w:val="aff"/>
        <w:spacing w:after="0"/>
        <w:ind w:firstLine="709"/>
        <w:jc w:val="center"/>
        <w:rPr>
          <w:i/>
          <w:sz w:val="28"/>
          <w:szCs w:val="28"/>
          <w:lang w:eastAsia="en-US"/>
        </w:rPr>
      </w:pPr>
    </w:p>
    <w:tbl>
      <w:tblPr>
        <w:tblW w:w="965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
        <w:gridCol w:w="4629"/>
        <w:gridCol w:w="1467"/>
        <w:gridCol w:w="2493"/>
      </w:tblGrid>
      <w:tr w:rsidR="007109AD" w:rsidRPr="002957A9" w:rsidTr="00312128">
        <w:trPr>
          <w:trHeight w:val="295"/>
        </w:trPr>
        <w:tc>
          <w:tcPr>
            <w:tcW w:w="1063" w:type="dxa"/>
            <w:shd w:val="clear" w:color="auto" w:fill="auto"/>
          </w:tcPr>
          <w:p w:rsidR="007109AD" w:rsidRPr="002957A9" w:rsidRDefault="007109AD" w:rsidP="00680B7F">
            <w:pPr>
              <w:spacing w:after="0" w:line="240" w:lineRule="auto"/>
              <w:jc w:val="center"/>
              <w:rPr>
                <w:rFonts w:ascii="Times New Roman" w:hAnsi="Times New Roman"/>
                <w:sz w:val="24"/>
                <w:szCs w:val="24"/>
              </w:rPr>
            </w:pPr>
            <w:r w:rsidRPr="002957A9">
              <w:rPr>
                <w:rFonts w:ascii="Times New Roman" w:hAnsi="Times New Roman"/>
                <w:sz w:val="24"/>
                <w:szCs w:val="24"/>
              </w:rPr>
              <w:t>Тип</w:t>
            </w:r>
          </w:p>
        </w:tc>
        <w:tc>
          <w:tcPr>
            <w:tcW w:w="4629" w:type="dxa"/>
            <w:shd w:val="clear" w:color="auto" w:fill="auto"/>
          </w:tcPr>
          <w:p w:rsidR="007109AD" w:rsidRPr="002957A9" w:rsidRDefault="007109AD" w:rsidP="00680B7F">
            <w:pPr>
              <w:spacing w:after="0" w:line="240" w:lineRule="auto"/>
              <w:jc w:val="center"/>
              <w:rPr>
                <w:rFonts w:ascii="Times New Roman" w:hAnsi="Times New Roman"/>
                <w:sz w:val="24"/>
                <w:szCs w:val="24"/>
              </w:rPr>
            </w:pPr>
            <w:r w:rsidRPr="002957A9">
              <w:rPr>
                <w:rFonts w:ascii="Times New Roman" w:hAnsi="Times New Roman"/>
                <w:sz w:val="24"/>
                <w:szCs w:val="24"/>
              </w:rPr>
              <w:t>Наименование объекта</w:t>
            </w:r>
          </w:p>
        </w:tc>
        <w:tc>
          <w:tcPr>
            <w:tcW w:w="1467" w:type="dxa"/>
            <w:shd w:val="clear" w:color="auto" w:fill="auto"/>
          </w:tcPr>
          <w:p w:rsidR="007109AD" w:rsidRPr="002957A9" w:rsidRDefault="007109AD" w:rsidP="00680B7F">
            <w:pPr>
              <w:spacing w:after="0" w:line="240" w:lineRule="auto"/>
              <w:jc w:val="center"/>
              <w:rPr>
                <w:rFonts w:ascii="Times New Roman" w:hAnsi="Times New Roman"/>
                <w:sz w:val="24"/>
                <w:szCs w:val="24"/>
              </w:rPr>
            </w:pPr>
            <w:r w:rsidRPr="002957A9">
              <w:rPr>
                <w:rFonts w:ascii="Times New Roman" w:hAnsi="Times New Roman"/>
                <w:sz w:val="24"/>
                <w:szCs w:val="24"/>
              </w:rPr>
              <w:t>Площадь земельного участка</w:t>
            </w:r>
          </w:p>
        </w:tc>
        <w:tc>
          <w:tcPr>
            <w:tcW w:w="2493" w:type="dxa"/>
            <w:shd w:val="clear" w:color="auto" w:fill="auto"/>
          </w:tcPr>
          <w:p w:rsidR="007109AD" w:rsidRPr="002957A9" w:rsidRDefault="007109AD" w:rsidP="00680B7F">
            <w:pPr>
              <w:spacing w:after="0" w:line="240" w:lineRule="auto"/>
              <w:jc w:val="center"/>
              <w:rPr>
                <w:rFonts w:ascii="Times New Roman" w:hAnsi="Times New Roman"/>
                <w:sz w:val="24"/>
                <w:szCs w:val="24"/>
              </w:rPr>
            </w:pPr>
            <w:r w:rsidRPr="002957A9">
              <w:rPr>
                <w:rFonts w:ascii="Times New Roman" w:hAnsi="Times New Roman"/>
                <w:sz w:val="24"/>
                <w:szCs w:val="24"/>
              </w:rPr>
              <w:t>Городской округ</w:t>
            </w:r>
          </w:p>
        </w:tc>
      </w:tr>
      <w:tr w:rsidR="007109AD" w:rsidRPr="002957A9" w:rsidTr="00680B7F">
        <w:trPr>
          <w:trHeight w:val="295"/>
        </w:trPr>
        <w:tc>
          <w:tcPr>
            <w:tcW w:w="1063" w:type="dxa"/>
            <w:shd w:val="clear" w:color="auto" w:fill="auto"/>
            <w:vAlign w:val="center"/>
          </w:tcPr>
          <w:p w:rsidR="007109AD" w:rsidRPr="002957A9" w:rsidRDefault="007109AD" w:rsidP="00680B7F">
            <w:pPr>
              <w:spacing w:after="0" w:line="240" w:lineRule="auto"/>
              <w:jc w:val="center"/>
              <w:rPr>
                <w:rFonts w:ascii="Times New Roman" w:hAnsi="Times New Roman"/>
                <w:sz w:val="24"/>
                <w:szCs w:val="24"/>
              </w:rPr>
            </w:pPr>
            <w:r w:rsidRPr="002957A9">
              <w:rPr>
                <w:rFonts w:ascii="Times New Roman" w:hAnsi="Times New Roman"/>
                <w:sz w:val="24"/>
                <w:szCs w:val="24"/>
              </w:rPr>
              <w:t>ЛГЦ</w:t>
            </w:r>
          </w:p>
        </w:tc>
        <w:tc>
          <w:tcPr>
            <w:tcW w:w="4629" w:type="dxa"/>
            <w:shd w:val="clear" w:color="auto" w:fill="auto"/>
            <w:vAlign w:val="center"/>
          </w:tcPr>
          <w:p w:rsidR="007109AD" w:rsidRPr="002957A9" w:rsidRDefault="007109AD" w:rsidP="00312128">
            <w:pPr>
              <w:spacing w:after="0" w:line="240" w:lineRule="auto"/>
              <w:rPr>
                <w:rFonts w:ascii="Times New Roman" w:hAnsi="Times New Roman"/>
                <w:sz w:val="24"/>
                <w:szCs w:val="24"/>
              </w:rPr>
            </w:pPr>
            <w:r w:rsidRPr="002957A9">
              <w:rPr>
                <w:rFonts w:ascii="Times New Roman" w:hAnsi="Times New Roman"/>
                <w:sz w:val="24"/>
                <w:szCs w:val="24"/>
              </w:rPr>
              <w:t>Торговый комплекс придорожный</w:t>
            </w:r>
          </w:p>
        </w:tc>
        <w:tc>
          <w:tcPr>
            <w:tcW w:w="1467" w:type="dxa"/>
            <w:shd w:val="clear" w:color="auto" w:fill="auto"/>
            <w:vAlign w:val="center"/>
          </w:tcPr>
          <w:p w:rsidR="007109AD" w:rsidRPr="002957A9" w:rsidRDefault="007109AD" w:rsidP="00680B7F">
            <w:pPr>
              <w:spacing w:after="0" w:line="240" w:lineRule="auto"/>
              <w:jc w:val="center"/>
              <w:rPr>
                <w:rFonts w:ascii="Times New Roman" w:hAnsi="Times New Roman"/>
                <w:sz w:val="24"/>
                <w:szCs w:val="24"/>
              </w:rPr>
            </w:pPr>
            <w:r w:rsidRPr="002957A9">
              <w:rPr>
                <w:rFonts w:ascii="Times New Roman" w:hAnsi="Times New Roman"/>
                <w:sz w:val="24"/>
                <w:szCs w:val="24"/>
              </w:rPr>
              <w:t>42 112,84</w:t>
            </w:r>
          </w:p>
        </w:tc>
        <w:tc>
          <w:tcPr>
            <w:tcW w:w="2493" w:type="dxa"/>
            <w:shd w:val="clear" w:color="auto" w:fill="auto"/>
            <w:vAlign w:val="center"/>
          </w:tcPr>
          <w:p w:rsidR="007109AD" w:rsidRPr="002957A9" w:rsidRDefault="00C8629E" w:rsidP="00680B7F">
            <w:pPr>
              <w:spacing w:after="0" w:line="240" w:lineRule="auto"/>
              <w:jc w:val="center"/>
              <w:rPr>
                <w:rFonts w:ascii="Times New Roman" w:hAnsi="Times New Roman"/>
                <w:sz w:val="24"/>
                <w:szCs w:val="24"/>
              </w:rPr>
            </w:pPr>
            <w:r>
              <w:rPr>
                <w:rFonts w:ascii="Times New Roman" w:hAnsi="Times New Roman"/>
                <w:sz w:val="24"/>
                <w:szCs w:val="24"/>
              </w:rPr>
              <w:t>г</w:t>
            </w:r>
            <w:r w:rsidR="007109AD" w:rsidRPr="002957A9">
              <w:rPr>
                <w:rFonts w:ascii="Times New Roman" w:hAnsi="Times New Roman"/>
                <w:sz w:val="24"/>
                <w:szCs w:val="24"/>
              </w:rPr>
              <w:t>ород Краснокамск</w:t>
            </w:r>
          </w:p>
        </w:tc>
      </w:tr>
      <w:tr w:rsidR="007109AD" w:rsidRPr="002957A9" w:rsidTr="00680B7F">
        <w:trPr>
          <w:trHeight w:val="290"/>
        </w:trPr>
        <w:tc>
          <w:tcPr>
            <w:tcW w:w="1063" w:type="dxa"/>
            <w:shd w:val="clear" w:color="auto" w:fill="auto"/>
            <w:vAlign w:val="center"/>
          </w:tcPr>
          <w:p w:rsidR="007109AD" w:rsidRPr="002957A9" w:rsidRDefault="007109AD" w:rsidP="00680B7F">
            <w:pPr>
              <w:spacing w:after="0" w:line="240" w:lineRule="auto"/>
              <w:jc w:val="center"/>
              <w:rPr>
                <w:rFonts w:ascii="Times New Roman" w:hAnsi="Times New Roman"/>
                <w:sz w:val="24"/>
                <w:szCs w:val="24"/>
              </w:rPr>
            </w:pPr>
            <w:r w:rsidRPr="002957A9">
              <w:rPr>
                <w:rFonts w:ascii="Times New Roman" w:hAnsi="Times New Roman"/>
                <w:sz w:val="24"/>
                <w:szCs w:val="24"/>
              </w:rPr>
              <w:t>ЛГЦ</w:t>
            </w:r>
          </w:p>
        </w:tc>
        <w:tc>
          <w:tcPr>
            <w:tcW w:w="4629" w:type="dxa"/>
            <w:shd w:val="clear" w:color="auto" w:fill="auto"/>
            <w:vAlign w:val="center"/>
          </w:tcPr>
          <w:p w:rsidR="007109AD" w:rsidRPr="002957A9" w:rsidRDefault="007109AD" w:rsidP="00312128">
            <w:pPr>
              <w:spacing w:after="0" w:line="240" w:lineRule="auto"/>
              <w:rPr>
                <w:rFonts w:ascii="Times New Roman" w:hAnsi="Times New Roman"/>
                <w:sz w:val="24"/>
                <w:szCs w:val="24"/>
              </w:rPr>
            </w:pPr>
            <w:r w:rsidRPr="002957A9">
              <w:rPr>
                <w:rFonts w:ascii="Times New Roman" w:hAnsi="Times New Roman"/>
                <w:sz w:val="24"/>
                <w:szCs w:val="24"/>
              </w:rPr>
              <w:t>Речной терминал Краснокамск</w:t>
            </w:r>
          </w:p>
        </w:tc>
        <w:tc>
          <w:tcPr>
            <w:tcW w:w="1467" w:type="dxa"/>
            <w:shd w:val="clear" w:color="auto" w:fill="auto"/>
            <w:vAlign w:val="center"/>
          </w:tcPr>
          <w:p w:rsidR="007109AD" w:rsidRPr="002957A9" w:rsidRDefault="007109AD" w:rsidP="00680B7F">
            <w:pPr>
              <w:spacing w:after="0" w:line="240" w:lineRule="auto"/>
              <w:jc w:val="center"/>
              <w:rPr>
                <w:rFonts w:ascii="Times New Roman" w:hAnsi="Times New Roman"/>
                <w:sz w:val="24"/>
                <w:szCs w:val="24"/>
              </w:rPr>
            </w:pPr>
            <w:r w:rsidRPr="002957A9">
              <w:rPr>
                <w:rFonts w:ascii="Times New Roman" w:hAnsi="Times New Roman"/>
                <w:sz w:val="24"/>
                <w:szCs w:val="24"/>
              </w:rPr>
              <w:t>297 157,47</w:t>
            </w:r>
          </w:p>
        </w:tc>
        <w:tc>
          <w:tcPr>
            <w:tcW w:w="2493" w:type="dxa"/>
            <w:shd w:val="clear" w:color="auto" w:fill="auto"/>
            <w:vAlign w:val="center"/>
          </w:tcPr>
          <w:p w:rsidR="007109AD" w:rsidRPr="002957A9" w:rsidRDefault="00C8629E" w:rsidP="00680B7F">
            <w:pPr>
              <w:spacing w:after="0" w:line="240" w:lineRule="auto"/>
              <w:jc w:val="center"/>
              <w:rPr>
                <w:rFonts w:ascii="Times New Roman" w:hAnsi="Times New Roman"/>
                <w:sz w:val="24"/>
                <w:szCs w:val="24"/>
              </w:rPr>
            </w:pPr>
            <w:r>
              <w:rPr>
                <w:rFonts w:ascii="Times New Roman" w:hAnsi="Times New Roman"/>
                <w:sz w:val="24"/>
                <w:szCs w:val="24"/>
              </w:rPr>
              <w:t>г</w:t>
            </w:r>
            <w:r w:rsidR="007109AD" w:rsidRPr="002957A9">
              <w:rPr>
                <w:rFonts w:ascii="Times New Roman" w:hAnsi="Times New Roman"/>
                <w:sz w:val="24"/>
                <w:szCs w:val="24"/>
              </w:rPr>
              <w:t>ород Краснокамск</w:t>
            </w:r>
          </w:p>
        </w:tc>
      </w:tr>
    </w:tbl>
    <w:p w:rsidR="00446C4F" w:rsidRPr="00312128" w:rsidRDefault="00446C4F" w:rsidP="00312128">
      <w:pPr>
        <w:pStyle w:val="aff"/>
        <w:spacing w:after="0"/>
        <w:ind w:firstLine="709"/>
        <w:jc w:val="center"/>
        <w:rPr>
          <w:b/>
          <w:sz w:val="28"/>
          <w:szCs w:val="28"/>
          <w:lang w:eastAsia="en-US"/>
        </w:rPr>
      </w:pPr>
    </w:p>
    <w:p w:rsidR="007109AD" w:rsidRPr="00312128" w:rsidRDefault="007109AD" w:rsidP="00312128">
      <w:pPr>
        <w:pStyle w:val="aff"/>
        <w:spacing w:after="0"/>
        <w:ind w:firstLine="709"/>
        <w:jc w:val="center"/>
        <w:rPr>
          <w:i/>
          <w:sz w:val="28"/>
          <w:szCs w:val="28"/>
          <w:lang w:eastAsia="en-US"/>
        </w:rPr>
      </w:pPr>
      <w:r w:rsidRPr="00312128">
        <w:rPr>
          <w:i/>
          <w:sz w:val="28"/>
          <w:szCs w:val="28"/>
          <w:lang w:eastAsia="en-US"/>
        </w:rPr>
        <w:t>Трубопроводный транспорт</w:t>
      </w:r>
    </w:p>
    <w:p w:rsidR="007109AD" w:rsidRDefault="007109AD" w:rsidP="00312128">
      <w:pPr>
        <w:pStyle w:val="aff"/>
        <w:spacing w:after="0"/>
        <w:ind w:firstLine="709"/>
        <w:jc w:val="both"/>
        <w:rPr>
          <w:sz w:val="28"/>
          <w:szCs w:val="28"/>
        </w:rPr>
      </w:pPr>
      <w:r w:rsidRPr="00312128">
        <w:rPr>
          <w:sz w:val="28"/>
          <w:szCs w:val="28"/>
        </w:rPr>
        <w:t xml:space="preserve">В соответствии со Схемой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 816-р (ред. от 19.03.2020 г. № 668-р), по территории городского округа проходит действующий объект трубопроводного транспорта - газопровод «Краснокамск», длинна участка которого 0 км - 0,006 км, под давлением 75 </w:t>
      </w:r>
      <w:r w:rsidR="002F7372" w:rsidRPr="00312128">
        <w:rPr>
          <w:sz w:val="28"/>
          <w:szCs w:val="28"/>
        </w:rPr>
        <w:t>атм.</w:t>
      </w:r>
      <w:r w:rsidRPr="00312128">
        <w:rPr>
          <w:sz w:val="28"/>
          <w:szCs w:val="28"/>
        </w:rPr>
        <w:t>, с диаметром 325 мм, имеющим ленточное изоляционное покрытие. Данный газопровод относится к эксплуатирующей компании ООО «Газпром трансгаз Чайковский».</w:t>
      </w:r>
    </w:p>
    <w:p w:rsidR="00312128" w:rsidRPr="00312128" w:rsidRDefault="00312128" w:rsidP="00312128">
      <w:pPr>
        <w:pStyle w:val="aff"/>
        <w:spacing w:after="0"/>
        <w:ind w:firstLine="709"/>
        <w:jc w:val="both"/>
        <w:rPr>
          <w:sz w:val="28"/>
          <w:szCs w:val="28"/>
        </w:rPr>
      </w:pPr>
    </w:p>
    <w:p w:rsidR="007109AD" w:rsidRPr="00312128" w:rsidRDefault="007109AD" w:rsidP="00312128">
      <w:pPr>
        <w:pStyle w:val="aff"/>
        <w:spacing w:after="0"/>
        <w:ind w:firstLine="709"/>
        <w:jc w:val="center"/>
        <w:rPr>
          <w:i/>
          <w:sz w:val="28"/>
          <w:szCs w:val="28"/>
          <w:lang w:eastAsia="en-US"/>
        </w:rPr>
      </w:pPr>
      <w:r w:rsidRPr="00312128">
        <w:rPr>
          <w:i/>
          <w:sz w:val="28"/>
          <w:szCs w:val="28"/>
          <w:lang w:eastAsia="en-US"/>
        </w:rPr>
        <w:t>Грузовой транспорт</w:t>
      </w:r>
    </w:p>
    <w:p w:rsidR="007109AD" w:rsidRPr="00312128" w:rsidRDefault="007109AD" w:rsidP="00312128">
      <w:pPr>
        <w:pStyle w:val="S7"/>
        <w:suppressAutoHyphens/>
        <w:rPr>
          <w:szCs w:val="28"/>
        </w:rPr>
      </w:pPr>
      <w:r w:rsidRPr="00312128">
        <w:rPr>
          <w:szCs w:val="28"/>
        </w:rPr>
        <w:t>На территории Краснокамского городского округа развит грузовой транспорт. Транспортировка груза осуществляется по средствам железнодорожного, водного и автомобильного транспорта.</w:t>
      </w:r>
    </w:p>
    <w:p w:rsidR="007109AD" w:rsidRPr="00312128" w:rsidRDefault="007109AD" w:rsidP="00312128">
      <w:pPr>
        <w:pStyle w:val="S7"/>
        <w:suppressAutoHyphens/>
        <w:rPr>
          <w:szCs w:val="28"/>
        </w:rPr>
      </w:pPr>
      <w:r w:rsidRPr="00312128">
        <w:rPr>
          <w:szCs w:val="28"/>
        </w:rPr>
        <w:t>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утвержденной распоряжением Правительства Российской Федерации от 19.03.2013 № 384-р (ред. от 31.05.2019 № 1145-р), железнодорожный путь общего пользования Пермь – Соликамск осуществляет пропуск мощных грузовых транзитных потоков. Транспортировка груза для этого направления является приоритетной.</w:t>
      </w:r>
    </w:p>
    <w:p w:rsidR="007109AD" w:rsidRPr="00312128" w:rsidRDefault="007109AD" w:rsidP="00312128">
      <w:pPr>
        <w:pStyle w:val="aff"/>
        <w:spacing w:after="0"/>
        <w:ind w:firstLine="709"/>
        <w:jc w:val="both"/>
        <w:rPr>
          <w:rFonts w:eastAsiaTheme="minorEastAsia" w:cstheme="minorBidi"/>
          <w:sz w:val="28"/>
          <w:szCs w:val="28"/>
        </w:rPr>
      </w:pPr>
      <w:r w:rsidRPr="00312128">
        <w:rPr>
          <w:sz w:val="28"/>
          <w:szCs w:val="28"/>
        </w:rPr>
        <w:t xml:space="preserve">В соответствии со Схемой территориального планирования Краснокамского муниципального района Пермского края, </w:t>
      </w:r>
      <w:r w:rsidRPr="00312128">
        <w:rPr>
          <w:rFonts w:eastAsiaTheme="minorEastAsia" w:cstheme="minorBidi"/>
          <w:sz w:val="28"/>
          <w:szCs w:val="28"/>
        </w:rPr>
        <w:t xml:space="preserve">утвержденной Решением от 22.04.2015 № 27, транспортировка грузов осуществляется железнодорожным и водным транспортом. </w:t>
      </w:r>
    </w:p>
    <w:p w:rsidR="007109AD" w:rsidRPr="00312128" w:rsidRDefault="007109AD" w:rsidP="00312128">
      <w:pPr>
        <w:pStyle w:val="aff"/>
        <w:spacing w:after="0"/>
        <w:ind w:firstLine="709"/>
        <w:jc w:val="both"/>
        <w:rPr>
          <w:sz w:val="28"/>
          <w:szCs w:val="28"/>
          <w:lang w:eastAsia="en-US"/>
        </w:rPr>
      </w:pPr>
      <w:r w:rsidRPr="00312128">
        <w:rPr>
          <w:sz w:val="28"/>
          <w:szCs w:val="28"/>
        </w:rPr>
        <w:t xml:space="preserve">Железнодорожный путь общего пользования Москва – Ярославль - Киров – Пермь – Екатеринбург – Тюмень – Омск – Владивосток </w:t>
      </w:r>
      <w:r w:rsidRPr="00312128">
        <w:rPr>
          <w:sz w:val="28"/>
          <w:szCs w:val="28"/>
          <w:lang w:eastAsia="en-US"/>
        </w:rPr>
        <w:t>осуществляет пропуск мощных грузовых транзитных потоков.</w:t>
      </w:r>
    </w:p>
    <w:p w:rsidR="007109AD" w:rsidRPr="00312128" w:rsidRDefault="007109AD" w:rsidP="00312128">
      <w:pPr>
        <w:pStyle w:val="aff"/>
        <w:spacing w:after="0"/>
        <w:ind w:firstLine="709"/>
        <w:jc w:val="both"/>
        <w:rPr>
          <w:sz w:val="28"/>
          <w:szCs w:val="28"/>
          <w:lang w:eastAsia="en-US"/>
        </w:rPr>
      </w:pPr>
      <w:r w:rsidRPr="00312128">
        <w:rPr>
          <w:sz w:val="28"/>
          <w:szCs w:val="28"/>
          <w:lang w:eastAsia="en-US"/>
        </w:rPr>
        <w:t>По Камскому судоходному пути, проходящему по р. Кама, осуществляется перевозка грузов в порты Балтийского, Белого, Черного, Азовского и Каспийского морей, речные порты Большого европейского кольца.</w:t>
      </w:r>
    </w:p>
    <w:p w:rsidR="007109AD" w:rsidRPr="00312128" w:rsidRDefault="007109AD" w:rsidP="00312128">
      <w:pPr>
        <w:pStyle w:val="aff"/>
        <w:spacing w:after="0"/>
        <w:ind w:firstLine="709"/>
        <w:jc w:val="both"/>
        <w:rPr>
          <w:b/>
          <w:sz w:val="28"/>
          <w:szCs w:val="28"/>
          <w:lang w:eastAsia="en-US"/>
        </w:rPr>
      </w:pPr>
      <w:r w:rsidRPr="00312128">
        <w:rPr>
          <w:sz w:val="28"/>
          <w:szCs w:val="28"/>
          <w:lang w:eastAsia="en-US"/>
        </w:rPr>
        <w:t>В соответствии с Генеральным планом Краснокамского городского поселения, утвержденного Думой Краснокамского городского поселения Краснокамского муниципального района Пермского края от 24.02.2010 № 183, транспортировка грузов осуществляется по средствам автомобильного транспорта.</w:t>
      </w:r>
    </w:p>
    <w:p w:rsidR="00446C4F" w:rsidRPr="00312128" w:rsidRDefault="00446C4F" w:rsidP="00312128">
      <w:pPr>
        <w:pStyle w:val="aff"/>
        <w:spacing w:after="0"/>
        <w:ind w:firstLine="709"/>
        <w:jc w:val="center"/>
        <w:rPr>
          <w:b/>
          <w:sz w:val="28"/>
          <w:szCs w:val="28"/>
          <w:lang w:eastAsia="en-US"/>
        </w:rPr>
      </w:pPr>
    </w:p>
    <w:p w:rsidR="007109AD" w:rsidRDefault="007109AD" w:rsidP="00312128">
      <w:pPr>
        <w:pStyle w:val="aff"/>
        <w:spacing w:after="0"/>
        <w:ind w:firstLine="709"/>
        <w:jc w:val="center"/>
        <w:rPr>
          <w:i/>
          <w:sz w:val="28"/>
          <w:szCs w:val="28"/>
          <w:lang w:eastAsia="en-US"/>
        </w:rPr>
      </w:pPr>
      <w:r w:rsidRPr="00312128">
        <w:rPr>
          <w:i/>
          <w:sz w:val="28"/>
          <w:szCs w:val="28"/>
          <w:lang w:eastAsia="en-US"/>
        </w:rPr>
        <w:t>Автомобильный транспорт</w:t>
      </w:r>
    </w:p>
    <w:p w:rsidR="00312128" w:rsidRPr="00312128" w:rsidRDefault="00312128" w:rsidP="00312128">
      <w:pPr>
        <w:pStyle w:val="aff"/>
        <w:spacing w:after="0"/>
        <w:ind w:firstLine="709"/>
        <w:jc w:val="center"/>
        <w:rPr>
          <w:i/>
          <w:sz w:val="28"/>
          <w:szCs w:val="28"/>
          <w:lang w:eastAsia="en-US"/>
        </w:rPr>
      </w:pPr>
    </w:p>
    <w:p w:rsidR="007109AD" w:rsidRPr="00312128" w:rsidRDefault="007109AD" w:rsidP="00312128">
      <w:pPr>
        <w:pStyle w:val="aff"/>
        <w:spacing w:after="0"/>
        <w:ind w:firstLine="709"/>
        <w:jc w:val="center"/>
        <w:rPr>
          <w:i/>
          <w:sz w:val="28"/>
          <w:szCs w:val="28"/>
          <w:lang w:eastAsia="en-US"/>
        </w:rPr>
      </w:pPr>
      <w:r w:rsidRPr="00312128">
        <w:rPr>
          <w:i/>
          <w:sz w:val="28"/>
          <w:szCs w:val="28"/>
          <w:lang w:eastAsia="en-US"/>
        </w:rPr>
        <w:t>Автомобильные дороги федерального значения</w:t>
      </w:r>
    </w:p>
    <w:p w:rsidR="007109AD" w:rsidRPr="00312128" w:rsidRDefault="007109AD" w:rsidP="00312128">
      <w:pPr>
        <w:pStyle w:val="S7"/>
        <w:suppressAutoHyphens/>
        <w:rPr>
          <w:szCs w:val="28"/>
        </w:rPr>
      </w:pPr>
      <w:r w:rsidRPr="00312128">
        <w:rPr>
          <w:szCs w:val="28"/>
        </w:rPr>
        <w:t>По территории Краснокамского городского округа проходит существующая автомобильная дорога федерального значения 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утвержденной Распоряжением Правительства Российской Федерации от 19.03.2013 № 384-р.</w:t>
      </w:r>
    </w:p>
    <w:p w:rsidR="007109AD" w:rsidRPr="00312128" w:rsidRDefault="007109AD" w:rsidP="00312128">
      <w:pPr>
        <w:pStyle w:val="S7"/>
        <w:suppressAutoHyphens/>
        <w:rPr>
          <w:color w:val="000000"/>
          <w:szCs w:val="28"/>
          <w:shd w:val="clear" w:color="auto" w:fill="FFFFFF"/>
        </w:rPr>
      </w:pPr>
      <w:r w:rsidRPr="00312128">
        <w:rPr>
          <w:szCs w:val="28"/>
        </w:rPr>
        <w:t xml:space="preserve">В соответствии с Перечнем автомобильных дорог общего пользования федерального значения, утвержденным Постановлением Правительства Российской Федерации от 17.11.2010 № 928 (ред. от 13.05.2020 № 666), полное наименование автомобильной дороги федерального значения </w:t>
      </w:r>
      <w:r w:rsidRPr="00312128">
        <w:rPr>
          <w:color w:val="000000"/>
          <w:szCs w:val="28"/>
          <w:shd w:val="clear" w:color="auto" w:fill="FFFFFF"/>
        </w:rPr>
        <w:t>приведено в таблице:</w:t>
      </w:r>
    </w:p>
    <w:p w:rsidR="00312128" w:rsidRDefault="00312128" w:rsidP="00312128">
      <w:pPr>
        <w:pStyle w:val="S7"/>
        <w:suppressAutoHyphens/>
        <w:jc w:val="right"/>
        <w:rPr>
          <w:i/>
          <w:szCs w:val="28"/>
        </w:rPr>
      </w:pPr>
    </w:p>
    <w:p w:rsidR="007109AD" w:rsidRPr="00312128" w:rsidRDefault="007109AD" w:rsidP="00312128">
      <w:pPr>
        <w:pStyle w:val="S7"/>
        <w:suppressAutoHyphens/>
        <w:jc w:val="right"/>
        <w:rPr>
          <w:i/>
          <w:szCs w:val="28"/>
        </w:rPr>
      </w:pPr>
      <w:r w:rsidRPr="00312128">
        <w:rPr>
          <w:i/>
          <w:szCs w:val="28"/>
        </w:rPr>
        <w:t xml:space="preserve">Таблица </w:t>
      </w:r>
      <w:r w:rsidR="00312128">
        <w:rPr>
          <w:i/>
          <w:szCs w:val="28"/>
        </w:rPr>
        <w:t>1.2.9</w:t>
      </w:r>
      <w:r w:rsidRPr="00312128">
        <w:rPr>
          <w:i/>
          <w:szCs w:val="28"/>
        </w:rPr>
        <w:t>-4</w:t>
      </w:r>
    </w:p>
    <w:p w:rsidR="007109AD" w:rsidRDefault="007109AD" w:rsidP="00312128">
      <w:pPr>
        <w:pStyle w:val="S7"/>
        <w:suppressAutoHyphens/>
        <w:jc w:val="center"/>
        <w:rPr>
          <w:i/>
          <w:szCs w:val="28"/>
        </w:rPr>
      </w:pPr>
      <w:r w:rsidRPr="00312128">
        <w:rPr>
          <w:i/>
          <w:szCs w:val="28"/>
        </w:rPr>
        <w:t>Автомобильная дорога общего пользования федерального значения на территории Краснокамского городского округа</w:t>
      </w:r>
    </w:p>
    <w:p w:rsidR="00312128" w:rsidRPr="00312128" w:rsidRDefault="00312128" w:rsidP="00312128">
      <w:pPr>
        <w:pStyle w:val="S7"/>
        <w:suppressAutoHyphens/>
        <w:jc w:val="center"/>
        <w:rPr>
          <w:i/>
          <w:szCs w:val="28"/>
        </w:rPr>
      </w:pPr>
    </w:p>
    <w:tbl>
      <w:tblPr>
        <w:tblStyle w:val="af1"/>
        <w:tblW w:w="9606" w:type="dxa"/>
        <w:tblLook w:val="04A0" w:firstRow="1" w:lastRow="0" w:firstColumn="1" w:lastColumn="0" w:noHBand="0" w:noVBand="1"/>
      </w:tblPr>
      <w:tblGrid>
        <w:gridCol w:w="534"/>
        <w:gridCol w:w="2551"/>
        <w:gridCol w:w="2410"/>
        <w:gridCol w:w="4111"/>
      </w:tblGrid>
      <w:tr w:rsidR="007109AD" w:rsidRPr="00806444" w:rsidTr="00A64BC8">
        <w:trPr>
          <w:trHeight w:val="20"/>
        </w:trPr>
        <w:tc>
          <w:tcPr>
            <w:tcW w:w="534" w:type="dxa"/>
          </w:tcPr>
          <w:p w:rsidR="00312128" w:rsidRDefault="007109AD" w:rsidP="00680B7F">
            <w:pPr>
              <w:pStyle w:val="S7"/>
              <w:suppressAutoHyphens/>
              <w:ind w:firstLine="0"/>
              <w:jc w:val="center"/>
              <w:rPr>
                <w:sz w:val="22"/>
                <w:szCs w:val="22"/>
              </w:rPr>
            </w:pPr>
            <w:r w:rsidRPr="00806444">
              <w:rPr>
                <w:sz w:val="22"/>
                <w:szCs w:val="22"/>
              </w:rPr>
              <w:t>№</w:t>
            </w:r>
            <w:r w:rsidR="00312128">
              <w:rPr>
                <w:sz w:val="22"/>
                <w:szCs w:val="22"/>
              </w:rPr>
              <w:t xml:space="preserve"> </w:t>
            </w:r>
          </w:p>
          <w:p w:rsidR="007109AD" w:rsidRPr="00806444" w:rsidRDefault="00312128" w:rsidP="00680B7F">
            <w:pPr>
              <w:pStyle w:val="S7"/>
              <w:suppressAutoHyphens/>
              <w:ind w:firstLine="0"/>
              <w:jc w:val="center"/>
              <w:rPr>
                <w:sz w:val="22"/>
                <w:szCs w:val="22"/>
              </w:rPr>
            </w:pPr>
            <w:r>
              <w:rPr>
                <w:sz w:val="22"/>
                <w:szCs w:val="22"/>
              </w:rPr>
              <w:t>п/п</w:t>
            </w:r>
          </w:p>
        </w:tc>
        <w:tc>
          <w:tcPr>
            <w:tcW w:w="2551" w:type="dxa"/>
          </w:tcPr>
          <w:p w:rsidR="007109AD" w:rsidRPr="00806444" w:rsidRDefault="007109AD" w:rsidP="00680B7F">
            <w:pPr>
              <w:pStyle w:val="S7"/>
              <w:suppressAutoHyphens/>
              <w:ind w:firstLine="0"/>
              <w:jc w:val="center"/>
              <w:rPr>
                <w:sz w:val="22"/>
                <w:szCs w:val="22"/>
              </w:rPr>
            </w:pPr>
            <w:r w:rsidRPr="00806444">
              <w:rPr>
                <w:sz w:val="22"/>
                <w:szCs w:val="22"/>
              </w:rPr>
              <w:t>Учетный номер автомобильной дороги и ее наименование</w:t>
            </w:r>
          </w:p>
        </w:tc>
        <w:tc>
          <w:tcPr>
            <w:tcW w:w="2410" w:type="dxa"/>
          </w:tcPr>
          <w:p w:rsidR="007109AD" w:rsidRPr="00806444" w:rsidRDefault="007109AD" w:rsidP="00680B7F">
            <w:pPr>
              <w:pStyle w:val="S7"/>
              <w:suppressAutoHyphens/>
              <w:ind w:firstLine="0"/>
              <w:jc w:val="center"/>
              <w:rPr>
                <w:sz w:val="22"/>
                <w:szCs w:val="22"/>
              </w:rPr>
            </w:pPr>
            <w:r w:rsidRPr="00806444">
              <w:rPr>
                <w:sz w:val="22"/>
                <w:szCs w:val="22"/>
              </w:rPr>
              <w:t>Идентификационный номер автомобильной дороги</w:t>
            </w:r>
          </w:p>
        </w:tc>
        <w:tc>
          <w:tcPr>
            <w:tcW w:w="4111" w:type="dxa"/>
          </w:tcPr>
          <w:p w:rsidR="007109AD" w:rsidRPr="00806444" w:rsidRDefault="007109AD" w:rsidP="00680B7F">
            <w:pPr>
              <w:pStyle w:val="S7"/>
              <w:suppressAutoHyphens/>
              <w:ind w:firstLine="0"/>
              <w:jc w:val="center"/>
              <w:rPr>
                <w:sz w:val="22"/>
                <w:szCs w:val="22"/>
              </w:rPr>
            </w:pPr>
            <w:r w:rsidRPr="00806444">
              <w:rPr>
                <w:sz w:val="22"/>
                <w:szCs w:val="22"/>
              </w:rPr>
              <w:t>Учетный номер автомобильной дороги и ее наименование, которое можно применять до 31 декабря 2017 года включительно</w:t>
            </w:r>
          </w:p>
        </w:tc>
      </w:tr>
      <w:tr w:rsidR="007109AD" w:rsidRPr="00806444" w:rsidTr="00A64BC8">
        <w:trPr>
          <w:trHeight w:val="20"/>
        </w:trPr>
        <w:tc>
          <w:tcPr>
            <w:tcW w:w="534" w:type="dxa"/>
            <w:vAlign w:val="center"/>
          </w:tcPr>
          <w:p w:rsidR="007109AD" w:rsidRPr="00806444" w:rsidRDefault="007109AD" w:rsidP="00C10126">
            <w:pPr>
              <w:pStyle w:val="S7"/>
              <w:numPr>
                <w:ilvl w:val="0"/>
                <w:numId w:val="35"/>
              </w:numPr>
              <w:suppressAutoHyphens/>
              <w:jc w:val="center"/>
              <w:rPr>
                <w:sz w:val="22"/>
                <w:szCs w:val="22"/>
              </w:rPr>
            </w:pPr>
          </w:p>
        </w:tc>
        <w:tc>
          <w:tcPr>
            <w:tcW w:w="2551" w:type="dxa"/>
            <w:vAlign w:val="center"/>
          </w:tcPr>
          <w:p w:rsidR="007109AD" w:rsidRPr="00806444" w:rsidRDefault="000E17B4" w:rsidP="00680B7F">
            <w:pPr>
              <w:pStyle w:val="S7"/>
              <w:suppressAutoHyphens/>
              <w:ind w:firstLine="0"/>
              <w:jc w:val="center"/>
              <w:rPr>
                <w:sz w:val="22"/>
                <w:szCs w:val="22"/>
              </w:rPr>
            </w:pPr>
            <w:r>
              <w:rPr>
                <w:sz w:val="22"/>
                <w:szCs w:val="22"/>
              </w:rPr>
              <w:t>М-7</w:t>
            </w:r>
            <w:r w:rsidR="007109AD" w:rsidRPr="00806444">
              <w:rPr>
                <w:sz w:val="22"/>
                <w:szCs w:val="22"/>
              </w:rPr>
              <w:t xml:space="preserve"> </w:t>
            </w:r>
            <w:r>
              <w:rPr>
                <w:sz w:val="22"/>
                <w:szCs w:val="22"/>
              </w:rPr>
              <w:t>«Волга»</w:t>
            </w:r>
            <w:r w:rsidR="007109AD" w:rsidRPr="00806444">
              <w:rPr>
                <w:sz w:val="22"/>
                <w:szCs w:val="22"/>
              </w:rPr>
              <w:t xml:space="preserve"> Москва - Владимир - Нижний Новгород - Казань – Уфа</w:t>
            </w:r>
          </w:p>
        </w:tc>
        <w:tc>
          <w:tcPr>
            <w:tcW w:w="2410" w:type="dxa"/>
            <w:vAlign w:val="center"/>
          </w:tcPr>
          <w:p w:rsidR="007109AD" w:rsidRPr="00806444" w:rsidRDefault="007109AD" w:rsidP="00680B7F">
            <w:pPr>
              <w:pStyle w:val="S7"/>
              <w:suppressAutoHyphens/>
              <w:ind w:firstLine="0"/>
              <w:jc w:val="center"/>
              <w:rPr>
                <w:sz w:val="22"/>
                <w:szCs w:val="22"/>
              </w:rPr>
            </w:pPr>
            <w:r w:rsidRPr="00806444">
              <w:rPr>
                <w:sz w:val="22"/>
                <w:szCs w:val="22"/>
              </w:rPr>
              <w:t>00 ОП ФЗ М-7 (Е017, Е22, СНГ)</w:t>
            </w:r>
          </w:p>
        </w:tc>
        <w:tc>
          <w:tcPr>
            <w:tcW w:w="4111" w:type="dxa"/>
            <w:vAlign w:val="center"/>
          </w:tcPr>
          <w:p w:rsidR="00A64BC8" w:rsidRPr="00806444" w:rsidRDefault="000E17B4" w:rsidP="00680B7F">
            <w:pPr>
              <w:pStyle w:val="S7"/>
              <w:suppressAutoHyphens/>
              <w:ind w:firstLine="0"/>
              <w:jc w:val="center"/>
              <w:rPr>
                <w:sz w:val="22"/>
                <w:szCs w:val="22"/>
              </w:rPr>
            </w:pPr>
            <w:r>
              <w:rPr>
                <w:sz w:val="22"/>
                <w:szCs w:val="22"/>
              </w:rPr>
              <w:t>М-7 «</w:t>
            </w:r>
            <w:r w:rsidR="007109AD" w:rsidRPr="00806444">
              <w:rPr>
                <w:sz w:val="22"/>
                <w:szCs w:val="22"/>
              </w:rPr>
              <w:t>Волга</w:t>
            </w:r>
            <w:r>
              <w:rPr>
                <w:sz w:val="22"/>
                <w:szCs w:val="22"/>
              </w:rPr>
              <w:t>»</w:t>
            </w:r>
            <w:r w:rsidR="007109AD" w:rsidRPr="00806444">
              <w:rPr>
                <w:sz w:val="22"/>
                <w:szCs w:val="22"/>
              </w:rPr>
              <w:t xml:space="preserve"> от Москвы через Владимир, Нижний Новгород, Казань до Уфы,</w:t>
            </w:r>
          </w:p>
          <w:p w:rsidR="007109AD" w:rsidRPr="00806444" w:rsidRDefault="007109AD" w:rsidP="00680B7F">
            <w:pPr>
              <w:pStyle w:val="S7"/>
              <w:suppressAutoHyphens/>
              <w:ind w:firstLine="0"/>
              <w:jc w:val="center"/>
              <w:rPr>
                <w:sz w:val="22"/>
                <w:szCs w:val="22"/>
              </w:rPr>
            </w:pPr>
            <w:r w:rsidRPr="00806444">
              <w:rPr>
                <w:sz w:val="22"/>
                <w:szCs w:val="22"/>
              </w:rPr>
              <w:t>подъезды к городам Владимир, Иваново, Чебоксары, Ижевск и Пермь</w:t>
            </w:r>
          </w:p>
        </w:tc>
      </w:tr>
    </w:tbl>
    <w:p w:rsidR="007109AD" w:rsidRPr="00806444" w:rsidRDefault="007109AD" w:rsidP="00A64BC8">
      <w:pPr>
        <w:pStyle w:val="S7"/>
        <w:suppressAutoHyphens/>
        <w:rPr>
          <w:sz w:val="26"/>
          <w:szCs w:val="26"/>
        </w:rPr>
      </w:pPr>
    </w:p>
    <w:p w:rsidR="007109AD" w:rsidRPr="00446C4F" w:rsidRDefault="007109AD" w:rsidP="00A64BC8">
      <w:pPr>
        <w:pStyle w:val="S7"/>
        <w:suppressAutoHyphens/>
        <w:rPr>
          <w:szCs w:val="28"/>
        </w:rPr>
      </w:pPr>
      <w:r w:rsidRPr="00A64BC8">
        <w:rPr>
          <w:szCs w:val="28"/>
        </w:rPr>
        <w:t>Участками дороги на территории Краснокамского городского округа являются: км 446+500 – км 477+644, км 450+000 - км 4</w:t>
      </w:r>
      <w:r w:rsidR="00A64BC8">
        <w:rPr>
          <w:szCs w:val="28"/>
        </w:rPr>
        <w:t>59+000, км 473+000 - км 475+200.</w:t>
      </w:r>
    </w:p>
    <w:p w:rsidR="007109AD" w:rsidRPr="00806444" w:rsidRDefault="007109AD" w:rsidP="00A64BC8">
      <w:pPr>
        <w:pStyle w:val="S7"/>
        <w:suppressAutoHyphens/>
        <w:rPr>
          <w:sz w:val="26"/>
          <w:szCs w:val="26"/>
        </w:rPr>
      </w:pPr>
    </w:p>
    <w:p w:rsidR="007109AD" w:rsidRPr="00806444" w:rsidRDefault="007109AD" w:rsidP="007109AD">
      <w:pPr>
        <w:pStyle w:val="S7"/>
        <w:suppressAutoHyphens/>
        <w:ind w:firstLine="0"/>
        <w:rPr>
          <w:sz w:val="26"/>
          <w:szCs w:val="26"/>
        </w:rPr>
      </w:pPr>
      <w:r w:rsidRPr="00806444">
        <w:rPr>
          <w:noProof/>
          <w:sz w:val="26"/>
          <w:szCs w:val="26"/>
          <w:lang w:eastAsia="ru-RU"/>
        </w:rPr>
        <w:drawing>
          <wp:inline distT="0" distB="0" distL="0" distR="0" wp14:anchorId="78227DE1" wp14:editId="5E441B9F">
            <wp:extent cx="5943600" cy="3285490"/>
            <wp:effectExtent l="0" t="0" r="0" b="0"/>
            <wp:docPr id="4" name="Рисунок 1" descr="F:\_РАБОТА_СИБ_НИИ\2_Проекты\3_ГП_Стряпунинское\1_ИД\_от_ВТВ\Транспорт\Упрдор Прикамье\М-7 Краснокам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РАБОТА_СИБ_НИИ\2_Проекты\3_ГП_Стряпунинское\1_ИД\_от_ВТВ\Транспорт\Упрдор Прикамье\М-7 Краснокамск.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3285490"/>
                    </a:xfrm>
                    <a:prstGeom prst="rect">
                      <a:avLst/>
                    </a:prstGeom>
                    <a:noFill/>
                    <a:ln>
                      <a:noFill/>
                    </a:ln>
                  </pic:spPr>
                </pic:pic>
              </a:graphicData>
            </a:graphic>
          </wp:inline>
        </w:drawing>
      </w:r>
    </w:p>
    <w:p w:rsidR="007109AD" w:rsidRPr="00A64BC8" w:rsidRDefault="007109AD" w:rsidP="007109AD">
      <w:pPr>
        <w:pStyle w:val="S7"/>
        <w:suppressAutoHyphens/>
        <w:ind w:firstLine="0"/>
        <w:rPr>
          <w:i/>
          <w:szCs w:val="28"/>
        </w:rPr>
      </w:pPr>
    </w:p>
    <w:p w:rsidR="007109AD" w:rsidRPr="00A64BC8" w:rsidRDefault="00A64BC8" w:rsidP="007109AD">
      <w:pPr>
        <w:pStyle w:val="S7"/>
        <w:suppressAutoHyphens/>
        <w:ind w:firstLine="0"/>
        <w:jc w:val="center"/>
        <w:rPr>
          <w:i/>
          <w:szCs w:val="28"/>
        </w:rPr>
      </w:pPr>
      <w:r w:rsidRPr="00A64BC8">
        <w:rPr>
          <w:i/>
          <w:szCs w:val="28"/>
        </w:rPr>
        <w:t>Рисунок 1.2.9-</w:t>
      </w:r>
      <w:r w:rsidR="007109AD" w:rsidRPr="00A64BC8">
        <w:rPr>
          <w:i/>
          <w:szCs w:val="28"/>
        </w:rPr>
        <w:t>1</w:t>
      </w:r>
      <w:r w:rsidRPr="00A64BC8">
        <w:rPr>
          <w:i/>
          <w:szCs w:val="28"/>
        </w:rPr>
        <w:t xml:space="preserve"> - </w:t>
      </w:r>
      <w:r w:rsidR="007109AD" w:rsidRPr="00A64BC8">
        <w:rPr>
          <w:i/>
          <w:szCs w:val="28"/>
        </w:rPr>
        <w:t xml:space="preserve">Схема расположения автомобильной дороги М-7 </w:t>
      </w:r>
      <w:r w:rsidR="00F5043E">
        <w:rPr>
          <w:i/>
          <w:szCs w:val="28"/>
        </w:rPr>
        <w:t>«</w:t>
      </w:r>
      <w:r w:rsidR="007109AD" w:rsidRPr="00A64BC8">
        <w:rPr>
          <w:i/>
          <w:szCs w:val="28"/>
        </w:rPr>
        <w:t>Волга</w:t>
      </w:r>
      <w:r w:rsidR="00F5043E">
        <w:rPr>
          <w:i/>
          <w:szCs w:val="28"/>
        </w:rPr>
        <w:t>»</w:t>
      </w:r>
      <w:r w:rsidR="007109AD" w:rsidRPr="00A64BC8">
        <w:rPr>
          <w:i/>
          <w:szCs w:val="28"/>
        </w:rPr>
        <w:t xml:space="preserve"> Москва - Владимир - Нижний Новгород - Казань – Уфа, проходящая от Москвы через Владимир, Нижний Новгород, Казань до Уфы, подъезд к городу Пермь в границах Краснокамского городского округа</w:t>
      </w:r>
    </w:p>
    <w:p w:rsidR="00446C4F" w:rsidRPr="00A64BC8" w:rsidRDefault="00446C4F" w:rsidP="00A64BC8">
      <w:pPr>
        <w:pStyle w:val="S7"/>
        <w:suppressAutoHyphens/>
        <w:jc w:val="center"/>
        <w:rPr>
          <w:i/>
          <w:szCs w:val="28"/>
        </w:rPr>
      </w:pPr>
    </w:p>
    <w:p w:rsidR="00446C4F" w:rsidRPr="00446C4F" w:rsidRDefault="00446C4F" w:rsidP="00034A9C">
      <w:pPr>
        <w:pStyle w:val="S7"/>
        <w:suppressAutoHyphens/>
        <w:rPr>
          <w:szCs w:val="28"/>
        </w:rPr>
      </w:pPr>
      <w:r w:rsidRPr="00446C4F">
        <w:rPr>
          <w:szCs w:val="28"/>
        </w:rPr>
        <w:t>По данным «Управление федеральных автомобильных дорог «Прикамье» Федерального дорожного агентства» (ФКУ Упрдор «Прикамье») автомобильная дорога федерального значения М-7 "Волга" Москва - Владимир - Нижний Новгород - Казань – Уфа, проходящая от Москвы через Владимир, Нижний Новгород, Казань до Уфы, осуществляющая подъезды к городам Владимир, Иваново, Чебоксары, Ижевск и Пермь, в границах Краснокамского городского округа располагается на земельных участках с кадастровыми номерами 59:00:0000000:7844, 59:07:0000000:5127, 59:07:0000000:2459, 59:07:0000000:5126, 59:00:0000000:7844, 59:07:0000000:5127, 59:07:0000000:2459.</w:t>
      </w:r>
    </w:p>
    <w:p w:rsidR="00446C4F" w:rsidRPr="00806444" w:rsidRDefault="00446C4F" w:rsidP="00034A9C">
      <w:pPr>
        <w:pStyle w:val="S7"/>
        <w:suppressAutoHyphens/>
        <w:jc w:val="center"/>
        <w:rPr>
          <w:sz w:val="26"/>
          <w:szCs w:val="26"/>
        </w:rPr>
      </w:pPr>
    </w:p>
    <w:p w:rsidR="007109AD" w:rsidRPr="00A64BC8" w:rsidRDefault="007109AD" w:rsidP="00034A9C">
      <w:pPr>
        <w:pStyle w:val="S7"/>
        <w:suppressAutoHyphens/>
        <w:jc w:val="center"/>
        <w:rPr>
          <w:i/>
          <w:szCs w:val="28"/>
        </w:rPr>
      </w:pPr>
      <w:r w:rsidRPr="00A64BC8">
        <w:rPr>
          <w:i/>
          <w:szCs w:val="28"/>
        </w:rPr>
        <w:t>Автомобильные дороги регионального или межмуниципального значения</w:t>
      </w:r>
    </w:p>
    <w:p w:rsidR="007109AD" w:rsidRPr="00446C4F" w:rsidRDefault="007109AD" w:rsidP="00034A9C">
      <w:pPr>
        <w:pStyle w:val="S7"/>
        <w:suppressAutoHyphens/>
        <w:rPr>
          <w:szCs w:val="28"/>
        </w:rPr>
      </w:pPr>
      <w:r w:rsidRPr="00446C4F">
        <w:rPr>
          <w:szCs w:val="28"/>
        </w:rPr>
        <w:t>По территории Краснокамского городского округа проходят 2 существующие автомобильные дороги регионального или межмуниципального значения.</w:t>
      </w:r>
    </w:p>
    <w:p w:rsidR="007109AD" w:rsidRPr="00A64BC8" w:rsidRDefault="007109AD" w:rsidP="00034A9C">
      <w:pPr>
        <w:pStyle w:val="S7"/>
        <w:suppressAutoHyphens/>
        <w:rPr>
          <w:szCs w:val="28"/>
        </w:rPr>
      </w:pPr>
      <w:r w:rsidRPr="00446C4F">
        <w:rPr>
          <w:szCs w:val="28"/>
        </w:rPr>
        <w:t xml:space="preserve">В соответствии с Перечнем автомобильных дорог общего пользования регионального или межмуниципального значения Пермского края и Порядка внесения изменений в перечень автомобильных дорог общего пользования регионального или межмуниципального значения Пермского края, утвержденным Постановлением Правительства Российской Федерации от 08.07.2016 года № 449-п (ред. от 17.04.2019 № 286-п), полное наименование автомобильных дорог регионального или межмуниципального значения </w:t>
      </w:r>
      <w:r w:rsidRPr="00446C4F">
        <w:rPr>
          <w:color w:val="000000"/>
          <w:szCs w:val="28"/>
          <w:shd w:val="clear" w:color="auto" w:fill="FFFFFF"/>
        </w:rPr>
        <w:t>приведено в таблице</w:t>
      </w:r>
      <w:r w:rsidRPr="00446C4F">
        <w:rPr>
          <w:szCs w:val="28"/>
        </w:rPr>
        <w:t>:</w:t>
      </w:r>
    </w:p>
    <w:p w:rsidR="00A64BC8" w:rsidRPr="00A64BC8" w:rsidRDefault="00A64BC8" w:rsidP="00A64BC8">
      <w:pPr>
        <w:pStyle w:val="S7"/>
        <w:suppressAutoHyphens/>
        <w:rPr>
          <w:szCs w:val="28"/>
        </w:rPr>
      </w:pPr>
    </w:p>
    <w:p w:rsidR="007109AD" w:rsidRPr="00416AF5" w:rsidRDefault="007109AD" w:rsidP="00A64BC8">
      <w:pPr>
        <w:pStyle w:val="S7"/>
        <w:suppressAutoHyphens/>
        <w:jc w:val="right"/>
        <w:rPr>
          <w:i/>
          <w:szCs w:val="28"/>
        </w:rPr>
      </w:pPr>
      <w:r w:rsidRPr="00416AF5">
        <w:rPr>
          <w:i/>
          <w:szCs w:val="28"/>
        </w:rPr>
        <w:t>Таблица 1.</w:t>
      </w:r>
      <w:r w:rsidR="00A64BC8" w:rsidRPr="00416AF5">
        <w:rPr>
          <w:i/>
          <w:szCs w:val="28"/>
        </w:rPr>
        <w:t>2.9</w:t>
      </w:r>
      <w:r w:rsidRPr="00416AF5">
        <w:rPr>
          <w:i/>
          <w:szCs w:val="28"/>
        </w:rPr>
        <w:t>-5</w:t>
      </w:r>
    </w:p>
    <w:p w:rsidR="007109AD" w:rsidRPr="00416AF5" w:rsidRDefault="007109AD" w:rsidP="00A64BC8">
      <w:pPr>
        <w:pStyle w:val="S7"/>
        <w:suppressAutoHyphens/>
        <w:jc w:val="center"/>
        <w:rPr>
          <w:i/>
          <w:szCs w:val="28"/>
        </w:rPr>
      </w:pPr>
      <w:r w:rsidRPr="00416AF5">
        <w:rPr>
          <w:i/>
          <w:szCs w:val="28"/>
        </w:rPr>
        <w:t>Автомобильные дороги общего пользования регионального или межмуниципального значения на территории Краснокамского городского округа</w:t>
      </w:r>
    </w:p>
    <w:p w:rsidR="00A64BC8" w:rsidRPr="00416AF5" w:rsidRDefault="00A64BC8" w:rsidP="00A64BC8">
      <w:pPr>
        <w:pStyle w:val="S7"/>
        <w:suppressAutoHyphens/>
        <w:jc w:val="center"/>
        <w:rPr>
          <w:i/>
          <w:szCs w:val="28"/>
        </w:rPr>
      </w:pPr>
    </w:p>
    <w:tbl>
      <w:tblPr>
        <w:tblStyle w:val="af1"/>
        <w:tblW w:w="9987" w:type="dxa"/>
        <w:jc w:val="center"/>
        <w:tblLayout w:type="fixed"/>
        <w:tblLook w:val="04A0" w:firstRow="1" w:lastRow="0" w:firstColumn="1" w:lastColumn="0" w:noHBand="0" w:noVBand="1"/>
      </w:tblPr>
      <w:tblGrid>
        <w:gridCol w:w="421"/>
        <w:gridCol w:w="1790"/>
        <w:gridCol w:w="1895"/>
        <w:gridCol w:w="1276"/>
        <w:gridCol w:w="1276"/>
        <w:gridCol w:w="992"/>
        <w:gridCol w:w="2337"/>
      </w:tblGrid>
      <w:tr w:rsidR="00A11DF7" w:rsidRPr="00416AF5" w:rsidTr="00523BC7">
        <w:trPr>
          <w:trHeight w:val="20"/>
          <w:jc w:val="center"/>
        </w:trPr>
        <w:tc>
          <w:tcPr>
            <w:tcW w:w="421" w:type="dxa"/>
          </w:tcPr>
          <w:p w:rsidR="00A11DF7" w:rsidRPr="00416AF5" w:rsidRDefault="00A11DF7" w:rsidP="00A11DF7">
            <w:pPr>
              <w:pStyle w:val="S7"/>
              <w:suppressAutoHyphens/>
              <w:ind w:firstLine="0"/>
              <w:jc w:val="center"/>
              <w:rPr>
                <w:sz w:val="24"/>
              </w:rPr>
            </w:pPr>
            <w:r w:rsidRPr="00416AF5">
              <w:rPr>
                <w:sz w:val="24"/>
              </w:rPr>
              <w:t>№ п/п</w:t>
            </w:r>
          </w:p>
        </w:tc>
        <w:tc>
          <w:tcPr>
            <w:tcW w:w="1790" w:type="dxa"/>
          </w:tcPr>
          <w:p w:rsidR="00A11DF7" w:rsidRPr="00416AF5" w:rsidRDefault="00A11DF7" w:rsidP="00A11DF7">
            <w:pPr>
              <w:pStyle w:val="S7"/>
              <w:suppressAutoHyphens/>
              <w:ind w:firstLine="0"/>
              <w:jc w:val="center"/>
              <w:rPr>
                <w:sz w:val="24"/>
              </w:rPr>
            </w:pPr>
            <w:r w:rsidRPr="00416AF5">
              <w:rPr>
                <w:sz w:val="24"/>
              </w:rPr>
              <w:t>Наименование автомобильной дороги</w:t>
            </w:r>
          </w:p>
        </w:tc>
        <w:tc>
          <w:tcPr>
            <w:tcW w:w="1895" w:type="dxa"/>
          </w:tcPr>
          <w:p w:rsidR="00A11DF7" w:rsidRPr="00416AF5" w:rsidRDefault="00A11DF7" w:rsidP="00A11DF7">
            <w:pPr>
              <w:pStyle w:val="S7"/>
              <w:suppressAutoHyphens/>
              <w:ind w:firstLine="0"/>
              <w:jc w:val="center"/>
              <w:rPr>
                <w:sz w:val="24"/>
              </w:rPr>
            </w:pPr>
            <w:r w:rsidRPr="00416AF5">
              <w:rPr>
                <w:sz w:val="24"/>
              </w:rPr>
              <w:t>Протяженность в границах Краснокамского городского округа , км</w:t>
            </w:r>
          </w:p>
        </w:tc>
        <w:tc>
          <w:tcPr>
            <w:tcW w:w="1276" w:type="dxa"/>
          </w:tcPr>
          <w:p w:rsidR="00A11DF7" w:rsidRPr="00416AF5" w:rsidRDefault="00A11DF7" w:rsidP="00A11DF7">
            <w:pPr>
              <w:pStyle w:val="S7"/>
              <w:suppressAutoHyphens/>
              <w:ind w:firstLine="0"/>
              <w:jc w:val="center"/>
              <w:rPr>
                <w:sz w:val="24"/>
              </w:rPr>
            </w:pPr>
            <w:r w:rsidRPr="00416AF5">
              <w:rPr>
                <w:bCs/>
                <w:sz w:val="24"/>
                <w:lang w:eastAsia="ru-RU"/>
              </w:rPr>
              <w:t>Категория</w:t>
            </w:r>
          </w:p>
        </w:tc>
        <w:tc>
          <w:tcPr>
            <w:tcW w:w="1276" w:type="dxa"/>
          </w:tcPr>
          <w:p w:rsidR="00A11DF7" w:rsidRPr="00416AF5" w:rsidRDefault="00A11DF7" w:rsidP="00A11DF7">
            <w:pPr>
              <w:pStyle w:val="S7"/>
              <w:suppressAutoHyphens/>
              <w:ind w:firstLine="0"/>
              <w:jc w:val="center"/>
              <w:rPr>
                <w:sz w:val="24"/>
              </w:rPr>
            </w:pPr>
            <w:r w:rsidRPr="00416AF5">
              <w:rPr>
                <w:sz w:val="24"/>
              </w:rPr>
              <w:t xml:space="preserve">Тип покрытия </w:t>
            </w:r>
          </w:p>
        </w:tc>
        <w:tc>
          <w:tcPr>
            <w:tcW w:w="992" w:type="dxa"/>
          </w:tcPr>
          <w:p w:rsidR="00A11DF7" w:rsidRPr="00416AF5" w:rsidRDefault="00A11DF7" w:rsidP="00A11DF7">
            <w:pPr>
              <w:pStyle w:val="S7"/>
              <w:suppressAutoHyphens/>
              <w:ind w:firstLine="0"/>
              <w:jc w:val="center"/>
              <w:rPr>
                <w:sz w:val="24"/>
              </w:rPr>
            </w:pPr>
            <w:r w:rsidRPr="00416AF5">
              <w:rPr>
                <w:sz w:val="24"/>
              </w:rPr>
              <w:t>Придорожная полоса, м</w:t>
            </w:r>
          </w:p>
        </w:tc>
        <w:tc>
          <w:tcPr>
            <w:tcW w:w="2337" w:type="dxa"/>
          </w:tcPr>
          <w:p w:rsidR="00A11DF7" w:rsidRPr="00416AF5" w:rsidRDefault="00A11DF7" w:rsidP="00A11DF7">
            <w:pPr>
              <w:pStyle w:val="S7"/>
              <w:suppressAutoHyphens/>
              <w:ind w:firstLine="0"/>
              <w:jc w:val="center"/>
              <w:rPr>
                <w:sz w:val="24"/>
              </w:rPr>
            </w:pPr>
            <w:r w:rsidRPr="00416AF5">
              <w:rPr>
                <w:sz w:val="24"/>
              </w:rPr>
              <w:t>Идентификационный номер автомобильной дороги</w:t>
            </w:r>
          </w:p>
        </w:tc>
      </w:tr>
      <w:tr w:rsidR="00A11DF7" w:rsidRPr="00416AF5" w:rsidTr="00523BC7">
        <w:trPr>
          <w:trHeight w:val="20"/>
          <w:jc w:val="center"/>
        </w:trPr>
        <w:tc>
          <w:tcPr>
            <w:tcW w:w="421" w:type="dxa"/>
            <w:vAlign w:val="center"/>
          </w:tcPr>
          <w:p w:rsidR="00A11DF7" w:rsidRPr="00416AF5" w:rsidRDefault="00A11DF7" w:rsidP="00A11DF7">
            <w:pPr>
              <w:pStyle w:val="S7"/>
              <w:suppressAutoHyphens/>
              <w:ind w:firstLine="0"/>
              <w:rPr>
                <w:sz w:val="24"/>
              </w:rPr>
            </w:pPr>
            <w:r w:rsidRPr="00416AF5">
              <w:rPr>
                <w:sz w:val="24"/>
              </w:rPr>
              <w:t>1</w:t>
            </w:r>
          </w:p>
        </w:tc>
        <w:tc>
          <w:tcPr>
            <w:tcW w:w="1790" w:type="dxa"/>
            <w:vAlign w:val="center"/>
          </w:tcPr>
          <w:p w:rsidR="00A11DF7" w:rsidRPr="00416AF5" w:rsidRDefault="00A11DF7" w:rsidP="00A11DF7">
            <w:pPr>
              <w:pStyle w:val="S7"/>
              <w:suppressAutoHyphens/>
              <w:ind w:firstLine="0"/>
              <w:jc w:val="left"/>
              <w:rPr>
                <w:sz w:val="24"/>
              </w:rPr>
            </w:pPr>
            <w:r w:rsidRPr="00416AF5">
              <w:rPr>
                <w:sz w:val="24"/>
              </w:rPr>
              <w:t>Пермь-Ильинский</w:t>
            </w:r>
          </w:p>
        </w:tc>
        <w:tc>
          <w:tcPr>
            <w:tcW w:w="1895" w:type="dxa"/>
            <w:vAlign w:val="center"/>
          </w:tcPr>
          <w:p w:rsidR="00A11DF7" w:rsidRPr="00416AF5" w:rsidRDefault="00A11DF7" w:rsidP="00A11DF7">
            <w:pPr>
              <w:pStyle w:val="S7"/>
              <w:suppressAutoHyphens/>
              <w:ind w:firstLine="0"/>
              <w:jc w:val="center"/>
              <w:rPr>
                <w:sz w:val="24"/>
              </w:rPr>
            </w:pPr>
            <w:r w:rsidRPr="00416AF5">
              <w:rPr>
                <w:sz w:val="24"/>
              </w:rPr>
              <w:t>20,321</w:t>
            </w:r>
          </w:p>
        </w:tc>
        <w:tc>
          <w:tcPr>
            <w:tcW w:w="1276" w:type="dxa"/>
            <w:vAlign w:val="center"/>
          </w:tcPr>
          <w:p w:rsidR="00A11DF7" w:rsidRPr="00416AF5" w:rsidRDefault="00A11DF7" w:rsidP="00A11DF7">
            <w:pPr>
              <w:pStyle w:val="S7"/>
              <w:suppressAutoHyphens/>
              <w:ind w:firstLine="0"/>
              <w:jc w:val="center"/>
              <w:rPr>
                <w:sz w:val="24"/>
              </w:rPr>
            </w:pPr>
            <w:r w:rsidRPr="00416AF5">
              <w:rPr>
                <w:sz w:val="24"/>
                <w:lang w:val="en-US"/>
              </w:rPr>
              <w:t>III</w:t>
            </w:r>
          </w:p>
        </w:tc>
        <w:tc>
          <w:tcPr>
            <w:tcW w:w="1276" w:type="dxa"/>
            <w:vAlign w:val="center"/>
          </w:tcPr>
          <w:p w:rsidR="00A11DF7" w:rsidRPr="00416AF5" w:rsidRDefault="00A11DF7" w:rsidP="00A11DF7">
            <w:pPr>
              <w:pStyle w:val="S7"/>
              <w:suppressAutoHyphens/>
              <w:ind w:firstLine="0"/>
              <w:jc w:val="center"/>
              <w:rPr>
                <w:sz w:val="24"/>
              </w:rPr>
            </w:pPr>
            <w:r w:rsidRPr="00416AF5">
              <w:rPr>
                <w:sz w:val="24"/>
              </w:rPr>
              <w:t>асфальтобетон</w:t>
            </w:r>
          </w:p>
        </w:tc>
        <w:tc>
          <w:tcPr>
            <w:tcW w:w="992" w:type="dxa"/>
            <w:vAlign w:val="center"/>
          </w:tcPr>
          <w:p w:rsidR="00A11DF7" w:rsidRPr="00416AF5" w:rsidRDefault="00A11DF7" w:rsidP="00A11DF7">
            <w:pPr>
              <w:pStyle w:val="S7"/>
              <w:suppressAutoHyphens/>
              <w:ind w:firstLine="0"/>
              <w:jc w:val="center"/>
              <w:rPr>
                <w:sz w:val="24"/>
              </w:rPr>
            </w:pPr>
            <w:r w:rsidRPr="00416AF5">
              <w:rPr>
                <w:sz w:val="24"/>
              </w:rPr>
              <w:t>100</w:t>
            </w:r>
          </w:p>
        </w:tc>
        <w:tc>
          <w:tcPr>
            <w:tcW w:w="2337" w:type="dxa"/>
            <w:vAlign w:val="center"/>
          </w:tcPr>
          <w:p w:rsidR="00A11DF7" w:rsidRPr="00416AF5" w:rsidRDefault="00A11DF7" w:rsidP="00A11DF7">
            <w:pPr>
              <w:pStyle w:val="S7"/>
              <w:suppressAutoHyphens/>
              <w:ind w:firstLine="0"/>
              <w:jc w:val="center"/>
              <w:rPr>
                <w:sz w:val="24"/>
              </w:rPr>
            </w:pPr>
            <w:r w:rsidRPr="00416AF5">
              <w:rPr>
                <w:sz w:val="24"/>
              </w:rPr>
              <w:t>57 ОП РЗ 57К-0016</w:t>
            </w:r>
          </w:p>
        </w:tc>
      </w:tr>
      <w:tr w:rsidR="00A11DF7" w:rsidRPr="00A11DF7" w:rsidTr="00523BC7">
        <w:trPr>
          <w:trHeight w:val="20"/>
          <w:jc w:val="center"/>
        </w:trPr>
        <w:tc>
          <w:tcPr>
            <w:tcW w:w="421" w:type="dxa"/>
            <w:vAlign w:val="center"/>
          </w:tcPr>
          <w:p w:rsidR="00A11DF7" w:rsidRPr="00416AF5" w:rsidRDefault="00A11DF7" w:rsidP="00A11DF7">
            <w:pPr>
              <w:pStyle w:val="S7"/>
              <w:suppressAutoHyphens/>
              <w:ind w:firstLine="0"/>
              <w:rPr>
                <w:sz w:val="24"/>
              </w:rPr>
            </w:pPr>
            <w:r w:rsidRPr="00416AF5">
              <w:rPr>
                <w:sz w:val="24"/>
              </w:rPr>
              <w:t>2</w:t>
            </w:r>
          </w:p>
        </w:tc>
        <w:tc>
          <w:tcPr>
            <w:tcW w:w="1790" w:type="dxa"/>
            <w:vAlign w:val="center"/>
          </w:tcPr>
          <w:p w:rsidR="00A11DF7" w:rsidRPr="00416AF5" w:rsidRDefault="00A11DF7" w:rsidP="00A11DF7">
            <w:pPr>
              <w:pStyle w:val="S7"/>
              <w:suppressAutoHyphens/>
              <w:ind w:firstLine="0"/>
              <w:jc w:val="left"/>
              <w:rPr>
                <w:sz w:val="24"/>
              </w:rPr>
            </w:pPr>
            <w:r w:rsidRPr="00416AF5">
              <w:rPr>
                <w:sz w:val="24"/>
              </w:rPr>
              <w:t>«Пермь-Ильинский» - Хохловка</w:t>
            </w:r>
          </w:p>
        </w:tc>
        <w:tc>
          <w:tcPr>
            <w:tcW w:w="1895" w:type="dxa"/>
            <w:vAlign w:val="center"/>
          </w:tcPr>
          <w:p w:rsidR="00A11DF7" w:rsidRPr="00416AF5" w:rsidRDefault="00A11DF7" w:rsidP="00A11DF7">
            <w:pPr>
              <w:pStyle w:val="S7"/>
              <w:suppressAutoHyphens/>
              <w:ind w:firstLine="0"/>
              <w:jc w:val="center"/>
              <w:rPr>
                <w:sz w:val="24"/>
              </w:rPr>
            </w:pPr>
            <w:r w:rsidRPr="00416AF5">
              <w:rPr>
                <w:sz w:val="24"/>
              </w:rPr>
              <w:t>5,176</w:t>
            </w:r>
          </w:p>
        </w:tc>
        <w:tc>
          <w:tcPr>
            <w:tcW w:w="1276" w:type="dxa"/>
            <w:vAlign w:val="center"/>
          </w:tcPr>
          <w:p w:rsidR="00A11DF7" w:rsidRPr="00416AF5" w:rsidRDefault="00A11DF7" w:rsidP="00A11DF7">
            <w:pPr>
              <w:pStyle w:val="S7"/>
              <w:suppressAutoHyphens/>
              <w:ind w:firstLine="0"/>
              <w:jc w:val="center"/>
              <w:rPr>
                <w:sz w:val="24"/>
              </w:rPr>
            </w:pPr>
            <w:r w:rsidRPr="00416AF5">
              <w:rPr>
                <w:sz w:val="24"/>
                <w:lang w:val="en-US"/>
              </w:rPr>
              <w:t>IV</w:t>
            </w:r>
          </w:p>
        </w:tc>
        <w:tc>
          <w:tcPr>
            <w:tcW w:w="1276" w:type="dxa"/>
            <w:vAlign w:val="center"/>
          </w:tcPr>
          <w:p w:rsidR="00A11DF7" w:rsidRPr="00416AF5" w:rsidRDefault="00A11DF7" w:rsidP="00A11DF7">
            <w:pPr>
              <w:pStyle w:val="S7"/>
              <w:suppressAutoHyphens/>
              <w:ind w:firstLine="0"/>
              <w:jc w:val="center"/>
              <w:rPr>
                <w:sz w:val="24"/>
              </w:rPr>
            </w:pPr>
            <w:r w:rsidRPr="00416AF5">
              <w:rPr>
                <w:sz w:val="24"/>
              </w:rPr>
              <w:t>асфальтобетон</w:t>
            </w:r>
          </w:p>
        </w:tc>
        <w:tc>
          <w:tcPr>
            <w:tcW w:w="992" w:type="dxa"/>
            <w:vAlign w:val="center"/>
          </w:tcPr>
          <w:p w:rsidR="00A11DF7" w:rsidRPr="00416AF5" w:rsidRDefault="00A11DF7" w:rsidP="00A11DF7">
            <w:pPr>
              <w:pStyle w:val="S7"/>
              <w:suppressAutoHyphens/>
              <w:ind w:firstLine="0"/>
              <w:jc w:val="center"/>
              <w:rPr>
                <w:sz w:val="24"/>
              </w:rPr>
            </w:pPr>
            <w:r w:rsidRPr="00416AF5">
              <w:rPr>
                <w:sz w:val="24"/>
              </w:rPr>
              <w:t>50</w:t>
            </w:r>
          </w:p>
        </w:tc>
        <w:tc>
          <w:tcPr>
            <w:tcW w:w="2337" w:type="dxa"/>
            <w:vAlign w:val="center"/>
          </w:tcPr>
          <w:p w:rsidR="00A11DF7" w:rsidRPr="00A11DF7" w:rsidRDefault="00A11DF7" w:rsidP="00A11DF7">
            <w:pPr>
              <w:pStyle w:val="S7"/>
              <w:suppressAutoHyphens/>
              <w:ind w:firstLine="0"/>
              <w:jc w:val="center"/>
              <w:rPr>
                <w:sz w:val="24"/>
              </w:rPr>
            </w:pPr>
            <w:r w:rsidRPr="00416AF5">
              <w:rPr>
                <w:sz w:val="24"/>
              </w:rPr>
              <w:t>57 ОП РЗ 57К-0031</w:t>
            </w:r>
          </w:p>
        </w:tc>
      </w:tr>
    </w:tbl>
    <w:p w:rsidR="007109AD" w:rsidRPr="00A64BC8" w:rsidRDefault="007109AD" w:rsidP="00A64BC8">
      <w:pPr>
        <w:pStyle w:val="S7"/>
        <w:suppressAutoHyphens/>
        <w:rPr>
          <w:szCs w:val="28"/>
        </w:rPr>
      </w:pPr>
    </w:p>
    <w:p w:rsidR="007109AD" w:rsidRPr="00A64BC8" w:rsidRDefault="007109AD" w:rsidP="00A64BC8">
      <w:pPr>
        <w:pStyle w:val="S7"/>
        <w:suppressAutoHyphens/>
        <w:rPr>
          <w:szCs w:val="28"/>
        </w:rPr>
      </w:pPr>
      <w:r w:rsidRPr="00A64BC8">
        <w:rPr>
          <w:szCs w:val="28"/>
        </w:rPr>
        <w:t>Участками дорог на территории Краснокамского городского округа являются: км 000+000 – км 004+500, протяженностью 4,5 км, км 026+389 – км 046+692 протяженностью 20,303 км.</w:t>
      </w:r>
    </w:p>
    <w:p w:rsidR="00A64BC8" w:rsidRPr="00A64BC8" w:rsidRDefault="00A64BC8" w:rsidP="00A64BC8">
      <w:pPr>
        <w:pStyle w:val="S7"/>
        <w:suppressAutoHyphens/>
        <w:rPr>
          <w:szCs w:val="28"/>
        </w:rPr>
      </w:pPr>
    </w:p>
    <w:p w:rsidR="007109AD" w:rsidRPr="00A64BC8" w:rsidRDefault="007109AD" w:rsidP="00A64BC8">
      <w:pPr>
        <w:pStyle w:val="S7"/>
        <w:suppressAutoHyphens/>
        <w:jc w:val="center"/>
        <w:rPr>
          <w:i/>
          <w:szCs w:val="28"/>
        </w:rPr>
      </w:pPr>
      <w:r w:rsidRPr="00A64BC8">
        <w:rPr>
          <w:i/>
          <w:szCs w:val="28"/>
        </w:rPr>
        <w:t>Автомобильные дороги местного значения</w:t>
      </w:r>
    </w:p>
    <w:p w:rsidR="00E24EDF" w:rsidRDefault="007109AD" w:rsidP="00034A9C">
      <w:pPr>
        <w:pStyle w:val="S7"/>
        <w:suppressAutoHyphens/>
        <w:rPr>
          <w:szCs w:val="28"/>
        </w:rPr>
      </w:pPr>
      <w:r w:rsidRPr="00A64BC8">
        <w:rPr>
          <w:szCs w:val="28"/>
        </w:rPr>
        <w:t>На основании Перечня автомобильных дорог общего пользования местного значения в границах Краснокамского городского округа, Порядка присвоения идентификационных номеров автомобильным дорогам общего пользования местного значения в границах Краснокамского городского округа, утвержденного Постановлением администрации города Краснокамска от 02.04.2019 № 260-п, приводится перечень автомобильных дорог общего пользования местного значения в границах К</w:t>
      </w:r>
      <w:r w:rsidR="00034A9C">
        <w:rPr>
          <w:szCs w:val="28"/>
        </w:rPr>
        <w:t>раснокамского городского округа (таблица 1.2.9-6).</w:t>
      </w:r>
    </w:p>
    <w:p w:rsidR="00E24EDF" w:rsidRPr="00416AF5" w:rsidRDefault="00E24EDF" w:rsidP="00034A9C">
      <w:pPr>
        <w:pStyle w:val="S7"/>
        <w:suppressAutoHyphens/>
        <w:rPr>
          <w:szCs w:val="28"/>
        </w:rPr>
      </w:pPr>
      <w:r w:rsidRPr="00416AF5">
        <w:t>В соответсвии с распоряжением  Дорожного агентства Пермского края от 25 августа 2019 г. № СЭД-44-01-06-65 и пунктом 2 статьи 26 Федеральное закона от 8 ноября 2007 г. № 257-ФЗ «От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в зависимости от класса и (или) категории автомобильных дорог с учетом перспектив их развития, ширина каждой придорожной полосы</w:t>
      </w:r>
      <w:r w:rsidRPr="00416AF5">
        <w:rPr>
          <w:i/>
          <w:szCs w:val="28"/>
        </w:rPr>
        <w:t xml:space="preserve">  </w:t>
      </w:r>
      <w:r w:rsidRPr="00416AF5">
        <w:rPr>
          <w:szCs w:val="28"/>
        </w:rPr>
        <w:t>устанавливается в размере:</w:t>
      </w:r>
    </w:p>
    <w:p w:rsidR="00E24EDF" w:rsidRPr="00416AF5" w:rsidRDefault="00E24EDF" w:rsidP="00E24EDF">
      <w:pPr>
        <w:shd w:val="clear" w:color="auto" w:fill="FFFFFF"/>
        <w:spacing w:after="0" w:line="315" w:lineRule="atLeast"/>
        <w:ind w:firstLine="539"/>
        <w:jc w:val="both"/>
        <w:rPr>
          <w:rFonts w:ascii="Times New Roman" w:hAnsi="Times New Roman"/>
          <w:color w:val="000000"/>
          <w:sz w:val="28"/>
          <w:szCs w:val="28"/>
          <w:lang w:eastAsia="ru-RU"/>
        </w:rPr>
      </w:pPr>
      <w:r w:rsidRPr="00416AF5">
        <w:rPr>
          <w:rStyle w:val="blk"/>
          <w:rFonts w:ascii="Times New Roman" w:hAnsi="Times New Roman"/>
          <w:color w:val="000000"/>
          <w:sz w:val="28"/>
          <w:szCs w:val="28"/>
        </w:rPr>
        <w:t>1) семидесяти пяти метров - для автомобильных дорог первой и второй категорий;</w:t>
      </w:r>
    </w:p>
    <w:p w:rsidR="00E24EDF" w:rsidRPr="00416AF5" w:rsidRDefault="00E24EDF" w:rsidP="00E24EDF">
      <w:pPr>
        <w:shd w:val="clear" w:color="auto" w:fill="FFFFFF"/>
        <w:spacing w:after="0" w:line="315" w:lineRule="atLeast"/>
        <w:ind w:firstLine="539"/>
        <w:jc w:val="both"/>
        <w:rPr>
          <w:rFonts w:ascii="Times New Roman" w:hAnsi="Times New Roman"/>
          <w:color w:val="000000"/>
          <w:sz w:val="28"/>
          <w:szCs w:val="28"/>
        </w:rPr>
      </w:pPr>
      <w:bookmarkStart w:id="54" w:name="dst100289"/>
      <w:bookmarkEnd w:id="54"/>
      <w:r w:rsidRPr="00416AF5">
        <w:rPr>
          <w:rStyle w:val="blk"/>
          <w:rFonts w:ascii="Times New Roman" w:hAnsi="Times New Roman"/>
          <w:color w:val="000000"/>
          <w:sz w:val="28"/>
          <w:szCs w:val="28"/>
        </w:rPr>
        <w:t>2) пятидесяти метров - для автомобильных дорог третьей и четвертой категорий;</w:t>
      </w:r>
    </w:p>
    <w:p w:rsidR="00E24EDF" w:rsidRPr="00416AF5" w:rsidRDefault="00E24EDF" w:rsidP="00E24EDF">
      <w:pPr>
        <w:shd w:val="clear" w:color="auto" w:fill="FFFFFF"/>
        <w:spacing w:after="0" w:line="315" w:lineRule="atLeast"/>
        <w:ind w:firstLine="539"/>
        <w:jc w:val="both"/>
        <w:rPr>
          <w:rFonts w:ascii="Times New Roman" w:hAnsi="Times New Roman"/>
          <w:color w:val="000000"/>
          <w:sz w:val="28"/>
          <w:szCs w:val="28"/>
        </w:rPr>
      </w:pPr>
      <w:bookmarkStart w:id="55" w:name="dst100290"/>
      <w:bookmarkEnd w:id="55"/>
      <w:r w:rsidRPr="00416AF5">
        <w:rPr>
          <w:rStyle w:val="blk"/>
          <w:rFonts w:ascii="Times New Roman" w:hAnsi="Times New Roman"/>
          <w:color w:val="000000"/>
          <w:sz w:val="28"/>
          <w:szCs w:val="28"/>
        </w:rPr>
        <w:t>3) двадцати пяти метров - для автомобильных дорог пятой категории;</w:t>
      </w:r>
    </w:p>
    <w:p w:rsidR="00E24EDF" w:rsidRPr="00E24EDF" w:rsidRDefault="00E24EDF" w:rsidP="00E24EDF">
      <w:pPr>
        <w:shd w:val="clear" w:color="auto" w:fill="FFFFFF"/>
        <w:spacing w:after="0" w:line="315" w:lineRule="atLeast"/>
        <w:ind w:firstLine="539"/>
        <w:jc w:val="both"/>
        <w:rPr>
          <w:rFonts w:ascii="Times New Roman" w:hAnsi="Times New Roman"/>
          <w:color w:val="000000"/>
          <w:sz w:val="28"/>
          <w:szCs w:val="28"/>
        </w:rPr>
      </w:pPr>
      <w:bookmarkStart w:id="56" w:name="dst177"/>
      <w:bookmarkStart w:id="57" w:name="dst100291"/>
      <w:bookmarkEnd w:id="56"/>
      <w:bookmarkEnd w:id="57"/>
      <w:r w:rsidRPr="00416AF5">
        <w:rPr>
          <w:rStyle w:val="blk"/>
          <w:rFonts w:ascii="Times New Roman" w:hAnsi="Times New Roman"/>
          <w:color w:val="000000"/>
          <w:sz w:val="28"/>
          <w:szCs w:val="28"/>
        </w:rPr>
        <w:t>4) ста метров - для подъездных дорог, соединяющих административные центры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A64BC8" w:rsidRDefault="00A64BC8" w:rsidP="00034A9C">
      <w:pPr>
        <w:pStyle w:val="S7"/>
        <w:suppressAutoHyphens/>
        <w:rPr>
          <w:i/>
          <w:szCs w:val="28"/>
        </w:rPr>
      </w:pPr>
      <w:bookmarkStart w:id="58" w:name="dst100292"/>
      <w:bookmarkEnd w:id="58"/>
      <w:r>
        <w:rPr>
          <w:i/>
          <w:szCs w:val="28"/>
        </w:rPr>
        <w:br w:type="page"/>
      </w:r>
    </w:p>
    <w:p w:rsidR="00045046" w:rsidRDefault="00045046" w:rsidP="00A64BC8">
      <w:pPr>
        <w:pStyle w:val="S7"/>
        <w:suppressAutoHyphens/>
        <w:jc w:val="right"/>
        <w:rPr>
          <w:i/>
          <w:szCs w:val="28"/>
        </w:rPr>
        <w:sectPr w:rsidR="00045046" w:rsidSect="00365C8B">
          <w:footerReference w:type="default" r:id="rId51"/>
          <w:pgSz w:w="11906" w:h="16838"/>
          <w:pgMar w:top="1134" w:right="849" w:bottom="1134" w:left="1701" w:header="709" w:footer="709" w:gutter="0"/>
          <w:cols w:space="708"/>
          <w:docGrid w:linePitch="360"/>
        </w:sectPr>
      </w:pPr>
    </w:p>
    <w:p w:rsidR="007109AD" w:rsidRPr="00A64BC8" w:rsidRDefault="007109AD" w:rsidP="00A64BC8">
      <w:pPr>
        <w:pStyle w:val="S7"/>
        <w:suppressAutoHyphens/>
        <w:jc w:val="right"/>
        <w:rPr>
          <w:i/>
          <w:szCs w:val="28"/>
        </w:rPr>
      </w:pPr>
      <w:r w:rsidRPr="00A64BC8">
        <w:rPr>
          <w:i/>
          <w:szCs w:val="28"/>
        </w:rPr>
        <w:t>Таблица 1.</w:t>
      </w:r>
      <w:r w:rsidR="00045046">
        <w:rPr>
          <w:i/>
          <w:szCs w:val="28"/>
        </w:rPr>
        <w:t>2.9</w:t>
      </w:r>
      <w:r w:rsidRPr="00A64BC8">
        <w:rPr>
          <w:i/>
          <w:szCs w:val="28"/>
        </w:rPr>
        <w:t>-6</w:t>
      </w:r>
    </w:p>
    <w:p w:rsidR="007109AD" w:rsidRDefault="007109AD" w:rsidP="00A64BC8">
      <w:pPr>
        <w:pStyle w:val="S7"/>
        <w:suppressAutoHyphens/>
        <w:jc w:val="center"/>
        <w:rPr>
          <w:i/>
          <w:szCs w:val="28"/>
        </w:rPr>
      </w:pPr>
      <w:r w:rsidRPr="00A64BC8">
        <w:rPr>
          <w:i/>
          <w:szCs w:val="28"/>
        </w:rPr>
        <w:t>Перечень автомобильных дорог общего пользования местного значения в границах Краснокамского городского округа</w:t>
      </w:r>
    </w:p>
    <w:p w:rsidR="00045046" w:rsidRPr="00A64BC8" w:rsidRDefault="00045046" w:rsidP="00A64BC8">
      <w:pPr>
        <w:pStyle w:val="S7"/>
        <w:suppressAutoHyphens/>
        <w:jc w:val="center"/>
        <w:rPr>
          <w:i/>
          <w:szCs w:val="28"/>
        </w:rPr>
      </w:pPr>
    </w:p>
    <w:tbl>
      <w:tblPr>
        <w:tblW w:w="15148" w:type="dxa"/>
        <w:jc w:val="center"/>
        <w:tblLayout w:type="fixed"/>
        <w:tblLook w:val="04A0" w:firstRow="1" w:lastRow="0" w:firstColumn="1" w:lastColumn="0" w:noHBand="0" w:noVBand="1"/>
      </w:tblPr>
      <w:tblGrid>
        <w:gridCol w:w="714"/>
        <w:gridCol w:w="3969"/>
        <w:gridCol w:w="2835"/>
        <w:gridCol w:w="3147"/>
        <w:gridCol w:w="2665"/>
        <w:gridCol w:w="1818"/>
      </w:tblGrid>
      <w:tr w:rsidR="007109AD" w:rsidRPr="00045046" w:rsidTr="003578B8">
        <w:trPr>
          <w:trHeight w:val="979"/>
          <w:tblHeader/>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 п/п</w:t>
            </w:r>
          </w:p>
        </w:tc>
        <w:tc>
          <w:tcPr>
            <w:tcW w:w="3969" w:type="dxa"/>
            <w:tcBorders>
              <w:top w:val="single" w:sz="4" w:space="0" w:color="auto"/>
              <w:left w:val="nil"/>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Адрес (местоположение) недвижимого имущества</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Наименование недвижимого имущества</w:t>
            </w:r>
          </w:p>
        </w:tc>
        <w:tc>
          <w:tcPr>
            <w:tcW w:w="3147" w:type="dxa"/>
            <w:tcBorders>
              <w:top w:val="single" w:sz="4" w:space="0" w:color="auto"/>
              <w:left w:val="nil"/>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Протяженность и (или) иные параметры, характеристика, физические св-ва недвижимого имущества</w:t>
            </w:r>
          </w:p>
        </w:tc>
        <w:tc>
          <w:tcPr>
            <w:tcW w:w="2665" w:type="dxa"/>
            <w:tcBorders>
              <w:top w:val="single" w:sz="4" w:space="0" w:color="auto"/>
              <w:left w:val="nil"/>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Идентификационный номер</w:t>
            </w:r>
          </w:p>
        </w:tc>
        <w:tc>
          <w:tcPr>
            <w:tcW w:w="1818" w:type="dxa"/>
            <w:tcBorders>
              <w:top w:val="single" w:sz="4" w:space="0" w:color="auto"/>
              <w:left w:val="nil"/>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Категория содержания дороги/</w:t>
            </w:r>
            <w:r w:rsidR="006615B9">
              <w:rPr>
                <w:rFonts w:ascii="Times New Roman" w:eastAsia="Times New Roman" w:hAnsi="Times New Roman"/>
                <w:bCs/>
                <w:sz w:val="24"/>
                <w:szCs w:val="24"/>
                <w:lang w:eastAsia="ru-RU"/>
              </w:rPr>
              <w:t xml:space="preserve"> </w:t>
            </w:r>
            <w:r w:rsidRPr="00045046">
              <w:rPr>
                <w:rFonts w:ascii="Times New Roman" w:eastAsia="Times New Roman" w:hAnsi="Times New Roman"/>
                <w:bCs/>
                <w:sz w:val="24"/>
                <w:szCs w:val="24"/>
                <w:lang w:eastAsia="ru-RU"/>
              </w:rPr>
              <w:t>техническая категория</w:t>
            </w:r>
          </w:p>
        </w:tc>
      </w:tr>
      <w:tr w:rsidR="007109AD" w:rsidRPr="00045046" w:rsidTr="003578B8">
        <w:trPr>
          <w:trHeight w:val="149"/>
          <w:jc w:val="center"/>
        </w:trPr>
        <w:tc>
          <w:tcPr>
            <w:tcW w:w="15148" w:type="dxa"/>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МЕЖПОСЕЛЕНЧЕСКИЕ</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Абакшата-Русаки</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5110,00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57-420-ОП-МО-Г-309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Батуры-Абакшата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4340,00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57-420-ОП-МО-Щ-308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Брагино-Бусырята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4200,00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57-420-ОП-МО-Щ-209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Гуляево д.- Курановка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8200,00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57-420-ОП-МО-А-104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Краснокамск-Ананичи-Б.Калинята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1080,00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57-420-ОП-МО-Щ-310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Краснокамск-Ананичи-Катыши</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752,00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57-420-ОП-МО-А-311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Краснокамск-Стряпунята-Екимята- Ерошино</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1166,00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57-420-ОП-МО-Щ-312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Краснокамск-Стряпунята-Екимята - Ильино</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277,00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57-420-ОП-МО-Щ-313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Краснокамск-Стряпунята-Екимята (уч.Стряпунята-Екимята)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7790,00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57-420-ОП-МО-А-302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Краснокамск-Стряпунята-Екимята- Оверята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1575,00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57-420-ОП-МО-А-201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Ласьва-Мошни</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2460,00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57-420-ОП-МО-Щ-204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Мокино-Майский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10680,00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57-420-ОП-МО-А-102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Мысы - Ласьва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4900,00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57-420-ОП-МО-Щ-203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Мысы-Хухрята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1900,00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57-420-ОП-МО-Г-205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Новая Ивановка-Оверята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3620,00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57-420-ОП-МО-А-207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Новая Ивановка д. - с.</w:t>
            </w:r>
            <w:r w:rsidR="00BB3E8E">
              <w:rPr>
                <w:rFonts w:ascii="Times New Roman" w:eastAsia="Times New Roman" w:hAnsi="Times New Roman"/>
                <w:sz w:val="24"/>
                <w:szCs w:val="24"/>
                <w:lang w:eastAsia="ru-RU"/>
              </w:rPr>
              <w:t>Чёрная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6200,00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57-420-ОП-МО-А-208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Клепики д. до о/л «Солнечный»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1487,00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57-420-ОП-МО-ГБ-05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Краснокамск-</w:t>
            </w:r>
            <w:r w:rsidR="00BB3E8E">
              <w:rPr>
                <w:rFonts w:ascii="Times New Roman" w:eastAsia="Times New Roman" w:hAnsi="Times New Roman"/>
                <w:sz w:val="24"/>
                <w:szCs w:val="24"/>
                <w:lang w:eastAsia="ru-RU"/>
              </w:rPr>
              <w:t>Чёрная</w:t>
            </w:r>
            <w:r w:rsidRPr="00045046">
              <w:rPr>
                <w:rFonts w:ascii="Times New Roman" w:eastAsia="Times New Roman" w:hAnsi="Times New Roman"/>
                <w:sz w:val="24"/>
                <w:szCs w:val="24"/>
                <w:lang w:eastAsia="ru-RU"/>
              </w:rPr>
              <w:t>-Шабуничи (Малые Шабуничи)</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132,00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57-420-ОП-МО-Щ-314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Пермь-Ильинский-сад.массив Алешиха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6804,00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57-420-ОП-МО-А-310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Подъезд к Перми-Мысы</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2110,00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57-420-ОП-МО-А-206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Подъезд к Шилово от М-7 «Волга»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3170,00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57-420-ОП-МО-Г-103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Стряпунята-Ананичи</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13250,00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57-420-ОП-МО-А-303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Стряпунята-Ананичи-Жаково,</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975,00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57-420-ОП-МО-А-304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Стряпунята-Ананичи-Фроловичи,</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6550,00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57-420-ОП-МО-Щ-05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Стряпунята-Ананичи-Часовня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2920,00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57-420-ОП-МО-Щ-306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Хухрята-Оверята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2825,00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57-420-ОП-МО-57-202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Екимята-Понылки</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1812,00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57-420-ОП-МО-315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Подъезд к д. Большая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750,00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57-420-ОП-МО-Щ-316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BB3E8E" w:rsidP="003578B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Чёрная</w:t>
            </w:r>
            <w:r w:rsidR="007109AD" w:rsidRPr="00045046">
              <w:rPr>
                <w:rFonts w:ascii="Times New Roman" w:eastAsia="Times New Roman" w:hAnsi="Times New Roman"/>
                <w:sz w:val="24"/>
                <w:szCs w:val="24"/>
                <w:lang w:eastAsia="ru-RU"/>
              </w:rPr>
              <w:t>-Запальта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1366,00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57-420-ОП-МО-А-317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Подъезд к д. Нагорная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663,00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57-420-ОП-МО-Г-318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281094" w:rsidP="003578B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Подъезд к д. Осляна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724,00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57-420-ОП-МО-Г-319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Ласьва-Новоселы</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2503,00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57-420-ОП-МО-АБ-320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Бусырята-Васенки</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1609,00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57-420-ОП-МО-Г-321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Екимята-Понылки-Осташата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3427,00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57-420-ОП-МО-Г-322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Часовня - Трубино</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4275,00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57-420-ОП-МО-Щ-323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Краснокамск-Стряпунята-Екимята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15620,00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57-420-ОП-МО-А-324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Мысы-развязка Пермь- Краснокамск- Крым</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1228,00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57-420-ОП-МО-А-325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Краснокамск-Майский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6975,00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57-420-ОП-МО-А-101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Ласьва-Мошни-Калининцы</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2900,00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57-420-ОП-МО-Щ-326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Краснокамск-</w:t>
            </w:r>
            <w:r w:rsidR="00BB3E8E">
              <w:rPr>
                <w:rFonts w:ascii="Times New Roman" w:eastAsia="Times New Roman" w:hAnsi="Times New Roman"/>
                <w:sz w:val="24"/>
                <w:szCs w:val="24"/>
                <w:lang w:eastAsia="ru-RU"/>
              </w:rPr>
              <w:t>Чёрная</w:t>
            </w:r>
            <w:r w:rsidRPr="00045046">
              <w:rPr>
                <w:rFonts w:ascii="Times New Roman" w:eastAsia="Times New Roman" w:hAnsi="Times New Roman"/>
                <w:sz w:val="24"/>
                <w:szCs w:val="24"/>
                <w:lang w:eastAsia="ru-RU"/>
              </w:rPr>
              <w:t>-Шабуничи</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9600,00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57-420-ОП-МО-А-211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Краснокамск-Стряпунята-Екимята-Никитино</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1295,00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57-420-ОП-МО-Щ-210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Русаки-Залесная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2420,00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57-420-ОП-МО-ЩБ-327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Подъезд к д.Кузнецы</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57-420-ОП-МО-Щ-328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Фадеята-Майский-Кладбище</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807,00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57-420-ОП-МО-Г-329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Мысы-Хухрята-кладбище</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463,00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57-420-ОП-МО-Г-330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84"/>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От поворота дороги «Краснокамск-Стряпунята-Ананичи»  до д.</w:t>
            </w:r>
            <w:r w:rsidR="00B75CD2">
              <w:rPr>
                <w:rFonts w:ascii="Times New Roman" w:eastAsia="Times New Roman" w:hAnsi="Times New Roman"/>
                <w:sz w:val="24"/>
                <w:szCs w:val="24"/>
                <w:lang w:eastAsia="ru-RU"/>
              </w:rPr>
              <w:t xml:space="preserve"> </w:t>
            </w:r>
            <w:r w:rsidRPr="00045046">
              <w:rPr>
                <w:rFonts w:ascii="Times New Roman" w:eastAsia="Times New Roman" w:hAnsi="Times New Roman"/>
                <w:sz w:val="24"/>
                <w:szCs w:val="24"/>
                <w:lang w:eastAsia="ru-RU"/>
              </w:rPr>
              <w:t>Абакшата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2563,00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57-420-ОП-МО-ГБ-307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V</w:t>
            </w:r>
          </w:p>
        </w:tc>
      </w:tr>
      <w:tr w:rsidR="007109AD" w:rsidRPr="00045046" w:rsidTr="003578B8">
        <w:trPr>
          <w:trHeight w:val="284"/>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Подъезд к д.</w:t>
            </w:r>
            <w:r w:rsidR="00FE7A91">
              <w:rPr>
                <w:rFonts w:ascii="Times New Roman" w:eastAsia="Times New Roman" w:hAnsi="Times New Roman"/>
                <w:sz w:val="24"/>
                <w:szCs w:val="24"/>
                <w:lang w:eastAsia="ru-RU"/>
              </w:rPr>
              <w:t xml:space="preserve"> </w:t>
            </w:r>
            <w:r w:rsidRPr="00045046">
              <w:rPr>
                <w:rFonts w:ascii="Times New Roman" w:eastAsia="Times New Roman" w:hAnsi="Times New Roman"/>
                <w:sz w:val="24"/>
                <w:szCs w:val="24"/>
                <w:lang w:eastAsia="ru-RU"/>
              </w:rPr>
              <w:t>Кабанов Мыс от автодороги «Подъезд к Перми от м-7»</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2254,00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57-420-ОП-МО-Щ-331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V</w:t>
            </w:r>
          </w:p>
        </w:tc>
      </w:tr>
      <w:tr w:rsidR="007109AD" w:rsidRPr="00045046" w:rsidTr="003578B8">
        <w:trPr>
          <w:trHeight w:val="284"/>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Подъезд к д.Конец Бор</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634,00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57-420-ОП-МО-АБ-332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84"/>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ст. Шабуничи - д. Н.Брагино</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1700,00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57-420-ОП-МО-Г-333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84"/>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Новоселы «Подсобное хозяйство «</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3320,00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57-420-ОП-МО-А-334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84"/>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51</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Подъезд к лыжной базе МБУ «КГФСК»</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1300,00</w:t>
            </w:r>
          </w:p>
        </w:tc>
        <w:tc>
          <w:tcPr>
            <w:tcW w:w="26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57-42-ОП-МО-Г-744</w:t>
            </w:r>
          </w:p>
        </w:tc>
        <w:tc>
          <w:tcPr>
            <w:tcW w:w="18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84"/>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both"/>
              <w:rPr>
                <w:rFonts w:ascii="Times New Roman" w:eastAsia="Times New Roman" w:hAnsi="Times New Roman"/>
                <w:bCs/>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Итого</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175186,00</w:t>
            </w:r>
          </w:p>
        </w:tc>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p>
        </w:tc>
      </w:tr>
      <w:tr w:rsidR="007109AD" w:rsidRPr="00045046" w:rsidTr="003578B8">
        <w:trPr>
          <w:trHeight w:val="227"/>
          <w:jc w:val="center"/>
        </w:trPr>
        <w:tc>
          <w:tcPr>
            <w:tcW w:w="1514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both"/>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ОВЕРЯТСКОЕ НАПРАВЛЕНИЕ</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A91B72" w:rsidP="003578B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р.п. Оверята</w:t>
            </w:r>
            <w:r w:rsidR="007109AD" w:rsidRPr="00045046">
              <w:rPr>
                <w:rFonts w:ascii="Times New Roman" w:eastAsia="Times New Roman" w:hAnsi="Times New Roman"/>
                <w:sz w:val="24"/>
                <w:szCs w:val="24"/>
                <w:lang w:eastAsia="ru-RU"/>
              </w:rPr>
              <w:t xml:space="preserve">, </w:t>
            </w:r>
            <w:r w:rsidR="007109AD" w:rsidRPr="00045046">
              <w:rPr>
                <w:rFonts w:ascii="Times New Roman" w:eastAsia="Times New Roman" w:hAnsi="Times New Roman"/>
                <w:bCs/>
                <w:sz w:val="24"/>
                <w:szCs w:val="24"/>
                <w:lang w:eastAsia="ru-RU"/>
              </w:rPr>
              <w:t>ул. Молодёжная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асфальтированная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2 643,1</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57-420-ОП-МО-А-334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асфальт-196м,ш.3,5м.,грунтовая дл. 94м.,ш.3,5м.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пер.Фабричны</w:t>
            </w:r>
            <w:r w:rsidRPr="00045046">
              <w:rPr>
                <w:rFonts w:ascii="Times New Roman" w:eastAsia="Times New Roman" w:hAnsi="Times New Roman"/>
                <w:sz w:val="24"/>
                <w:szCs w:val="24"/>
                <w:lang w:eastAsia="ru-RU"/>
              </w:rPr>
              <w:t>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асфальтированная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290,0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57-420-ОП-МО-А-335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длина 138м,ширина 4,5м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ул.Малая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138,0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57-420-ОП-МО-Г-336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длина 194м,ширина 3,0 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пер.1-ый Северный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194,0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57-420-ОП-МО-Г-337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длина 190м ширина 2,0 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пер.2-ой Северный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190,0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57-420-ОП-МО-Г-338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длина 230м ширина 6,0 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ул.Луговая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230,0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57-420-ОП-МО-Г-339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длина 210м ширина 6,0 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ул.Полевая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210,0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57-420-ОП-МО-Г-340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ПГС  длина 366м ширина 3,5 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1-ая Садовая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366,0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57-420-ОП-МО-Щ-341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грунтовая, длина 480ширина 3,0 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ул.2-ая Садовая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480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57-420-ОП-МО-Г-342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ПГС  длина 403м ширина 4,0 м </w:t>
            </w:r>
            <w:r w:rsidR="00A61E87">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3-ая Садовая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403,0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57-420-ОП-МО-Щ-343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грунтовая, длина 210ширина 6,0 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ул.Российская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210,0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57-420-ОП-МО-Г-344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грунтовая, длина 295 м ширина 4,0 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ул.Лесная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295,0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57-420-ОП-МО-Г-345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ж/б плиты, длина 348 м ширина 6,0 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ул.Сосновая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Ж/Б ПЛИТЫ</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348,0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57-420-ОП-МО-А-346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грунтовая, длина 196 м ширина 3,0 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пер.Песчаный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196,0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57-420-ОП-МО-Г-347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грунтовая, длина 330 м ширина 3,0 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ул.Линейная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330,0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57-420-ОП-МО-Г-348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грунтовая, длина 865 м ширина 4,1 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ул.Красная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865,0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57-420-ОП-МО-Г-349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грунтовая, длина 125 м ширина 2,7 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пер.Школьный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125,0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57-420-ОП-МО-Г-350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ж/б плиты, длина 185 м ширина 6,0 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пер.Новый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Ж/Б ПЛИТЫ</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185,0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57-420-ОП-МО-А-351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ПГС  длина 185м ширина 3,5 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пер.Пионерский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ПГС</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185,0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57-420-ОП-МО-Г-352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A91B72" w:rsidP="003578B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р.п. Оверята</w:t>
            </w:r>
            <w:r w:rsidR="007109AD" w:rsidRPr="00045046">
              <w:rPr>
                <w:rFonts w:ascii="Times New Roman" w:eastAsia="Times New Roman" w:hAnsi="Times New Roman"/>
                <w:sz w:val="24"/>
                <w:szCs w:val="24"/>
                <w:lang w:eastAsia="ru-RU"/>
              </w:rPr>
              <w:t xml:space="preserve">, </w:t>
            </w:r>
            <w:r w:rsidR="007109AD" w:rsidRPr="00045046">
              <w:rPr>
                <w:rFonts w:ascii="Times New Roman" w:eastAsia="Times New Roman" w:hAnsi="Times New Roman"/>
                <w:bCs/>
                <w:sz w:val="24"/>
                <w:szCs w:val="24"/>
                <w:lang w:eastAsia="ru-RU"/>
              </w:rPr>
              <w:t xml:space="preserve">пер. Строительный </w:t>
            </w:r>
            <w:r w:rsidR="007109AD" w:rsidRPr="00045046">
              <w:rPr>
                <w:rFonts w:ascii="Times New Roman" w:eastAsia="Times New Roman" w:hAnsi="Times New Roman"/>
                <w:sz w:val="24"/>
                <w:szCs w:val="24"/>
                <w:lang w:eastAsia="ru-RU"/>
              </w:rPr>
              <w:t>дл.185м.,шир. 2м.</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185,0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57-420-ОП-МО-Г-353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сфальт,длина 370м, ширина 5,0м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пер.Вокзальный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асфальт</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370,0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57-420-ОП-МО-Г-354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грунтовая, длина 705м ширина 4,0 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ул.Первомайская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705,0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57-420-ОП-МО-Г-355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грунтовая, длина 330м ширина 3,5 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пер.Клубный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330,0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57-420-ОП-МО-Г-356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ж/б плиты, длина 1768 м.ш.6м.,грунтовая дл. 1422м.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ул.Железнодорожная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Ж/Б ПЛИТЫ</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3 190,0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57-420-ОП-МО-А-357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асфальт,длина 1370м,ширина 6,0м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ул.Строителей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асфальт</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1 370,0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57-420-ОП-МО-А-358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E3E12">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асфальт-379,ш.4,5м,</w:t>
            </w:r>
            <w:r w:rsidR="003E3E12">
              <w:rPr>
                <w:rFonts w:ascii="Times New Roman" w:eastAsia="Times New Roman" w:hAnsi="Times New Roman"/>
                <w:sz w:val="24"/>
                <w:szCs w:val="24"/>
                <w:lang w:eastAsia="ru-RU"/>
              </w:rPr>
              <w:t xml:space="preserve"> г</w:t>
            </w:r>
            <w:r w:rsidRPr="00045046">
              <w:rPr>
                <w:rFonts w:ascii="Times New Roman" w:eastAsia="Times New Roman" w:hAnsi="Times New Roman"/>
                <w:sz w:val="24"/>
                <w:szCs w:val="24"/>
                <w:lang w:eastAsia="ru-RU"/>
              </w:rPr>
              <w:t xml:space="preserve">рунтовая дл.604м.,ш. 4,5м.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ул.Заводская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асфальт,грунтовая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983,0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57-420-ОП-МО-Г-359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ПГС  длина 1180м ширина 6,0 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ул.Кирпичная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пгс</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1 180,0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57-420-ОП-МО-Щ-360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грунтовая, длина 620 м ширина 6,0 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ул.Восточная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620,0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57-420-ОП-МО-Г-361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асфальт,длина 1587м.,ш. 5м.,ПГС дл.198м.,ш. 5м.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 xml:space="preserve">п.Оверята </w:t>
            </w:r>
            <w:r w:rsidRPr="00045046">
              <w:rPr>
                <w:rFonts w:ascii="Times New Roman" w:eastAsia="Times New Roman" w:hAnsi="Times New Roman"/>
                <w:bCs/>
                <w:sz w:val="24"/>
                <w:szCs w:val="24"/>
                <w:lang w:eastAsia="ru-RU"/>
              </w:rPr>
              <w:t>ул.Комсомольская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асфальт, пгс</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1 785,0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57-420-ОП-МО-А-362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bCs/>
                <w:sz w:val="24"/>
                <w:szCs w:val="24"/>
                <w:lang w:eastAsia="ru-RU"/>
              </w:rPr>
              <w:t xml:space="preserve">ул. Новостройки </w:t>
            </w:r>
            <w:r w:rsidR="00E34032">
              <w:rPr>
                <w:rFonts w:ascii="Times New Roman" w:eastAsia="Times New Roman" w:hAnsi="Times New Roman"/>
                <w:bCs/>
                <w:sz w:val="24"/>
                <w:szCs w:val="24"/>
                <w:lang w:eastAsia="ru-RU"/>
              </w:rPr>
              <w:t>р.</w:t>
            </w:r>
            <w:r w:rsidRPr="00045046">
              <w:rPr>
                <w:rFonts w:ascii="Times New Roman" w:eastAsia="Times New Roman" w:hAnsi="Times New Roman"/>
                <w:sz w:val="24"/>
                <w:szCs w:val="24"/>
                <w:lang w:eastAsia="ru-RU"/>
              </w:rPr>
              <w:t>п.Оверята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57-420-ОП-МО-Г-363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bCs/>
                <w:sz w:val="24"/>
                <w:szCs w:val="24"/>
                <w:lang w:eastAsia="ru-RU"/>
              </w:rPr>
              <w:t>ул. Нагорна</w:t>
            </w:r>
            <w:r w:rsidRPr="00045046">
              <w:rPr>
                <w:rFonts w:ascii="Times New Roman" w:eastAsia="Times New Roman" w:hAnsi="Times New Roman"/>
                <w:sz w:val="24"/>
                <w:szCs w:val="24"/>
                <w:lang w:eastAsia="ru-RU"/>
              </w:rPr>
              <w:t xml:space="preserve">я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п.Оверята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57-420-ОП-МО-Г-364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bCs/>
                <w:sz w:val="24"/>
                <w:szCs w:val="24"/>
                <w:lang w:eastAsia="ru-RU"/>
              </w:rPr>
              <w:t>ул. 1-я Нагорна</w:t>
            </w:r>
            <w:r w:rsidRPr="00045046">
              <w:rPr>
                <w:rFonts w:ascii="Times New Roman" w:eastAsia="Times New Roman" w:hAnsi="Times New Roman"/>
                <w:sz w:val="24"/>
                <w:szCs w:val="24"/>
                <w:lang w:eastAsia="ru-RU"/>
              </w:rPr>
              <w:t xml:space="preserve">я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п.Оверята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57-420-ОП-МО-Г-365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bCs/>
                <w:sz w:val="24"/>
                <w:szCs w:val="24"/>
                <w:lang w:eastAsia="ru-RU"/>
              </w:rPr>
              <w:t>пер. Локомотивный</w:t>
            </w:r>
            <w:r w:rsidRPr="00045046">
              <w:rPr>
                <w:rFonts w:ascii="Times New Roman" w:eastAsia="Times New Roman" w:hAnsi="Times New Roman"/>
                <w:sz w:val="24"/>
                <w:szCs w:val="24"/>
                <w:lang w:eastAsia="ru-RU"/>
              </w:rPr>
              <w:t xml:space="preserve">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п.Оверята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57-420-ОП-МО-Г-366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w:t>
            </w:r>
            <w:r w:rsidRPr="00045046">
              <w:rPr>
                <w:rFonts w:ascii="Times New Roman" w:eastAsia="Times New Roman" w:hAnsi="Times New Roman"/>
                <w:bCs/>
                <w:sz w:val="24"/>
                <w:szCs w:val="24"/>
                <w:lang w:eastAsia="ru-RU"/>
              </w:rPr>
              <w:t xml:space="preserve"> 1-я Кирпична</w:t>
            </w:r>
            <w:r w:rsidRPr="00045046">
              <w:rPr>
                <w:rFonts w:ascii="Times New Roman" w:eastAsia="Times New Roman" w:hAnsi="Times New Roman"/>
                <w:sz w:val="24"/>
                <w:szCs w:val="24"/>
                <w:lang w:eastAsia="ru-RU"/>
              </w:rPr>
              <w:t xml:space="preserve">я </w:t>
            </w:r>
            <w:r w:rsidR="00E34032">
              <w:rPr>
                <w:rFonts w:ascii="Times New Roman" w:eastAsia="Times New Roman" w:hAnsi="Times New Roman"/>
                <w:sz w:val="24"/>
                <w:szCs w:val="24"/>
                <w:lang w:eastAsia="ru-RU"/>
              </w:rPr>
              <w:t>р.</w:t>
            </w:r>
            <w:r w:rsidRPr="00045046">
              <w:rPr>
                <w:rFonts w:ascii="Times New Roman" w:eastAsia="Times New Roman" w:hAnsi="Times New Roman"/>
                <w:sz w:val="24"/>
                <w:szCs w:val="24"/>
                <w:lang w:eastAsia="ru-RU"/>
              </w:rPr>
              <w:t>п.Оверята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57-420-ОП-МО-Г-367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ул. </w:t>
            </w:r>
            <w:r w:rsidRPr="00045046">
              <w:rPr>
                <w:rFonts w:ascii="Times New Roman" w:eastAsia="Times New Roman" w:hAnsi="Times New Roman"/>
                <w:bCs/>
                <w:sz w:val="24"/>
                <w:szCs w:val="24"/>
                <w:lang w:eastAsia="ru-RU"/>
              </w:rPr>
              <w:t>Горная</w:t>
            </w:r>
            <w:r w:rsidRPr="00045046">
              <w:rPr>
                <w:rFonts w:ascii="Times New Roman" w:eastAsia="Times New Roman" w:hAnsi="Times New Roman"/>
                <w:sz w:val="24"/>
                <w:szCs w:val="24"/>
                <w:lang w:eastAsia="ru-RU"/>
              </w:rPr>
              <w:t xml:space="preserve"> </w:t>
            </w:r>
            <w:r w:rsidR="00A91B72">
              <w:rPr>
                <w:rFonts w:ascii="Times New Roman" w:eastAsia="Times New Roman" w:hAnsi="Times New Roman"/>
                <w:sz w:val="24"/>
                <w:szCs w:val="24"/>
                <w:lang w:eastAsia="ru-RU"/>
              </w:rPr>
              <w:t>р.п. Оверята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57-420-ОП-МО-ГБ-368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bCs/>
                <w:sz w:val="24"/>
                <w:szCs w:val="24"/>
                <w:lang w:eastAsia="ru-RU"/>
              </w:rPr>
              <w:t>ул. Кольцева</w:t>
            </w:r>
            <w:r w:rsidRPr="00045046">
              <w:rPr>
                <w:rFonts w:ascii="Times New Roman" w:eastAsia="Times New Roman" w:hAnsi="Times New Roman"/>
                <w:sz w:val="24"/>
                <w:szCs w:val="24"/>
                <w:lang w:eastAsia="ru-RU"/>
              </w:rPr>
              <w:t xml:space="preserve">я </w:t>
            </w:r>
            <w:r w:rsidR="00A91B72">
              <w:rPr>
                <w:rFonts w:ascii="Times New Roman" w:eastAsia="Times New Roman" w:hAnsi="Times New Roman"/>
                <w:sz w:val="24"/>
                <w:szCs w:val="24"/>
                <w:lang w:eastAsia="ru-RU"/>
              </w:rPr>
              <w:t>р.п. Оверята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57-420-ОП-МО-ГБ-369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bCs/>
                <w:sz w:val="24"/>
                <w:szCs w:val="24"/>
                <w:lang w:eastAsia="ru-RU"/>
              </w:rPr>
              <w:t>ул. Солнечная</w:t>
            </w:r>
            <w:r w:rsidRPr="00045046">
              <w:rPr>
                <w:rFonts w:ascii="Times New Roman" w:eastAsia="Times New Roman" w:hAnsi="Times New Roman"/>
                <w:sz w:val="24"/>
                <w:szCs w:val="24"/>
                <w:lang w:eastAsia="ru-RU"/>
              </w:rPr>
              <w:t xml:space="preserve"> </w:t>
            </w:r>
            <w:r w:rsidR="00A91B72">
              <w:rPr>
                <w:rFonts w:ascii="Times New Roman" w:eastAsia="Times New Roman" w:hAnsi="Times New Roman"/>
                <w:sz w:val="24"/>
                <w:szCs w:val="24"/>
                <w:lang w:eastAsia="ru-RU"/>
              </w:rPr>
              <w:t>р.п. Оверята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160,0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57-420-ОП-МО-ГБ-370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bCs/>
                <w:sz w:val="24"/>
                <w:szCs w:val="24"/>
                <w:lang w:eastAsia="ru-RU"/>
              </w:rPr>
              <w:t>пер. Зеленый</w:t>
            </w:r>
            <w:r w:rsidRPr="00045046">
              <w:rPr>
                <w:rFonts w:ascii="Times New Roman" w:eastAsia="Times New Roman" w:hAnsi="Times New Roman"/>
                <w:sz w:val="24"/>
                <w:szCs w:val="24"/>
                <w:lang w:eastAsia="ru-RU"/>
              </w:rPr>
              <w:t xml:space="preserve"> </w:t>
            </w:r>
            <w:r w:rsidR="00A91B72">
              <w:rPr>
                <w:rFonts w:ascii="Times New Roman" w:eastAsia="Times New Roman" w:hAnsi="Times New Roman"/>
                <w:sz w:val="24"/>
                <w:szCs w:val="24"/>
                <w:lang w:eastAsia="ru-RU"/>
              </w:rPr>
              <w:t>р.п. Оверята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57-420-ОП-МО-ГБ-371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bCs/>
                <w:sz w:val="24"/>
                <w:szCs w:val="24"/>
                <w:lang w:eastAsia="ru-RU"/>
              </w:rPr>
              <w:t xml:space="preserve">ул. Ключевая </w:t>
            </w:r>
            <w:r w:rsidR="00A91B72">
              <w:rPr>
                <w:rFonts w:ascii="Times New Roman" w:eastAsia="Times New Roman" w:hAnsi="Times New Roman"/>
                <w:sz w:val="24"/>
                <w:szCs w:val="24"/>
                <w:lang w:eastAsia="ru-RU"/>
              </w:rPr>
              <w:t>р.п. Оверята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57-420-ОП-МО-ГБ-372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bCs/>
                <w:sz w:val="24"/>
                <w:szCs w:val="24"/>
                <w:lang w:eastAsia="ru-RU"/>
              </w:rPr>
              <w:t>ул.Уральская</w:t>
            </w:r>
            <w:r w:rsidRPr="00045046">
              <w:rPr>
                <w:rFonts w:ascii="Times New Roman" w:eastAsia="Times New Roman" w:hAnsi="Times New Roman"/>
                <w:sz w:val="24"/>
                <w:szCs w:val="24"/>
                <w:lang w:eastAsia="ru-RU"/>
              </w:rPr>
              <w:t xml:space="preserve"> </w:t>
            </w:r>
            <w:r w:rsidR="00A91B72">
              <w:rPr>
                <w:rFonts w:ascii="Times New Roman" w:eastAsia="Times New Roman" w:hAnsi="Times New Roman"/>
                <w:sz w:val="24"/>
                <w:szCs w:val="24"/>
                <w:lang w:eastAsia="ru-RU"/>
              </w:rPr>
              <w:t>р.п. Оверята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280,0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57-420-ОП-МО-ГБ-373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Семичи,</w:t>
            </w:r>
            <w:r w:rsidRPr="00045046">
              <w:rPr>
                <w:rFonts w:ascii="Times New Roman" w:eastAsia="Times New Roman" w:hAnsi="Times New Roman"/>
                <w:bCs/>
                <w:sz w:val="24"/>
                <w:szCs w:val="24"/>
                <w:lang w:eastAsia="ru-RU"/>
              </w:rPr>
              <w:t>ул. Центральная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776,0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57-420-ОП-МО-Г-374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Семичи,</w:t>
            </w:r>
            <w:r w:rsidRPr="00045046">
              <w:rPr>
                <w:rFonts w:ascii="Times New Roman" w:eastAsia="Times New Roman" w:hAnsi="Times New Roman"/>
                <w:bCs/>
                <w:sz w:val="24"/>
                <w:szCs w:val="24"/>
                <w:lang w:eastAsia="ru-RU"/>
              </w:rPr>
              <w:t>ул. Заречная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1 268,0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57-420-ОП-МО-Г-375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Семичи,ул. </w:t>
            </w:r>
            <w:r w:rsidRPr="00045046">
              <w:rPr>
                <w:rFonts w:ascii="Times New Roman" w:eastAsia="Times New Roman" w:hAnsi="Times New Roman"/>
                <w:bCs/>
                <w:sz w:val="24"/>
                <w:szCs w:val="24"/>
                <w:lang w:eastAsia="ru-RU"/>
              </w:rPr>
              <w:t>1-я Нагорная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57-420-ОП-МО-Г-376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Семичи</w:t>
            </w:r>
            <w:r w:rsidRPr="00045046">
              <w:rPr>
                <w:rFonts w:ascii="Times New Roman" w:eastAsia="Times New Roman" w:hAnsi="Times New Roman"/>
                <w:bCs/>
                <w:sz w:val="24"/>
                <w:szCs w:val="24"/>
                <w:lang w:eastAsia="ru-RU"/>
              </w:rPr>
              <w:t>,ул. Серебрянная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57-420-ОП-МО-Г-377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Семичи, </w:t>
            </w:r>
            <w:r w:rsidRPr="00045046">
              <w:rPr>
                <w:rFonts w:ascii="Times New Roman" w:eastAsia="Times New Roman" w:hAnsi="Times New Roman"/>
                <w:bCs/>
                <w:sz w:val="24"/>
                <w:szCs w:val="24"/>
                <w:lang w:eastAsia="ru-RU"/>
              </w:rPr>
              <w:t>ул. Янтарная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360,0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57-420-ОП-МО-Г-378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Семичи,</w:t>
            </w:r>
            <w:r w:rsidRPr="00045046">
              <w:rPr>
                <w:rFonts w:ascii="Times New Roman" w:eastAsia="Times New Roman" w:hAnsi="Times New Roman"/>
                <w:bCs/>
                <w:sz w:val="24"/>
                <w:szCs w:val="24"/>
                <w:lang w:eastAsia="ru-RU"/>
              </w:rPr>
              <w:t xml:space="preserve"> ул. Нижняя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380,0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57-420-ОП-МО-Г-379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Семичи,</w:t>
            </w:r>
            <w:r w:rsidRPr="00045046">
              <w:rPr>
                <w:rFonts w:ascii="Times New Roman" w:eastAsia="Times New Roman" w:hAnsi="Times New Roman"/>
                <w:bCs/>
                <w:sz w:val="24"/>
                <w:szCs w:val="24"/>
                <w:lang w:eastAsia="ru-RU"/>
              </w:rPr>
              <w:t>ул. Золотая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57-420-ОП-МО-Г-380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Семичи, </w:t>
            </w:r>
            <w:r w:rsidRPr="00045046">
              <w:rPr>
                <w:rFonts w:ascii="Times New Roman" w:eastAsia="Times New Roman" w:hAnsi="Times New Roman"/>
                <w:bCs/>
                <w:sz w:val="24"/>
                <w:szCs w:val="24"/>
                <w:lang w:eastAsia="ru-RU"/>
              </w:rPr>
              <w:t>ул. 2-я Нагорная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57-420-ОП-МО-Г-381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Семичи, </w:t>
            </w:r>
            <w:r w:rsidRPr="00045046">
              <w:rPr>
                <w:rFonts w:ascii="Times New Roman" w:eastAsia="Times New Roman" w:hAnsi="Times New Roman"/>
                <w:bCs/>
                <w:sz w:val="24"/>
                <w:szCs w:val="24"/>
                <w:lang w:eastAsia="ru-RU"/>
              </w:rPr>
              <w:t>ул. Полевая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960,0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57-420-ОП-МО-Г-382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Семичи, </w:t>
            </w:r>
            <w:r w:rsidRPr="00045046">
              <w:rPr>
                <w:rFonts w:ascii="Times New Roman" w:eastAsia="Times New Roman" w:hAnsi="Times New Roman"/>
                <w:bCs/>
                <w:sz w:val="24"/>
                <w:szCs w:val="24"/>
                <w:lang w:eastAsia="ru-RU"/>
              </w:rPr>
              <w:t>ул. Российская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285,0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57-420-ОП-МО-Г-383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Семичи </w:t>
            </w:r>
            <w:r w:rsidRPr="00045046">
              <w:rPr>
                <w:rFonts w:ascii="Times New Roman" w:eastAsia="Times New Roman" w:hAnsi="Times New Roman"/>
                <w:bCs/>
                <w:sz w:val="24"/>
                <w:szCs w:val="24"/>
                <w:lang w:eastAsia="ru-RU"/>
              </w:rPr>
              <w:t>ул. Луговая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57-420-ОП-МО-Г-384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Семичи</w:t>
            </w:r>
            <w:r w:rsidRPr="00045046">
              <w:rPr>
                <w:rFonts w:ascii="Times New Roman" w:eastAsia="Times New Roman" w:hAnsi="Times New Roman"/>
                <w:bCs/>
                <w:sz w:val="24"/>
                <w:szCs w:val="24"/>
                <w:lang w:eastAsia="ru-RU"/>
              </w:rPr>
              <w:t xml:space="preserve"> ул. Подгорная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280,0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57-420-ОП-МО-ГБ-385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Алешино, </w:t>
            </w:r>
            <w:r w:rsidRPr="00045046">
              <w:rPr>
                <w:rFonts w:ascii="Times New Roman" w:eastAsia="Times New Roman" w:hAnsi="Times New Roman"/>
                <w:bCs/>
                <w:sz w:val="24"/>
                <w:szCs w:val="24"/>
                <w:lang w:eastAsia="ru-RU"/>
              </w:rPr>
              <w:t>ул. Кедровая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57-420-ОП-МО-ГБ-386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Хухрята, </w:t>
            </w:r>
            <w:r w:rsidRPr="00045046">
              <w:rPr>
                <w:rFonts w:ascii="Times New Roman" w:eastAsia="Times New Roman" w:hAnsi="Times New Roman"/>
                <w:bCs/>
                <w:sz w:val="24"/>
                <w:szCs w:val="24"/>
                <w:lang w:eastAsia="ru-RU"/>
              </w:rPr>
              <w:t>ул. Луговая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230,0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57-420-ОП-МО-ГБ-387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Хухрята, </w:t>
            </w:r>
            <w:r w:rsidRPr="00045046">
              <w:rPr>
                <w:rFonts w:ascii="Times New Roman" w:eastAsia="Times New Roman" w:hAnsi="Times New Roman"/>
                <w:bCs/>
                <w:sz w:val="24"/>
                <w:szCs w:val="24"/>
                <w:lang w:eastAsia="ru-RU"/>
              </w:rPr>
              <w:t>ул.  Запрудная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240,0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57-420-ОП-МО-ГБ-388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Хухрята, </w:t>
            </w:r>
            <w:r w:rsidRPr="00045046">
              <w:rPr>
                <w:rFonts w:ascii="Times New Roman" w:eastAsia="Times New Roman" w:hAnsi="Times New Roman"/>
                <w:bCs/>
                <w:sz w:val="24"/>
                <w:szCs w:val="24"/>
                <w:lang w:eastAsia="ru-RU"/>
              </w:rPr>
              <w:t>ул. Солнечная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57-420-ОП-МО-ГБ-389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Хухрята, </w:t>
            </w:r>
            <w:r w:rsidRPr="00045046">
              <w:rPr>
                <w:rFonts w:ascii="Times New Roman" w:eastAsia="Times New Roman" w:hAnsi="Times New Roman"/>
                <w:bCs/>
                <w:sz w:val="24"/>
                <w:szCs w:val="24"/>
                <w:lang w:eastAsia="ru-RU"/>
              </w:rPr>
              <w:t>ул. Южная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57-420-ОП-МО-ГБ-390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Хухрята, </w:t>
            </w:r>
            <w:r w:rsidRPr="00045046">
              <w:rPr>
                <w:rFonts w:ascii="Times New Roman" w:eastAsia="Times New Roman" w:hAnsi="Times New Roman"/>
                <w:bCs/>
                <w:sz w:val="24"/>
                <w:szCs w:val="24"/>
                <w:lang w:eastAsia="ru-RU"/>
              </w:rPr>
              <w:t>пер. Солнечный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57-420-ОП-МО-ГБ-391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110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Хухрята, </w:t>
            </w:r>
            <w:r w:rsidRPr="00045046">
              <w:rPr>
                <w:rFonts w:ascii="Times New Roman" w:eastAsia="Times New Roman" w:hAnsi="Times New Roman"/>
                <w:bCs/>
                <w:sz w:val="24"/>
                <w:szCs w:val="24"/>
                <w:lang w:eastAsia="ru-RU"/>
              </w:rPr>
              <w:t>ул. Радужна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57-420-ОП-МО-ГБ-392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111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Хухрята, </w:t>
            </w:r>
            <w:r w:rsidRPr="00045046">
              <w:rPr>
                <w:rFonts w:ascii="Times New Roman" w:eastAsia="Times New Roman" w:hAnsi="Times New Roman"/>
                <w:bCs/>
                <w:sz w:val="24"/>
                <w:szCs w:val="24"/>
                <w:lang w:eastAsia="ru-RU"/>
              </w:rPr>
              <w:t>ул. Зеленая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680,0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57-420-ОП-МО-ГБ-393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112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Хухрята, </w:t>
            </w:r>
            <w:r w:rsidRPr="00045046">
              <w:rPr>
                <w:rFonts w:ascii="Times New Roman" w:eastAsia="Times New Roman" w:hAnsi="Times New Roman"/>
                <w:bCs/>
                <w:sz w:val="24"/>
                <w:szCs w:val="24"/>
                <w:lang w:eastAsia="ru-RU"/>
              </w:rPr>
              <w:t>ул. Нагорная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57-420-ОП-МО-ГБ-394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113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Хухрята, </w:t>
            </w:r>
            <w:r w:rsidRPr="00045046">
              <w:rPr>
                <w:rFonts w:ascii="Times New Roman" w:eastAsia="Times New Roman" w:hAnsi="Times New Roman"/>
                <w:bCs/>
                <w:sz w:val="24"/>
                <w:szCs w:val="24"/>
                <w:lang w:eastAsia="ru-RU"/>
              </w:rPr>
              <w:t>ул. Заречная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57-420-ОП-МО-ГБ-395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114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Хухрята, </w:t>
            </w:r>
            <w:r w:rsidRPr="00045046">
              <w:rPr>
                <w:rFonts w:ascii="Times New Roman" w:eastAsia="Times New Roman" w:hAnsi="Times New Roman"/>
                <w:bCs/>
                <w:sz w:val="24"/>
                <w:szCs w:val="24"/>
                <w:lang w:eastAsia="ru-RU"/>
              </w:rPr>
              <w:t>ул. Центральная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57-420-ОП-МО-ГБ-396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115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асфальт,длина 2,0 км, с.Мысы </w:t>
            </w:r>
            <w:r w:rsidRPr="00045046">
              <w:rPr>
                <w:rFonts w:ascii="Times New Roman" w:eastAsia="Times New Roman" w:hAnsi="Times New Roman"/>
                <w:bCs/>
                <w:sz w:val="24"/>
                <w:szCs w:val="24"/>
                <w:lang w:eastAsia="ru-RU"/>
              </w:rPr>
              <w:t>ул.Центральная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асфальт</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2 000,0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57-420-ОП-МО-Г-397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116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ул. Солнечная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асфальт</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440,0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57-420-ОП-МО-Г-398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117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 Мысы</w:t>
            </w:r>
            <w:r w:rsidRPr="00045046">
              <w:rPr>
                <w:rFonts w:ascii="Times New Roman" w:eastAsia="Times New Roman" w:hAnsi="Times New Roman"/>
                <w:bCs/>
                <w:sz w:val="24"/>
                <w:szCs w:val="24"/>
                <w:lang w:eastAsia="ru-RU"/>
              </w:rPr>
              <w:t xml:space="preserve"> ул. Ленина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асфальт</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1 100,0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57-420-ОП-МО-Г-399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118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подъезд к </w:t>
            </w:r>
            <w:r w:rsidRPr="00045046">
              <w:rPr>
                <w:rFonts w:ascii="Times New Roman" w:eastAsia="Times New Roman" w:hAnsi="Times New Roman"/>
                <w:bCs/>
                <w:sz w:val="24"/>
                <w:szCs w:val="24"/>
                <w:lang w:eastAsia="ru-RU"/>
              </w:rPr>
              <w:t>ул. Ленина 13А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57-420-ОП-МО-ГБ-400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119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ул. Гагарина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асфальт</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1 000,0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57-420-ОП-МО-Г-401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с.Мысы </w:t>
            </w:r>
            <w:r w:rsidRPr="00045046">
              <w:rPr>
                <w:rFonts w:ascii="Times New Roman" w:eastAsia="Times New Roman" w:hAnsi="Times New Roman"/>
                <w:bCs/>
                <w:sz w:val="24"/>
                <w:szCs w:val="24"/>
                <w:lang w:eastAsia="ru-RU"/>
              </w:rPr>
              <w:t>ул. Советская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асфальт</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280,0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57-420-ОП-МО-Г-402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ул. Полевая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57-420-ОП-МО-ГБ-403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ул. Запрудная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57-420-ОП-МО-ГБ-404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ул. Зелёная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57-420-ОП-МО-ГБ-405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 Мысы</w:t>
            </w:r>
            <w:r w:rsidRPr="00045046">
              <w:rPr>
                <w:rFonts w:ascii="Times New Roman" w:eastAsia="Times New Roman" w:hAnsi="Times New Roman"/>
                <w:bCs/>
                <w:sz w:val="24"/>
                <w:szCs w:val="24"/>
                <w:lang w:eastAsia="ru-RU"/>
              </w:rPr>
              <w:t xml:space="preserve"> ул. 2-я Парниковая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57-420-ОП-МО-ГБ-406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ул. Энтузиастов</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57-420-ОП-МО-ГБ-407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 Мысы</w:t>
            </w:r>
            <w:r w:rsidRPr="00045046">
              <w:rPr>
                <w:rFonts w:ascii="Times New Roman" w:eastAsia="Times New Roman" w:hAnsi="Times New Roman"/>
                <w:bCs/>
                <w:sz w:val="24"/>
                <w:szCs w:val="24"/>
                <w:lang w:eastAsia="ru-RU"/>
              </w:rPr>
              <w:t xml:space="preserve"> ул. Строителей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57-420-ОП-МО-ГБ-408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ул. Восточная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57-420-ОП-МО-ГБ-409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ул. Молодёжная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57-420-ОП-МО-ГБ-410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 Мысы</w:t>
            </w:r>
            <w:r w:rsidRPr="00045046">
              <w:rPr>
                <w:rFonts w:ascii="Times New Roman" w:eastAsia="Times New Roman" w:hAnsi="Times New Roman"/>
                <w:bCs/>
                <w:sz w:val="24"/>
                <w:szCs w:val="24"/>
                <w:lang w:eastAsia="ru-RU"/>
              </w:rPr>
              <w:t xml:space="preserve"> ул. Трудовая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57-420-ОП-МО-ГБ-411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130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пер. Дальний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57-420-ОП-МО-ГБ-412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131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 Мысы</w:t>
            </w:r>
            <w:r w:rsidRPr="00045046">
              <w:rPr>
                <w:rFonts w:ascii="Times New Roman" w:eastAsia="Times New Roman" w:hAnsi="Times New Roman"/>
                <w:bCs/>
                <w:sz w:val="24"/>
                <w:szCs w:val="24"/>
                <w:lang w:eastAsia="ru-RU"/>
              </w:rPr>
              <w:t xml:space="preserve"> ул. Дальняя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265,0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57-420-ОП-МО-ГБ-413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132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ул. Луговая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57-420-ОП-МО-ГБ-414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133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ул. Нагорная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57-420-ОП-МО-ГБ-415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134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ул. Почтовая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57-420-ОП-МО-ГБ-416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135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ул. Школьная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57-420-ОП-МО-ГБ-417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136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ул. Ягодная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57-420-ОП-МО-ГБ-418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137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ул. Железнодорожная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1 200,0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57-420-ОП-МО-ГБ-419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138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 Мысы</w:t>
            </w:r>
            <w:r w:rsidRPr="00045046">
              <w:rPr>
                <w:rFonts w:ascii="Times New Roman" w:eastAsia="Times New Roman" w:hAnsi="Times New Roman"/>
                <w:bCs/>
                <w:sz w:val="24"/>
                <w:szCs w:val="24"/>
                <w:lang w:eastAsia="ru-RU"/>
              </w:rPr>
              <w:t xml:space="preserve"> ул. Парниковая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57-420-ОП-МО-ГБ-420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139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2-я Полевая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57-420-ОП-МО-ГБ-421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140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пер. Больничный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57-420-ОП-МО-ГБ-422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141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 Мысы</w:t>
            </w:r>
            <w:r w:rsidRPr="00045046">
              <w:rPr>
                <w:rFonts w:ascii="Times New Roman" w:eastAsia="Times New Roman" w:hAnsi="Times New Roman"/>
                <w:bCs/>
                <w:sz w:val="24"/>
                <w:szCs w:val="24"/>
                <w:lang w:eastAsia="ru-RU"/>
              </w:rPr>
              <w:t xml:space="preserve"> ул. Северная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57-420-ОП-МО-ГБ-423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142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ул. Ласьвинская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57-420-ОП-МО-ГБ-424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143</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ул. </w:t>
            </w:r>
            <w:r w:rsidRPr="00045046">
              <w:rPr>
                <w:rFonts w:ascii="Times New Roman" w:eastAsia="Times New Roman" w:hAnsi="Times New Roman"/>
                <w:bCs/>
                <w:sz w:val="24"/>
                <w:szCs w:val="24"/>
                <w:lang w:eastAsia="ru-RU"/>
              </w:rPr>
              <w:t>Набережная</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600,0</w:t>
            </w:r>
          </w:p>
        </w:tc>
        <w:tc>
          <w:tcPr>
            <w:tcW w:w="26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57-420-ОП-МО-ГБ-743</w:t>
            </w:r>
          </w:p>
        </w:tc>
        <w:tc>
          <w:tcPr>
            <w:tcW w:w="18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144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ул. Радужная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57-420-ОП-МО-ГБ-425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145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ул. Зеленая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57-420-ОП-МО-ГБ-426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146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ул. Шоколадная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57-420-ОП-МО-ГБ-427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147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ул. Бирюзовая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190,0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57-420-ОП-МО-ГБ-428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148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ул. Заречная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360,0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57-420-ОП-МО-ГБ-429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149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ул. Г. Трошева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220,0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57-420-ОП-МО-ГБ-430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150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ул. 65 лет Победы</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333,0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57-420-ОП-МО-ГБ-431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151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 Мысы</w:t>
            </w:r>
            <w:r w:rsidRPr="00045046">
              <w:rPr>
                <w:rFonts w:ascii="Times New Roman" w:eastAsia="Times New Roman" w:hAnsi="Times New Roman"/>
                <w:bCs/>
                <w:sz w:val="24"/>
                <w:szCs w:val="24"/>
                <w:lang w:eastAsia="ru-RU"/>
              </w:rPr>
              <w:t xml:space="preserve"> ул. Лесная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57-420-ОП-МО-ГБ-432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152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Мысы </w:t>
            </w:r>
            <w:r w:rsidRPr="00045046">
              <w:rPr>
                <w:rFonts w:ascii="Times New Roman" w:eastAsia="Times New Roman" w:hAnsi="Times New Roman"/>
                <w:bCs/>
                <w:sz w:val="24"/>
                <w:szCs w:val="24"/>
                <w:lang w:eastAsia="ru-RU"/>
              </w:rPr>
              <w:t>ул. Линейная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57-420-ОП-МО-ГБ-433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153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п. Ласьва  </w:t>
            </w:r>
            <w:r w:rsidRPr="00045046">
              <w:rPr>
                <w:rFonts w:ascii="Times New Roman" w:eastAsia="Times New Roman" w:hAnsi="Times New Roman"/>
                <w:bCs/>
                <w:sz w:val="24"/>
                <w:szCs w:val="24"/>
                <w:lang w:eastAsia="ru-RU"/>
              </w:rPr>
              <w:t>ул. Дачная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57-420-ОП-МО-ГБ-434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154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п. Ласьва </w:t>
            </w:r>
            <w:r w:rsidRPr="00045046">
              <w:rPr>
                <w:rFonts w:ascii="Times New Roman" w:eastAsia="Times New Roman" w:hAnsi="Times New Roman"/>
                <w:bCs/>
                <w:sz w:val="24"/>
                <w:szCs w:val="24"/>
                <w:lang w:eastAsia="ru-RU"/>
              </w:rPr>
              <w:t>ул. Железнодорожная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57-420-ОП-МО-ГБ-435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155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 Ласьва</w:t>
            </w:r>
            <w:r w:rsidRPr="00045046">
              <w:rPr>
                <w:rFonts w:ascii="Times New Roman" w:eastAsia="Times New Roman" w:hAnsi="Times New Roman"/>
                <w:bCs/>
                <w:sz w:val="24"/>
                <w:szCs w:val="24"/>
                <w:lang w:eastAsia="ru-RU"/>
              </w:rPr>
              <w:t xml:space="preserve"> ул. Зеленая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57-420-ОП-МО-ГБ-436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156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п. Ласьва </w:t>
            </w:r>
            <w:r w:rsidRPr="00045046">
              <w:rPr>
                <w:rFonts w:ascii="Times New Roman" w:eastAsia="Times New Roman" w:hAnsi="Times New Roman"/>
                <w:bCs/>
                <w:sz w:val="24"/>
                <w:szCs w:val="24"/>
                <w:lang w:eastAsia="ru-RU"/>
              </w:rPr>
              <w:t>ул. Ласьвинская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57-420-ОП-МО-ГБ-437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157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п. Ласьва </w:t>
            </w:r>
            <w:r w:rsidRPr="00045046">
              <w:rPr>
                <w:rFonts w:ascii="Times New Roman" w:eastAsia="Times New Roman" w:hAnsi="Times New Roman"/>
                <w:bCs/>
                <w:sz w:val="24"/>
                <w:szCs w:val="24"/>
                <w:lang w:eastAsia="ru-RU"/>
              </w:rPr>
              <w:t>ул. Совхозная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57-420-ОП-МО-ГБ-438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158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 Ласьва</w:t>
            </w:r>
            <w:r w:rsidRPr="00045046">
              <w:rPr>
                <w:rFonts w:ascii="Times New Roman" w:eastAsia="Times New Roman" w:hAnsi="Times New Roman"/>
                <w:bCs/>
                <w:sz w:val="24"/>
                <w:szCs w:val="24"/>
                <w:lang w:eastAsia="ru-RU"/>
              </w:rPr>
              <w:t xml:space="preserve"> ул. Спортивная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57-420-ОП-МО-ГБ-439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159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п. Ласьва </w:t>
            </w:r>
            <w:r w:rsidRPr="00045046">
              <w:rPr>
                <w:rFonts w:ascii="Times New Roman" w:eastAsia="Times New Roman" w:hAnsi="Times New Roman"/>
                <w:bCs/>
                <w:sz w:val="24"/>
                <w:szCs w:val="24"/>
                <w:lang w:eastAsia="ru-RU"/>
              </w:rPr>
              <w:t>ул. Центральная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2 000,0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57-420-ОП-МО-ГБ-440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160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п. Ласьва </w:t>
            </w:r>
            <w:r w:rsidRPr="00045046">
              <w:rPr>
                <w:rFonts w:ascii="Times New Roman" w:eastAsia="Times New Roman" w:hAnsi="Times New Roman"/>
                <w:bCs/>
                <w:sz w:val="24"/>
                <w:szCs w:val="24"/>
                <w:lang w:eastAsia="ru-RU"/>
              </w:rPr>
              <w:t>ул. Школьная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57-420-ОП-МО-ГБ-441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161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5B32A6">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п. Ласьва </w:t>
            </w:r>
            <w:r w:rsidRPr="00045046">
              <w:rPr>
                <w:rFonts w:ascii="Times New Roman" w:eastAsia="Times New Roman" w:hAnsi="Times New Roman"/>
                <w:bCs/>
                <w:sz w:val="24"/>
                <w:szCs w:val="24"/>
                <w:lang w:eastAsia="ru-RU"/>
              </w:rPr>
              <w:t>ул. Заречная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57-420-ОП-МО-ГБ-442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162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п. Ласьва </w:t>
            </w:r>
            <w:r w:rsidRPr="00045046">
              <w:rPr>
                <w:rFonts w:ascii="Times New Roman" w:eastAsia="Times New Roman" w:hAnsi="Times New Roman"/>
                <w:bCs/>
                <w:sz w:val="24"/>
                <w:szCs w:val="24"/>
                <w:lang w:eastAsia="ru-RU"/>
              </w:rPr>
              <w:t>ул. Садовая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220,0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57-420-ОП-МО-ГБ-443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163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п. Ласьва </w:t>
            </w:r>
            <w:r w:rsidRPr="00045046">
              <w:rPr>
                <w:rFonts w:ascii="Times New Roman" w:eastAsia="Times New Roman" w:hAnsi="Times New Roman"/>
                <w:bCs/>
                <w:sz w:val="24"/>
                <w:szCs w:val="24"/>
                <w:lang w:eastAsia="ru-RU"/>
              </w:rPr>
              <w:t>ул. Солнечная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57-420-ОП-МО-ГБ-444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164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п. Ласьва </w:t>
            </w:r>
            <w:r w:rsidRPr="00045046">
              <w:rPr>
                <w:rFonts w:ascii="Times New Roman" w:eastAsia="Times New Roman" w:hAnsi="Times New Roman"/>
                <w:bCs/>
                <w:sz w:val="24"/>
                <w:szCs w:val="24"/>
                <w:lang w:eastAsia="ru-RU"/>
              </w:rPr>
              <w:t>ул. Луговая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57-420-ОП-МО-ГБ-445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165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п. Ласьва </w:t>
            </w:r>
            <w:r w:rsidRPr="00045046">
              <w:rPr>
                <w:rFonts w:ascii="Times New Roman" w:eastAsia="Times New Roman" w:hAnsi="Times New Roman"/>
                <w:bCs/>
                <w:sz w:val="24"/>
                <w:szCs w:val="24"/>
                <w:lang w:eastAsia="ru-RU"/>
              </w:rPr>
              <w:t>ул.Радужная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57-420-ОП-МО-ГБ-446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166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п. Ласьва </w:t>
            </w:r>
            <w:r w:rsidRPr="00045046">
              <w:rPr>
                <w:rFonts w:ascii="Times New Roman" w:eastAsia="Times New Roman" w:hAnsi="Times New Roman"/>
                <w:bCs/>
                <w:sz w:val="24"/>
                <w:szCs w:val="24"/>
                <w:lang w:eastAsia="ru-RU"/>
              </w:rPr>
              <w:t>ул. Цветочная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57-420-ОП-МО-ГБ-447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167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п. Ласьва </w:t>
            </w:r>
            <w:r w:rsidRPr="00045046">
              <w:rPr>
                <w:rFonts w:ascii="Times New Roman" w:eastAsia="Times New Roman" w:hAnsi="Times New Roman"/>
                <w:bCs/>
                <w:sz w:val="24"/>
                <w:szCs w:val="24"/>
                <w:lang w:eastAsia="ru-RU"/>
              </w:rPr>
              <w:t>ул. Рябиновая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57-420-ОП-МО-ГБ-448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168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Новоселы </w:t>
            </w:r>
            <w:r w:rsidRPr="00045046">
              <w:rPr>
                <w:rFonts w:ascii="Times New Roman" w:eastAsia="Times New Roman" w:hAnsi="Times New Roman"/>
                <w:bCs/>
                <w:sz w:val="24"/>
                <w:szCs w:val="24"/>
                <w:lang w:eastAsia="ru-RU"/>
              </w:rPr>
              <w:t>ул. Северная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57-420-ОП-МО-ГБ-449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169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Новоселы </w:t>
            </w:r>
            <w:r w:rsidRPr="00045046">
              <w:rPr>
                <w:rFonts w:ascii="Times New Roman" w:eastAsia="Times New Roman" w:hAnsi="Times New Roman"/>
                <w:bCs/>
                <w:sz w:val="24"/>
                <w:szCs w:val="24"/>
                <w:lang w:eastAsia="ru-RU"/>
              </w:rPr>
              <w:t>ул. Радужная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230,0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57-420-ОП-МО-ГБ-450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170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Новоселы </w:t>
            </w:r>
            <w:r w:rsidRPr="00045046">
              <w:rPr>
                <w:rFonts w:ascii="Times New Roman" w:eastAsia="Times New Roman" w:hAnsi="Times New Roman"/>
                <w:bCs/>
                <w:sz w:val="24"/>
                <w:szCs w:val="24"/>
                <w:lang w:eastAsia="ru-RU"/>
              </w:rPr>
              <w:t>ул. Вишневая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213,0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57-420-ОП-МО-ГБ-451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171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Новоселы </w:t>
            </w:r>
            <w:r w:rsidRPr="00045046">
              <w:rPr>
                <w:rFonts w:ascii="Times New Roman" w:eastAsia="Times New Roman" w:hAnsi="Times New Roman"/>
                <w:bCs/>
                <w:sz w:val="24"/>
                <w:szCs w:val="24"/>
                <w:lang w:eastAsia="ru-RU"/>
              </w:rPr>
              <w:t>ул. Молодежная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195,0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57-420-ОП-МО-ГБ-452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172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Новоселы </w:t>
            </w:r>
            <w:r w:rsidRPr="00045046">
              <w:rPr>
                <w:rFonts w:ascii="Times New Roman" w:eastAsia="Times New Roman" w:hAnsi="Times New Roman"/>
                <w:bCs/>
                <w:sz w:val="24"/>
                <w:szCs w:val="24"/>
                <w:lang w:eastAsia="ru-RU"/>
              </w:rPr>
              <w:t>ул. Полевая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158,0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57-420-ОП-МО-ГБ-453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173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Новоселы </w:t>
            </w:r>
            <w:r w:rsidRPr="00045046">
              <w:rPr>
                <w:rFonts w:ascii="Times New Roman" w:eastAsia="Times New Roman" w:hAnsi="Times New Roman"/>
                <w:bCs/>
                <w:sz w:val="24"/>
                <w:szCs w:val="24"/>
                <w:lang w:eastAsia="ru-RU"/>
              </w:rPr>
              <w:t>ул. Нагорная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57-420-ОП-МО-ГБ-454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174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Новоселы </w:t>
            </w:r>
            <w:r w:rsidRPr="00045046">
              <w:rPr>
                <w:rFonts w:ascii="Times New Roman" w:eastAsia="Times New Roman" w:hAnsi="Times New Roman"/>
                <w:bCs/>
                <w:sz w:val="24"/>
                <w:szCs w:val="24"/>
                <w:lang w:eastAsia="ru-RU"/>
              </w:rPr>
              <w:t>ул. 2-ая Нагорная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780,0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57-420-ОП-МО-ГБ-455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175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Новоселы </w:t>
            </w:r>
            <w:r w:rsidRPr="00045046">
              <w:rPr>
                <w:rFonts w:ascii="Times New Roman" w:eastAsia="Times New Roman" w:hAnsi="Times New Roman"/>
                <w:bCs/>
                <w:sz w:val="24"/>
                <w:szCs w:val="24"/>
                <w:lang w:eastAsia="ru-RU"/>
              </w:rPr>
              <w:t>ул. 1-ая Нагорная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470,0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57-420-ОП-МО-ГБ-456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176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Новоселы </w:t>
            </w:r>
            <w:r w:rsidRPr="00045046">
              <w:rPr>
                <w:rFonts w:ascii="Times New Roman" w:eastAsia="Times New Roman" w:hAnsi="Times New Roman"/>
                <w:bCs/>
                <w:sz w:val="24"/>
                <w:szCs w:val="24"/>
                <w:lang w:eastAsia="ru-RU"/>
              </w:rPr>
              <w:t>ул. Подгорная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370,0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57-420-ОП-МО-ГБ-457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177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Новоселы</w:t>
            </w:r>
            <w:r w:rsidRPr="00045046">
              <w:rPr>
                <w:rFonts w:ascii="Times New Roman" w:eastAsia="Times New Roman" w:hAnsi="Times New Roman"/>
                <w:bCs/>
                <w:sz w:val="24"/>
                <w:szCs w:val="24"/>
                <w:lang w:eastAsia="ru-RU"/>
              </w:rPr>
              <w:t xml:space="preserve"> ул. Южная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560,0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57-420-ОП-МО-ГБ-458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178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Новоселы </w:t>
            </w:r>
            <w:r w:rsidRPr="00045046">
              <w:rPr>
                <w:rFonts w:ascii="Times New Roman" w:eastAsia="Times New Roman" w:hAnsi="Times New Roman"/>
                <w:bCs/>
                <w:sz w:val="24"/>
                <w:szCs w:val="24"/>
                <w:lang w:eastAsia="ru-RU"/>
              </w:rPr>
              <w:t>ул. Центральная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820,0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57-420-ОП-МО-ГБ-459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179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Новоселы </w:t>
            </w:r>
            <w:r w:rsidRPr="00045046">
              <w:rPr>
                <w:rFonts w:ascii="Times New Roman" w:eastAsia="Times New Roman" w:hAnsi="Times New Roman"/>
                <w:bCs/>
                <w:sz w:val="24"/>
                <w:szCs w:val="24"/>
                <w:lang w:eastAsia="ru-RU"/>
              </w:rPr>
              <w:t>ул. Набережная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57-420-ОП-МО-ГБ-460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180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Новоселы </w:t>
            </w:r>
            <w:r w:rsidRPr="00045046">
              <w:rPr>
                <w:rFonts w:ascii="Times New Roman" w:eastAsia="Times New Roman" w:hAnsi="Times New Roman"/>
                <w:bCs/>
                <w:sz w:val="24"/>
                <w:szCs w:val="24"/>
                <w:lang w:eastAsia="ru-RU"/>
              </w:rPr>
              <w:t>ул. Боровая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320,0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57-420-ОП-МО-ГБ-461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181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Новоселы </w:t>
            </w:r>
            <w:r w:rsidRPr="00045046">
              <w:rPr>
                <w:rFonts w:ascii="Times New Roman" w:eastAsia="Times New Roman" w:hAnsi="Times New Roman"/>
                <w:bCs/>
                <w:sz w:val="24"/>
                <w:szCs w:val="24"/>
                <w:lang w:eastAsia="ru-RU"/>
              </w:rPr>
              <w:t>ул. Луговая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540,0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57-420-ОП-МО-ГБ-462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182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Новоселы </w:t>
            </w:r>
            <w:r w:rsidRPr="00045046">
              <w:rPr>
                <w:rFonts w:ascii="Times New Roman" w:eastAsia="Times New Roman" w:hAnsi="Times New Roman"/>
                <w:bCs/>
                <w:sz w:val="24"/>
                <w:szCs w:val="24"/>
                <w:lang w:eastAsia="ru-RU"/>
              </w:rPr>
              <w:t>ул. Пихтовая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57-420-ОП-МО-ГБ-463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183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Новоселы</w:t>
            </w:r>
            <w:r w:rsidRPr="00045046">
              <w:rPr>
                <w:rFonts w:ascii="Times New Roman" w:eastAsia="Times New Roman" w:hAnsi="Times New Roman"/>
                <w:bCs/>
                <w:sz w:val="24"/>
                <w:szCs w:val="24"/>
                <w:lang w:eastAsia="ru-RU"/>
              </w:rPr>
              <w:t xml:space="preserve"> ул. Цветочная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57-420-ОП-МО-ГБ-464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184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Новоселы </w:t>
            </w:r>
            <w:r w:rsidRPr="00045046">
              <w:rPr>
                <w:rFonts w:ascii="Times New Roman" w:eastAsia="Times New Roman" w:hAnsi="Times New Roman"/>
                <w:bCs/>
                <w:sz w:val="24"/>
                <w:szCs w:val="24"/>
                <w:lang w:eastAsia="ru-RU"/>
              </w:rPr>
              <w:t>ул. Кедровая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430,0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57-420-ОП-МО-ГБ-465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185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Новоселы </w:t>
            </w:r>
            <w:r w:rsidRPr="00045046">
              <w:rPr>
                <w:rFonts w:ascii="Times New Roman" w:eastAsia="Times New Roman" w:hAnsi="Times New Roman"/>
                <w:bCs/>
                <w:sz w:val="24"/>
                <w:szCs w:val="24"/>
                <w:lang w:eastAsia="ru-RU"/>
              </w:rPr>
              <w:t>ул. Весенняя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57-420-ОП-МО-ГБ-466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186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Новоселы</w:t>
            </w:r>
            <w:r w:rsidRPr="00045046">
              <w:rPr>
                <w:rFonts w:ascii="Times New Roman" w:eastAsia="Times New Roman" w:hAnsi="Times New Roman"/>
                <w:bCs/>
                <w:sz w:val="24"/>
                <w:szCs w:val="24"/>
                <w:lang w:eastAsia="ru-RU"/>
              </w:rPr>
              <w:t xml:space="preserve"> ул. Летняя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57-420-ОП-МО-ГБ-467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187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Новоселы </w:t>
            </w:r>
            <w:r w:rsidRPr="00045046">
              <w:rPr>
                <w:rFonts w:ascii="Times New Roman" w:eastAsia="Times New Roman" w:hAnsi="Times New Roman"/>
                <w:bCs/>
                <w:sz w:val="24"/>
                <w:szCs w:val="24"/>
                <w:lang w:eastAsia="ru-RU"/>
              </w:rPr>
              <w:t>ул. Восточная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421,0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57-420-ОП-МО-ГБ-468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188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Новоселы</w:t>
            </w:r>
            <w:r w:rsidRPr="00045046">
              <w:rPr>
                <w:rFonts w:ascii="Times New Roman" w:eastAsia="Times New Roman" w:hAnsi="Times New Roman"/>
                <w:bCs/>
                <w:sz w:val="24"/>
                <w:szCs w:val="24"/>
                <w:lang w:eastAsia="ru-RU"/>
              </w:rPr>
              <w:t xml:space="preserve"> ул. Солнечная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57-420-ОП-МО-ГБ-469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189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Калининцы </w:t>
            </w:r>
            <w:r w:rsidRPr="00045046">
              <w:rPr>
                <w:rFonts w:ascii="Times New Roman" w:eastAsia="Times New Roman" w:hAnsi="Times New Roman"/>
                <w:bCs/>
                <w:sz w:val="24"/>
                <w:szCs w:val="24"/>
                <w:lang w:eastAsia="ru-RU"/>
              </w:rPr>
              <w:t>ул. Центральная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57-420-ОП-МО-ГБ-470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190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Калининцы </w:t>
            </w:r>
            <w:r w:rsidRPr="00045046">
              <w:rPr>
                <w:rFonts w:ascii="Times New Roman" w:eastAsia="Times New Roman" w:hAnsi="Times New Roman"/>
                <w:bCs/>
                <w:sz w:val="24"/>
                <w:szCs w:val="24"/>
                <w:lang w:eastAsia="ru-RU"/>
              </w:rPr>
              <w:t>ул. Садовая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467,0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57-420-ОП-МО-ГБ-471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191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Калининцы </w:t>
            </w:r>
            <w:r w:rsidRPr="00045046">
              <w:rPr>
                <w:rFonts w:ascii="Times New Roman" w:eastAsia="Times New Roman" w:hAnsi="Times New Roman"/>
                <w:bCs/>
                <w:sz w:val="24"/>
                <w:szCs w:val="24"/>
                <w:lang w:eastAsia="ru-RU"/>
              </w:rPr>
              <w:t>пер. Лесной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57-420-ОП-МО-ГБ-472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192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Мошни</w:t>
            </w:r>
            <w:r w:rsidRPr="00045046">
              <w:rPr>
                <w:rFonts w:ascii="Times New Roman" w:eastAsia="Times New Roman" w:hAnsi="Times New Roman"/>
                <w:bCs/>
                <w:sz w:val="24"/>
                <w:szCs w:val="24"/>
                <w:lang w:eastAsia="ru-RU"/>
              </w:rPr>
              <w:t xml:space="preserve"> ул. Плевая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170,0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57-420-ОП-МО-ГБ-473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193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Мошни </w:t>
            </w:r>
            <w:r w:rsidRPr="00045046">
              <w:rPr>
                <w:rFonts w:ascii="Times New Roman" w:eastAsia="Times New Roman" w:hAnsi="Times New Roman"/>
                <w:bCs/>
                <w:sz w:val="24"/>
                <w:szCs w:val="24"/>
                <w:lang w:eastAsia="ru-RU"/>
              </w:rPr>
              <w:t>ул. Центральная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895,0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57-420-ОП-МО-ГБ-474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194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Мошни </w:t>
            </w:r>
            <w:r w:rsidRPr="00045046">
              <w:rPr>
                <w:rFonts w:ascii="Times New Roman" w:eastAsia="Times New Roman" w:hAnsi="Times New Roman"/>
                <w:bCs/>
                <w:sz w:val="24"/>
                <w:szCs w:val="24"/>
                <w:lang w:eastAsia="ru-RU"/>
              </w:rPr>
              <w:t>ул. Нагорная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590,0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57-420-ОП-МО-ГБ-475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195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Мошни </w:t>
            </w:r>
            <w:r w:rsidRPr="00045046">
              <w:rPr>
                <w:rFonts w:ascii="Times New Roman" w:eastAsia="Times New Roman" w:hAnsi="Times New Roman"/>
                <w:bCs/>
                <w:sz w:val="24"/>
                <w:szCs w:val="24"/>
                <w:lang w:eastAsia="ru-RU"/>
              </w:rPr>
              <w:t>ул. Запрудная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205,0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57-420-ОП-МО-ГБ-476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196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Мошни</w:t>
            </w:r>
            <w:r w:rsidRPr="00045046">
              <w:rPr>
                <w:rFonts w:ascii="Times New Roman" w:eastAsia="Times New Roman" w:hAnsi="Times New Roman"/>
                <w:bCs/>
                <w:sz w:val="24"/>
                <w:szCs w:val="24"/>
                <w:lang w:eastAsia="ru-RU"/>
              </w:rPr>
              <w:t xml:space="preserve"> ул. Кольцевая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57-420-ОП-МО-ГБ-477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197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Мошни </w:t>
            </w:r>
            <w:r w:rsidRPr="00045046">
              <w:rPr>
                <w:rFonts w:ascii="Times New Roman" w:eastAsia="Times New Roman" w:hAnsi="Times New Roman"/>
                <w:bCs/>
                <w:sz w:val="24"/>
                <w:szCs w:val="24"/>
                <w:lang w:eastAsia="ru-RU"/>
              </w:rPr>
              <w:t>ул. Северная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1 100,0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57-420-ОП-МО-ГБ-478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198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Мошни </w:t>
            </w:r>
            <w:r w:rsidRPr="00045046">
              <w:rPr>
                <w:rFonts w:ascii="Times New Roman" w:eastAsia="Times New Roman" w:hAnsi="Times New Roman"/>
                <w:bCs/>
                <w:sz w:val="24"/>
                <w:szCs w:val="24"/>
                <w:lang w:eastAsia="ru-RU"/>
              </w:rPr>
              <w:t>ул. Солнечная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115,0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57-420-ОП-МО-ГБ-479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199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Никитино (Мысовсое)</w:t>
            </w:r>
            <w:r w:rsidRPr="00045046">
              <w:rPr>
                <w:rFonts w:ascii="Times New Roman" w:eastAsia="Times New Roman" w:hAnsi="Times New Roman"/>
                <w:bCs/>
                <w:sz w:val="24"/>
                <w:szCs w:val="24"/>
                <w:lang w:eastAsia="ru-RU"/>
              </w:rPr>
              <w:t xml:space="preserve"> ул. Полевая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57-420-ОП-МО-ГБ-480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Никитино (Мысовсое) ул. </w:t>
            </w:r>
            <w:r w:rsidRPr="00045046">
              <w:rPr>
                <w:rFonts w:ascii="Times New Roman" w:eastAsia="Times New Roman" w:hAnsi="Times New Roman"/>
                <w:bCs/>
                <w:sz w:val="24"/>
                <w:szCs w:val="24"/>
                <w:lang w:eastAsia="ru-RU"/>
              </w:rPr>
              <w:t>Трактовая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57-420-ОП-МО-ГБ-481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Никитино (Мысовское) ул. </w:t>
            </w:r>
            <w:r w:rsidRPr="00045046">
              <w:rPr>
                <w:rFonts w:ascii="Times New Roman" w:eastAsia="Times New Roman" w:hAnsi="Times New Roman"/>
                <w:bCs/>
                <w:sz w:val="24"/>
                <w:szCs w:val="24"/>
                <w:lang w:eastAsia="ru-RU"/>
              </w:rPr>
              <w:t>Подлесная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57-420-ОП-МО-ГБ-482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Нагорная </w:t>
            </w:r>
            <w:r w:rsidRPr="00045046">
              <w:rPr>
                <w:rFonts w:ascii="Times New Roman" w:eastAsia="Times New Roman" w:hAnsi="Times New Roman"/>
                <w:bCs/>
                <w:sz w:val="24"/>
                <w:szCs w:val="24"/>
                <w:lang w:eastAsia="ru-RU"/>
              </w:rPr>
              <w:t>ул. Нагорная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57-420-ОП-МО-ГБ-483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281094" w:rsidP="003578B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 Осляна,</w:t>
            </w:r>
            <w:r w:rsidR="007109AD" w:rsidRPr="00045046">
              <w:rPr>
                <w:rFonts w:ascii="Times New Roman" w:eastAsia="Times New Roman" w:hAnsi="Times New Roman"/>
                <w:sz w:val="24"/>
                <w:szCs w:val="24"/>
                <w:lang w:eastAsia="ru-RU"/>
              </w:rPr>
              <w:t xml:space="preserve"> </w:t>
            </w:r>
            <w:r w:rsidR="007109AD" w:rsidRPr="00045046">
              <w:rPr>
                <w:rFonts w:ascii="Times New Roman" w:eastAsia="Times New Roman" w:hAnsi="Times New Roman"/>
                <w:bCs/>
                <w:sz w:val="24"/>
                <w:szCs w:val="24"/>
                <w:lang w:eastAsia="ru-RU"/>
              </w:rPr>
              <w:t xml:space="preserve"> ул. Садовая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1 300,0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57-420-ОП-МО-ГБ-484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д.Брагино</w:t>
            </w:r>
            <w:r w:rsidRPr="00045046">
              <w:rPr>
                <w:rFonts w:ascii="Times New Roman" w:eastAsia="Times New Roman" w:hAnsi="Times New Roman"/>
                <w:bCs/>
                <w:sz w:val="24"/>
                <w:szCs w:val="24"/>
                <w:lang w:eastAsia="ru-RU"/>
              </w:rPr>
              <w:t>,</w:t>
            </w:r>
            <w:r w:rsidR="008E278D">
              <w:rPr>
                <w:rFonts w:ascii="Times New Roman" w:eastAsia="Times New Roman" w:hAnsi="Times New Roman"/>
                <w:bCs/>
                <w:sz w:val="24"/>
                <w:szCs w:val="24"/>
                <w:lang w:eastAsia="ru-RU"/>
              </w:rPr>
              <w:t xml:space="preserve"> </w:t>
            </w:r>
            <w:r w:rsidRPr="00045046">
              <w:rPr>
                <w:rFonts w:ascii="Times New Roman" w:eastAsia="Times New Roman" w:hAnsi="Times New Roman"/>
                <w:bCs/>
                <w:sz w:val="24"/>
                <w:szCs w:val="24"/>
                <w:lang w:eastAsia="ru-RU"/>
              </w:rPr>
              <w:t>ул. Центральная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600,0</w:t>
            </w:r>
          </w:p>
        </w:tc>
        <w:tc>
          <w:tcPr>
            <w:tcW w:w="26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д.Брагино, </w:t>
            </w:r>
            <w:r w:rsidRPr="00045046">
              <w:rPr>
                <w:rFonts w:ascii="Times New Roman" w:eastAsia="Times New Roman" w:hAnsi="Times New Roman"/>
                <w:bCs/>
                <w:sz w:val="24"/>
                <w:szCs w:val="24"/>
                <w:lang w:eastAsia="ru-RU"/>
              </w:rPr>
              <w:t>ул. Лесная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332,0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57-420-ОП-МО-Г-485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д.Брагино, </w:t>
            </w:r>
            <w:r w:rsidRPr="00045046">
              <w:rPr>
                <w:rFonts w:ascii="Times New Roman" w:eastAsia="Times New Roman" w:hAnsi="Times New Roman"/>
                <w:bCs/>
                <w:sz w:val="24"/>
                <w:szCs w:val="24"/>
                <w:lang w:eastAsia="ru-RU"/>
              </w:rPr>
              <w:t>ул. Светлая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245,0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57-420-ОП-МО-Г-486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д.Брагино, </w:t>
            </w:r>
            <w:r w:rsidRPr="00045046">
              <w:rPr>
                <w:rFonts w:ascii="Times New Roman" w:eastAsia="Times New Roman" w:hAnsi="Times New Roman"/>
                <w:bCs/>
                <w:sz w:val="24"/>
                <w:szCs w:val="24"/>
                <w:lang w:eastAsia="ru-RU"/>
              </w:rPr>
              <w:t>ул. Солнечная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57-420-ОП-МО-Г-487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д.Брагино,</w:t>
            </w:r>
            <w:r w:rsidRPr="00045046">
              <w:rPr>
                <w:rFonts w:ascii="Times New Roman" w:eastAsia="Times New Roman" w:hAnsi="Times New Roman"/>
                <w:bCs/>
                <w:sz w:val="24"/>
                <w:szCs w:val="24"/>
                <w:lang w:eastAsia="ru-RU"/>
              </w:rPr>
              <w:t xml:space="preserve"> ул. Радужная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98,0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57-420-ОП-МО-Г-488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д.Брагино, </w:t>
            </w:r>
            <w:r w:rsidRPr="00045046">
              <w:rPr>
                <w:rFonts w:ascii="Times New Roman" w:eastAsia="Times New Roman" w:hAnsi="Times New Roman"/>
                <w:bCs/>
                <w:sz w:val="24"/>
                <w:szCs w:val="24"/>
                <w:lang w:eastAsia="ru-RU"/>
              </w:rPr>
              <w:t>ул. Полевая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57-420-ОП-МО-Г-489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210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д.Брагино,</w:t>
            </w:r>
            <w:r w:rsidRPr="00045046">
              <w:rPr>
                <w:rFonts w:ascii="Times New Roman" w:eastAsia="Times New Roman" w:hAnsi="Times New Roman"/>
                <w:bCs/>
                <w:sz w:val="24"/>
                <w:szCs w:val="24"/>
                <w:lang w:eastAsia="ru-RU"/>
              </w:rPr>
              <w:t xml:space="preserve"> ул. Ягодная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255,0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57-420-ОП-МО-Г-490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211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д.Брагино,</w:t>
            </w:r>
            <w:r w:rsidRPr="00045046">
              <w:rPr>
                <w:rFonts w:ascii="Times New Roman" w:eastAsia="Times New Roman" w:hAnsi="Times New Roman"/>
                <w:bCs/>
                <w:sz w:val="24"/>
                <w:szCs w:val="24"/>
                <w:lang w:eastAsia="ru-RU"/>
              </w:rPr>
              <w:t xml:space="preserve"> пер. Новый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57-420-ОП-МО-Г-491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212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д.Брагино, </w:t>
            </w:r>
            <w:r w:rsidRPr="00045046">
              <w:rPr>
                <w:rFonts w:ascii="Times New Roman" w:eastAsia="Times New Roman" w:hAnsi="Times New Roman"/>
                <w:bCs/>
                <w:sz w:val="24"/>
                <w:szCs w:val="24"/>
                <w:lang w:eastAsia="ru-RU"/>
              </w:rPr>
              <w:t>ул. Южная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57-420-ОП-МО-Г-492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213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д.Брагино, </w:t>
            </w:r>
            <w:r w:rsidRPr="00045046">
              <w:rPr>
                <w:rFonts w:ascii="Times New Roman" w:eastAsia="Times New Roman" w:hAnsi="Times New Roman"/>
                <w:bCs/>
                <w:sz w:val="24"/>
                <w:szCs w:val="24"/>
                <w:lang w:eastAsia="ru-RU"/>
              </w:rPr>
              <w:t>ул. Российская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57-420-ОП-МО-Г-493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214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2,2 км д.Н.Брагино </w:t>
            </w:r>
            <w:r w:rsidRPr="00045046">
              <w:rPr>
                <w:rFonts w:ascii="Times New Roman" w:eastAsia="Times New Roman" w:hAnsi="Times New Roman"/>
                <w:bCs/>
                <w:sz w:val="24"/>
                <w:szCs w:val="24"/>
                <w:lang w:eastAsia="ru-RU"/>
              </w:rPr>
              <w:t>ул. Трактовая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1 350,0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57-420-ОП-МО-Г-494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215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Н.Брагино </w:t>
            </w:r>
            <w:r w:rsidRPr="00045046">
              <w:rPr>
                <w:rFonts w:ascii="Times New Roman" w:eastAsia="Times New Roman" w:hAnsi="Times New Roman"/>
                <w:bCs/>
                <w:sz w:val="24"/>
                <w:szCs w:val="24"/>
                <w:lang w:eastAsia="ru-RU"/>
              </w:rPr>
              <w:t>ул. Центральная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57-420-ОП-МО-Г-495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216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1,7 км д.В.Брагино</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1 700,0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57-420-ОП-МО-Г-496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217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д.Даньки, </w:t>
            </w:r>
            <w:r w:rsidRPr="00045046">
              <w:rPr>
                <w:rFonts w:ascii="Times New Roman" w:eastAsia="Times New Roman" w:hAnsi="Times New Roman"/>
                <w:bCs/>
                <w:sz w:val="24"/>
                <w:szCs w:val="24"/>
                <w:lang w:eastAsia="ru-RU"/>
              </w:rPr>
              <w:t>ул. Трактовая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1 000,0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57-420-ОП-МО-Г-497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218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д.Даньки, </w:t>
            </w:r>
            <w:r w:rsidRPr="00045046">
              <w:rPr>
                <w:rFonts w:ascii="Times New Roman" w:eastAsia="Times New Roman" w:hAnsi="Times New Roman"/>
                <w:bCs/>
                <w:sz w:val="24"/>
                <w:szCs w:val="24"/>
                <w:lang w:eastAsia="ru-RU"/>
              </w:rPr>
              <w:t>ул. Полевая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57-420-ОП-МО-Г-498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219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д.Даньки,</w:t>
            </w:r>
            <w:r w:rsidRPr="00045046">
              <w:rPr>
                <w:rFonts w:ascii="Times New Roman" w:eastAsia="Times New Roman" w:hAnsi="Times New Roman"/>
                <w:bCs/>
                <w:sz w:val="24"/>
                <w:szCs w:val="24"/>
                <w:lang w:eastAsia="ru-RU"/>
              </w:rPr>
              <w:t>ул. Южная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230,0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57-420-ОП-МО-Г-499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220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д.Даньки,</w:t>
            </w:r>
            <w:r w:rsidRPr="00045046">
              <w:rPr>
                <w:rFonts w:ascii="Times New Roman" w:eastAsia="Times New Roman" w:hAnsi="Times New Roman"/>
                <w:bCs/>
                <w:sz w:val="24"/>
                <w:szCs w:val="24"/>
                <w:lang w:eastAsia="ru-RU"/>
              </w:rPr>
              <w:t>ул. Центральная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57-420-ОП-МО-Г-500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221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Даньки, </w:t>
            </w:r>
            <w:r w:rsidRPr="00045046">
              <w:rPr>
                <w:rFonts w:ascii="Times New Roman" w:eastAsia="Times New Roman" w:hAnsi="Times New Roman"/>
                <w:bCs/>
                <w:sz w:val="24"/>
                <w:szCs w:val="24"/>
                <w:lang w:eastAsia="ru-RU"/>
              </w:rPr>
              <w:t>ул. Заречная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57-420-ОП-МО-ГБ-501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222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д.Даньки,</w:t>
            </w:r>
            <w:r w:rsidRPr="00045046">
              <w:rPr>
                <w:rFonts w:ascii="Times New Roman" w:eastAsia="Times New Roman" w:hAnsi="Times New Roman"/>
                <w:bCs/>
                <w:sz w:val="24"/>
                <w:szCs w:val="24"/>
                <w:lang w:eastAsia="ru-RU"/>
              </w:rPr>
              <w:t>ул. Луговая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370,0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57-420-ОП-МО-ГБ-502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223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д.Запальта, </w:t>
            </w:r>
            <w:r w:rsidRPr="00045046">
              <w:rPr>
                <w:rFonts w:ascii="Times New Roman" w:eastAsia="Times New Roman" w:hAnsi="Times New Roman"/>
                <w:bCs/>
                <w:sz w:val="24"/>
                <w:szCs w:val="24"/>
                <w:lang w:eastAsia="ru-RU"/>
              </w:rPr>
              <w:t>ул. Центральная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670,0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57-420-ОП-МО-Г-503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224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д.Запальта, </w:t>
            </w:r>
            <w:r w:rsidRPr="00045046">
              <w:rPr>
                <w:rFonts w:ascii="Times New Roman" w:eastAsia="Times New Roman" w:hAnsi="Times New Roman"/>
                <w:bCs/>
                <w:sz w:val="24"/>
                <w:szCs w:val="24"/>
                <w:lang w:eastAsia="ru-RU"/>
              </w:rPr>
              <w:t>ул. Российская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1 050,0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57-420-ОП-МО-Г-504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225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д.Запальта, </w:t>
            </w:r>
            <w:r w:rsidRPr="00045046">
              <w:rPr>
                <w:rFonts w:ascii="Times New Roman" w:eastAsia="Times New Roman" w:hAnsi="Times New Roman"/>
                <w:bCs/>
                <w:sz w:val="24"/>
                <w:szCs w:val="24"/>
                <w:lang w:eastAsia="ru-RU"/>
              </w:rPr>
              <w:t>ул. Солнечная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57-420-ОП-МО-Г-505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226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д.Запальта,</w:t>
            </w:r>
            <w:r w:rsidRPr="00045046">
              <w:rPr>
                <w:rFonts w:ascii="Times New Roman" w:eastAsia="Times New Roman" w:hAnsi="Times New Roman"/>
                <w:bCs/>
                <w:sz w:val="24"/>
                <w:szCs w:val="24"/>
                <w:lang w:eastAsia="ru-RU"/>
              </w:rPr>
              <w:t xml:space="preserve"> пер. Новый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57-420-ОП-МО-Г-506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8E278D">
        <w:trPr>
          <w:trHeight w:val="106"/>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227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д.Запальта, </w:t>
            </w:r>
            <w:r w:rsidRPr="00045046">
              <w:rPr>
                <w:rFonts w:ascii="Times New Roman" w:eastAsia="Times New Roman" w:hAnsi="Times New Roman"/>
                <w:bCs/>
                <w:sz w:val="24"/>
                <w:szCs w:val="24"/>
                <w:lang w:eastAsia="ru-RU"/>
              </w:rPr>
              <w:t>пер. Лучистый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57-420-ОП-МО-Г-507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228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д.Запальта, </w:t>
            </w:r>
            <w:r w:rsidRPr="00045046">
              <w:rPr>
                <w:rFonts w:ascii="Times New Roman" w:eastAsia="Times New Roman" w:hAnsi="Times New Roman"/>
                <w:bCs/>
                <w:sz w:val="24"/>
                <w:szCs w:val="24"/>
                <w:lang w:eastAsia="ru-RU"/>
              </w:rPr>
              <w:t>пер. Лесной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57-420-ОП-МО-Г-508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229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0,3 км д.Мишкино, </w:t>
            </w:r>
            <w:r w:rsidRPr="00045046">
              <w:rPr>
                <w:rFonts w:ascii="Times New Roman" w:eastAsia="Times New Roman" w:hAnsi="Times New Roman"/>
                <w:bCs/>
                <w:sz w:val="24"/>
                <w:szCs w:val="24"/>
                <w:lang w:eastAsia="ru-RU"/>
              </w:rPr>
              <w:t>ул. Кольцевая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370,0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57-420-ОП-МО-Г-509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230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0,8 км д.Мишкино </w:t>
            </w:r>
            <w:r w:rsidRPr="00045046">
              <w:rPr>
                <w:rFonts w:ascii="Times New Roman" w:eastAsia="Times New Roman" w:hAnsi="Times New Roman"/>
                <w:bCs/>
                <w:sz w:val="24"/>
                <w:szCs w:val="24"/>
                <w:lang w:eastAsia="ru-RU"/>
              </w:rPr>
              <w:t>ул. Центральная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910,0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57-420-ОП-МО-Г-510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231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0,3 км д.Остеклеи</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57-420-ОП-МО-Г-511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232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0,6 км пл.Стрелка</w:t>
            </w:r>
            <w:r w:rsidRPr="00045046">
              <w:rPr>
                <w:rFonts w:ascii="Times New Roman" w:eastAsia="Times New Roman" w:hAnsi="Times New Roman"/>
                <w:bCs/>
                <w:sz w:val="24"/>
                <w:szCs w:val="24"/>
                <w:lang w:eastAsia="ru-RU"/>
              </w:rPr>
              <w:t xml:space="preserve"> ул. Полевая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57-420-ОП-МО-Г-512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233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0,6 км пл.Стрелка </w:t>
            </w:r>
            <w:r w:rsidRPr="00045046">
              <w:rPr>
                <w:rFonts w:ascii="Times New Roman" w:eastAsia="Times New Roman" w:hAnsi="Times New Roman"/>
                <w:bCs/>
                <w:sz w:val="24"/>
                <w:szCs w:val="24"/>
                <w:lang w:eastAsia="ru-RU"/>
              </w:rPr>
              <w:t>ул. Центральна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170,0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57-420-ОП-МО-ГБ-513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234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0,6 км пл.Стрелка </w:t>
            </w:r>
            <w:r w:rsidRPr="00045046">
              <w:rPr>
                <w:rFonts w:ascii="Times New Roman" w:eastAsia="Times New Roman" w:hAnsi="Times New Roman"/>
                <w:bCs/>
                <w:sz w:val="24"/>
                <w:szCs w:val="24"/>
                <w:lang w:eastAsia="ru-RU"/>
              </w:rPr>
              <w:t>ул. Нагорная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170,0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57-420-ОП-МО-ГБ-514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235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1,6 км д.Никитино </w:t>
            </w:r>
            <w:r w:rsidRPr="00045046">
              <w:rPr>
                <w:rFonts w:ascii="Times New Roman" w:eastAsia="Times New Roman" w:hAnsi="Times New Roman"/>
                <w:bCs/>
                <w:sz w:val="24"/>
                <w:szCs w:val="24"/>
                <w:lang w:eastAsia="ru-RU"/>
              </w:rPr>
              <w:t>ул. Центральная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1 600,0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57-420-ОП-МО-Г-515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236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587016" w:rsidP="003578B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7109AD" w:rsidRPr="00045046">
              <w:rPr>
                <w:rFonts w:ascii="Times New Roman" w:eastAsia="Times New Roman" w:hAnsi="Times New Roman"/>
                <w:sz w:val="24"/>
                <w:szCs w:val="24"/>
                <w:lang w:eastAsia="ru-RU"/>
              </w:rPr>
              <w:t xml:space="preserve">Шабуничи </w:t>
            </w:r>
            <w:r w:rsidR="007109AD" w:rsidRPr="00045046">
              <w:rPr>
                <w:rFonts w:ascii="Times New Roman" w:eastAsia="Times New Roman" w:hAnsi="Times New Roman"/>
                <w:bCs/>
                <w:sz w:val="24"/>
                <w:szCs w:val="24"/>
                <w:lang w:eastAsia="ru-RU"/>
              </w:rPr>
              <w:t>ул. Трактовая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2 700,0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57-420-ОП-МО-Г-516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237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587016" w:rsidP="003578B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7109AD" w:rsidRPr="00045046">
              <w:rPr>
                <w:rFonts w:ascii="Times New Roman" w:eastAsia="Times New Roman" w:hAnsi="Times New Roman"/>
                <w:sz w:val="24"/>
                <w:szCs w:val="24"/>
                <w:lang w:eastAsia="ru-RU"/>
              </w:rPr>
              <w:t xml:space="preserve">Шабуничи </w:t>
            </w:r>
            <w:r w:rsidR="007109AD" w:rsidRPr="00045046">
              <w:rPr>
                <w:rFonts w:ascii="Times New Roman" w:eastAsia="Times New Roman" w:hAnsi="Times New Roman"/>
                <w:bCs/>
                <w:sz w:val="24"/>
                <w:szCs w:val="24"/>
                <w:lang w:eastAsia="ru-RU"/>
              </w:rPr>
              <w:t>ул. Полевая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1 650,0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57-420-ОП-МО-ГБ-517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238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587016" w:rsidP="003578B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7109AD" w:rsidRPr="00045046">
              <w:rPr>
                <w:rFonts w:ascii="Times New Roman" w:eastAsia="Times New Roman" w:hAnsi="Times New Roman"/>
                <w:sz w:val="24"/>
                <w:szCs w:val="24"/>
                <w:lang w:eastAsia="ru-RU"/>
              </w:rPr>
              <w:t xml:space="preserve">Шабуничи </w:t>
            </w:r>
            <w:r w:rsidR="007109AD" w:rsidRPr="00045046">
              <w:rPr>
                <w:rFonts w:ascii="Times New Roman" w:eastAsia="Times New Roman" w:hAnsi="Times New Roman"/>
                <w:bCs/>
                <w:sz w:val="24"/>
                <w:szCs w:val="24"/>
                <w:lang w:eastAsia="ru-RU"/>
              </w:rPr>
              <w:t>ул. Зеленая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57-420-ОП-МО-ГБ-518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239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587016" w:rsidP="003578B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7109AD" w:rsidRPr="00045046">
              <w:rPr>
                <w:rFonts w:ascii="Times New Roman" w:eastAsia="Times New Roman" w:hAnsi="Times New Roman"/>
                <w:sz w:val="24"/>
                <w:szCs w:val="24"/>
                <w:lang w:eastAsia="ru-RU"/>
              </w:rPr>
              <w:t xml:space="preserve">Шабуничи </w:t>
            </w:r>
            <w:r w:rsidR="007109AD" w:rsidRPr="00045046">
              <w:rPr>
                <w:rFonts w:ascii="Times New Roman" w:eastAsia="Times New Roman" w:hAnsi="Times New Roman"/>
                <w:bCs/>
                <w:sz w:val="24"/>
                <w:szCs w:val="24"/>
                <w:lang w:eastAsia="ru-RU"/>
              </w:rPr>
              <w:t>ул. Школьная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57-420-ОП-МО-ГБ-519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240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587016" w:rsidP="003578B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7109AD" w:rsidRPr="00045046">
              <w:rPr>
                <w:rFonts w:ascii="Times New Roman" w:eastAsia="Times New Roman" w:hAnsi="Times New Roman"/>
                <w:sz w:val="24"/>
                <w:szCs w:val="24"/>
                <w:lang w:eastAsia="ru-RU"/>
              </w:rPr>
              <w:t xml:space="preserve">Шабуничи </w:t>
            </w:r>
            <w:r w:rsidR="007109AD" w:rsidRPr="00045046">
              <w:rPr>
                <w:rFonts w:ascii="Times New Roman" w:eastAsia="Times New Roman" w:hAnsi="Times New Roman"/>
                <w:bCs/>
                <w:sz w:val="24"/>
                <w:szCs w:val="24"/>
                <w:lang w:eastAsia="ru-RU"/>
              </w:rPr>
              <w:t>ул. Садовая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57-420-ОП-МО-ГБ-520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241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587016" w:rsidP="003578B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7109AD" w:rsidRPr="00045046">
              <w:rPr>
                <w:rFonts w:ascii="Times New Roman" w:eastAsia="Times New Roman" w:hAnsi="Times New Roman"/>
                <w:sz w:val="24"/>
                <w:szCs w:val="24"/>
                <w:lang w:eastAsia="ru-RU"/>
              </w:rPr>
              <w:t xml:space="preserve">Шабуничи </w:t>
            </w:r>
            <w:r w:rsidR="007109AD" w:rsidRPr="00045046">
              <w:rPr>
                <w:rFonts w:ascii="Times New Roman" w:eastAsia="Times New Roman" w:hAnsi="Times New Roman"/>
                <w:bCs/>
                <w:sz w:val="24"/>
                <w:szCs w:val="24"/>
                <w:lang w:eastAsia="ru-RU"/>
              </w:rPr>
              <w:t>ул. Подгорная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1 100,0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57-420-ОП-МО-ГБ-521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242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587016" w:rsidP="003578B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7109AD" w:rsidRPr="00045046">
              <w:rPr>
                <w:rFonts w:ascii="Times New Roman" w:eastAsia="Times New Roman" w:hAnsi="Times New Roman"/>
                <w:sz w:val="24"/>
                <w:szCs w:val="24"/>
                <w:lang w:eastAsia="ru-RU"/>
              </w:rPr>
              <w:t xml:space="preserve">Шабуничи </w:t>
            </w:r>
            <w:r w:rsidR="007109AD" w:rsidRPr="00045046">
              <w:rPr>
                <w:rFonts w:ascii="Times New Roman" w:eastAsia="Times New Roman" w:hAnsi="Times New Roman"/>
                <w:bCs/>
                <w:sz w:val="24"/>
                <w:szCs w:val="24"/>
                <w:lang w:eastAsia="ru-RU"/>
              </w:rPr>
              <w:t>ул. Трудовая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390,0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57-420-ОП-МО-ГБ-522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243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587016" w:rsidP="003578B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7109AD" w:rsidRPr="00045046">
              <w:rPr>
                <w:rFonts w:ascii="Times New Roman" w:eastAsia="Times New Roman" w:hAnsi="Times New Roman"/>
                <w:sz w:val="24"/>
                <w:szCs w:val="24"/>
                <w:lang w:eastAsia="ru-RU"/>
              </w:rPr>
              <w:t xml:space="preserve">Шабуничи </w:t>
            </w:r>
            <w:r w:rsidR="007109AD" w:rsidRPr="00045046">
              <w:rPr>
                <w:rFonts w:ascii="Times New Roman" w:eastAsia="Times New Roman" w:hAnsi="Times New Roman"/>
                <w:bCs/>
                <w:sz w:val="24"/>
                <w:szCs w:val="24"/>
                <w:lang w:eastAsia="ru-RU"/>
              </w:rPr>
              <w:t>ул. Луговая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57-420-ОП-МО-ГБ-523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244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587016" w:rsidP="003578B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7109AD" w:rsidRPr="00045046">
              <w:rPr>
                <w:rFonts w:ascii="Times New Roman" w:eastAsia="Times New Roman" w:hAnsi="Times New Roman"/>
                <w:sz w:val="24"/>
                <w:szCs w:val="24"/>
                <w:lang w:eastAsia="ru-RU"/>
              </w:rPr>
              <w:t xml:space="preserve">Шабуничи </w:t>
            </w:r>
            <w:r w:rsidR="007109AD" w:rsidRPr="00045046">
              <w:rPr>
                <w:rFonts w:ascii="Times New Roman" w:eastAsia="Times New Roman" w:hAnsi="Times New Roman"/>
                <w:bCs/>
                <w:sz w:val="24"/>
                <w:szCs w:val="24"/>
                <w:lang w:eastAsia="ru-RU"/>
              </w:rPr>
              <w:t>пер.  Новый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57-420-ОП-МО-ГБ-524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245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587016" w:rsidP="003578B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7109AD" w:rsidRPr="00045046">
              <w:rPr>
                <w:rFonts w:ascii="Times New Roman" w:eastAsia="Times New Roman" w:hAnsi="Times New Roman"/>
                <w:sz w:val="24"/>
                <w:szCs w:val="24"/>
                <w:lang w:eastAsia="ru-RU"/>
              </w:rPr>
              <w:t xml:space="preserve">Шабуничи </w:t>
            </w:r>
            <w:r w:rsidR="007109AD" w:rsidRPr="00045046">
              <w:rPr>
                <w:rFonts w:ascii="Times New Roman" w:eastAsia="Times New Roman" w:hAnsi="Times New Roman"/>
                <w:bCs/>
                <w:sz w:val="24"/>
                <w:szCs w:val="24"/>
                <w:lang w:eastAsia="ru-RU"/>
              </w:rPr>
              <w:t>пер. Песчаный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57-420-ОП-МО-ГБ-525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246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587016" w:rsidP="003578B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7109AD" w:rsidRPr="00045046">
              <w:rPr>
                <w:rFonts w:ascii="Times New Roman" w:eastAsia="Times New Roman" w:hAnsi="Times New Roman"/>
                <w:sz w:val="24"/>
                <w:szCs w:val="24"/>
                <w:lang w:eastAsia="ru-RU"/>
              </w:rPr>
              <w:t xml:space="preserve">Шабуничи </w:t>
            </w:r>
            <w:r w:rsidR="007109AD" w:rsidRPr="00045046">
              <w:rPr>
                <w:rFonts w:ascii="Times New Roman" w:eastAsia="Times New Roman" w:hAnsi="Times New Roman"/>
                <w:bCs/>
                <w:sz w:val="24"/>
                <w:szCs w:val="24"/>
                <w:lang w:eastAsia="ru-RU"/>
              </w:rPr>
              <w:t>ул. 3-ая Трактовая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57-420-ОП-МО-ГБ-526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247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587016" w:rsidP="003578B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7109AD" w:rsidRPr="00045046">
              <w:rPr>
                <w:rFonts w:ascii="Times New Roman" w:eastAsia="Times New Roman" w:hAnsi="Times New Roman"/>
                <w:sz w:val="24"/>
                <w:szCs w:val="24"/>
                <w:lang w:eastAsia="ru-RU"/>
              </w:rPr>
              <w:t xml:space="preserve">Шабуничи </w:t>
            </w:r>
            <w:r w:rsidR="007109AD" w:rsidRPr="00045046">
              <w:rPr>
                <w:rFonts w:ascii="Times New Roman" w:eastAsia="Times New Roman" w:hAnsi="Times New Roman"/>
                <w:bCs/>
                <w:sz w:val="24"/>
                <w:szCs w:val="24"/>
                <w:lang w:eastAsia="ru-RU"/>
              </w:rPr>
              <w:t>ул.Лесная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57-420-ОП-МО-ГБ-527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248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587016" w:rsidP="003578B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7109AD" w:rsidRPr="00045046">
              <w:rPr>
                <w:rFonts w:ascii="Times New Roman" w:eastAsia="Times New Roman" w:hAnsi="Times New Roman"/>
                <w:sz w:val="24"/>
                <w:szCs w:val="24"/>
                <w:lang w:eastAsia="ru-RU"/>
              </w:rPr>
              <w:t xml:space="preserve">Шабуничи </w:t>
            </w:r>
            <w:r w:rsidR="007109AD" w:rsidRPr="00045046">
              <w:rPr>
                <w:rFonts w:ascii="Times New Roman" w:eastAsia="Times New Roman" w:hAnsi="Times New Roman"/>
                <w:bCs/>
                <w:sz w:val="24"/>
                <w:szCs w:val="24"/>
                <w:lang w:eastAsia="ru-RU"/>
              </w:rPr>
              <w:t>ул. Подлесная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57-420-ОП-МО-ГБ-528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249</w:t>
            </w:r>
          </w:p>
        </w:tc>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587016" w:rsidP="003578B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ст.п. </w:t>
            </w:r>
            <w:r w:rsidR="007109AD" w:rsidRPr="00045046">
              <w:rPr>
                <w:rFonts w:ascii="Times New Roman" w:eastAsia="Times New Roman" w:hAnsi="Times New Roman"/>
                <w:sz w:val="24"/>
                <w:szCs w:val="24"/>
                <w:lang w:eastAsia="ru-RU"/>
              </w:rPr>
              <w:t xml:space="preserve">Шабуничи </w:t>
            </w:r>
            <w:r w:rsidR="007109AD" w:rsidRPr="00045046">
              <w:rPr>
                <w:rFonts w:ascii="Times New Roman" w:eastAsia="Times New Roman" w:hAnsi="Times New Roman"/>
                <w:bCs/>
                <w:sz w:val="24"/>
                <w:szCs w:val="24"/>
                <w:lang w:eastAsia="ru-RU"/>
              </w:rPr>
              <w:t>пер. Ключевой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57-420-ОП-МО-ГБ-529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М.Шабуничи </w:t>
            </w:r>
            <w:r w:rsidRPr="00045046">
              <w:rPr>
                <w:rFonts w:ascii="Times New Roman" w:eastAsia="Times New Roman" w:hAnsi="Times New Roman"/>
                <w:bCs/>
                <w:sz w:val="24"/>
                <w:szCs w:val="24"/>
                <w:lang w:eastAsia="ru-RU"/>
              </w:rPr>
              <w:t>ул. Заречная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520,0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57-420-ОП-МО-ГБ-530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М.Шабуничи </w:t>
            </w:r>
            <w:r w:rsidRPr="00045046">
              <w:rPr>
                <w:rFonts w:ascii="Times New Roman" w:eastAsia="Times New Roman" w:hAnsi="Times New Roman"/>
                <w:bCs/>
                <w:sz w:val="24"/>
                <w:szCs w:val="24"/>
                <w:lang w:eastAsia="ru-RU"/>
              </w:rPr>
              <w:t>ул. Звездная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170,0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57-420-ОП-МО-ГБ-531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М.Шабуничи </w:t>
            </w:r>
            <w:r w:rsidRPr="00045046">
              <w:rPr>
                <w:rFonts w:ascii="Times New Roman" w:eastAsia="Times New Roman" w:hAnsi="Times New Roman"/>
                <w:bCs/>
                <w:sz w:val="24"/>
                <w:szCs w:val="24"/>
                <w:lang w:eastAsia="ru-RU"/>
              </w:rPr>
              <w:t>ул. Рябинова</w:t>
            </w:r>
            <w:r w:rsidRPr="00045046">
              <w:rPr>
                <w:rFonts w:ascii="Times New Roman" w:eastAsia="Times New Roman" w:hAnsi="Times New Roman"/>
                <w:sz w:val="24"/>
                <w:szCs w:val="24"/>
                <w:lang w:eastAsia="ru-RU"/>
              </w:rPr>
              <w:t>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490,0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57-420-ОП-МО-ГБ-532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М.Шабуничи </w:t>
            </w:r>
            <w:r w:rsidRPr="00045046">
              <w:rPr>
                <w:rFonts w:ascii="Times New Roman" w:eastAsia="Times New Roman" w:hAnsi="Times New Roman"/>
                <w:bCs/>
                <w:sz w:val="24"/>
                <w:szCs w:val="24"/>
                <w:lang w:eastAsia="ru-RU"/>
              </w:rPr>
              <w:t>ул. Железнодорожная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57-420-ОП-МО-ГБ-533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М.Шабуничи </w:t>
            </w:r>
            <w:r w:rsidRPr="00045046">
              <w:rPr>
                <w:rFonts w:ascii="Times New Roman" w:eastAsia="Times New Roman" w:hAnsi="Times New Roman"/>
                <w:bCs/>
                <w:sz w:val="24"/>
                <w:szCs w:val="24"/>
                <w:lang w:eastAsia="ru-RU"/>
              </w:rPr>
              <w:t>пер. Березовый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57-420-ОП-МО-ГБ-534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М.Шабуничи </w:t>
            </w:r>
            <w:r w:rsidRPr="00045046">
              <w:rPr>
                <w:rFonts w:ascii="Times New Roman" w:eastAsia="Times New Roman" w:hAnsi="Times New Roman"/>
                <w:bCs/>
                <w:sz w:val="24"/>
                <w:szCs w:val="24"/>
                <w:lang w:eastAsia="ru-RU"/>
              </w:rPr>
              <w:t>ул.Неизвестная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57-420-ОП-МО-ГБ-535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2,0 км д.Антоновцы</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2 000,0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57-420-ОП-МО-Г-536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песчано-гравийная 0,9 км д.Кормилицы </w:t>
            </w:r>
            <w:r w:rsidRPr="00045046">
              <w:rPr>
                <w:rFonts w:ascii="Times New Roman" w:eastAsia="Times New Roman" w:hAnsi="Times New Roman"/>
                <w:bCs/>
                <w:sz w:val="24"/>
                <w:szCs w:val="24"/>
                <w:lang w:eastAsia="ru-RU"/>
              </w:rPr>
              <w:t>ул. Центральная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песчано-гравийная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57-420-ОП-МО-Щ-537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2,4 км д.</w:t>
            </w:r>
            <w:r w:rsidR="008E278D">
              <w:rPr>
                <w:rFonts w:ascii="Times New Roman" w:eastAsia="Times New Roman" w:hAnsi="Times New Roman"/>
                <w:bCs/>
                <w:sz w:val="24"/>
                <w:szCs w:val="24"/>
                <w:lang w:eastAsia="ru-RU"/>
              </w:rPr>
              <w:t xml:space="preserve"> </w:t>
            </w:r>
            <w:r w:rsidRPr="00045046">
              <w:rPr>
                <w:rFonts w:ascii="Times New Roman" w:eastAsia="Times New Roman" w:hAnsi="Times New Roman"/>
                <w:bCs/>
                <w:sz w:val="24"/>
                <w:szCs w:val="24"/>
                <w:lang w:eastAsia="ru-RU"/>
              </w:rPr>
              <w:t>Якунята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2 400,0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57-420-ОП-МО-Г-538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w:t>
            </w:r>
            <w:r w:rsidR="008E278D">
              <w:rPr>
                <w:rFonts w:ascii="Times New Roman" w:eastAsia="Times New Roman" w:hAnsi="Times New Roman"/>
                <w:sz w:val="24"/>
                <w:szCs w:val="24"/>
                <w:lang w:eastAsia="ru-RU"/>
              </w:rPr>
              <w:t xml:space="preserve"> </w:t>
            </w:r>
            <w:r w:rsidRPr="00045046">
              <w:rPr>
                <w:rFonts w:ascii="Times New Roman" w:eastAsia="Times New Roman" w:hAnsi="Times New Roman"/>
                <w:sz w:val="24"/>
                <w:szCs w:val="24"/>
                <w:lang w:eastAsia="ru-RU"/>
              </w:rPr>
              <w:t xml:space="preserve">Васенки </w:t>
            </w:r>
            <w:r w:rsidRPr="00045046">
              <w:rPr>
                <w:rFonts w:ascii="Times New Roman" w:eastAsia="Times New Roman" w:hAnsi="Times New Roman"/>
                <w:bCs/>
                <w:sz w:val="24"/>
                <w:szCs w:val="24"/>
                <w:lang w:eastAsia="ru-RU"/>
              </w:rPr>
              <w:t>ул. Полевая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57-420-ОП-МО-Г-539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260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Васенки </w:t>
            </w:r>
            <w:r w:rsidRPr="00045046">
              <w:rPr>
                <w:rFonts w:ascii="Times New Roman" w:eastAsia="Times New Roman" w:hAnsi="Times New Roman"/>
                <w:bCs/>
                <w:sz w:val="24"/>
                <w:szCs w:val="24"/>
                <w:lang w:eastAsia="ru-RU"/>
              </w:rPr>
              <w:t>ул. Центральная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57-420-ОП-МО-Г-540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261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подъезд к </w:t>
            </w:r>
            <w:r w:rsidRPr="00045046">
              <w:rPr>
                <w:rFonts w:ascii="Times New Roman" w:eastAsia="Times New Roman" w:hAnsi="Times New Roman"/>
                <w:bCs/>
                <w:sz w:val="24"/>
                <w:szCs w:val="24"/>
                <w:lang w:eastAsia="ru-RU"/>
              </w:rPr>
              <w:t>д. Васенки</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1 500,0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57-420-ОП-МО-Г-541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262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подъезд к</w:t>
            </w:r>
            <w:r w:rsidRPr="00045046">
              <w:rPr>
                <w:rFonts w:ascii="Times New Roman" w:eastAsia="Times New Roman" w:hAnsi="Times New Roman"/>
                <w:bCs/>
                <w:sz w:val="24"/>
                <w:szCs w:val="24"/>
                <w:lang w:eastAsia="ru-RU"/>
              </w:rPr>
              <w:t xml:space="preserve"> д. Бусырята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3 300,0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57-420-ОП-МО-Г-542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263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Бусырята </w:t>
            </w:r>
            <w:r w:rsidRPr="00045046">
              <w:rPr>
                <w:rFonts w:ascii="Times New Roman" w:eastAsia="Times New Roman" w:hAnsi="Times New Roman"/>
                <w:bCs/>
                <w:sz w:val="24"/>
                <w:szCs w:val="24"/>
                <w:lang w:eastAsia="ru-RU"/>
              </w:rPr>
              <w:t>ул. Озерная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57-420-ОП-МО-Г-543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264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Бусырята</w:t>
            </w:r>
            <w:r w:rsidRPr="00045046">
              <w:rPr>
                <w:rFonts w:ascii="Times New Roman" w:eastAsia="Times New Roman" w:hAnsi="Times New Roman"/>
                <w:bCs/>
                <w:sz w:val="24"/>
                <w:szCs w:val="24"/>
                <w:lang w:eastAsia="ru-RU"/>
              </w:rPr>
              <w:t xml:space="preserve"> ул. Лесная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57-420-ОП-МО-Г-544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265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Бусырята </w:t>
            </w:r>
            <w:r w:rsidRPr="00045046">
              <w:rPr>
                <w:rFonts w:ascii="Times New Roman" w:eastAsia="Times New Roman" w:hAnsi="Times New Roman"/>
                <w:bCs/>
                <w:sz w:val="24"/>
                <w:szCs w:val="24"/>
                <w:lang w:eastAsia="ru-RU"/>
              </w:rPr>
              <w:t>ул. Трактовая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57-420-ОП-МО-Г-545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266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Бусырята</w:t>
            </w:r>
            <w:r w:rsidRPr="00045046">
              <w:rPr>
                <w:rFonts w:ascii="Times New Roman" w:eastAsia="Times New Roman" w:hAnsi="Times New Roman"/>
                <w:bCs/>
                <w:sz w:val="24"/>
                <w:szCs w:val="24"/>
                <w:lang w:eastAsia="ru-RU"/>
              </w:rPr>
              <w:t xml:space="preserve"> ул. Центральная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57-420-ОП-МО-Г-546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267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Бусырята </w:t>
            </w:r>
            <w:r w:rsidRPr="00045046">
              <w:rPr>
                <w:rFonts w:ascii="Times New Roman" w:eastAsia="Times New Roman" w:hAnsi="Times New Roman"/>
                <w:bCs/>
                <w:sz w:val="24"/>
                <w:szCs w:val="24"/>
                <w:lang w:eastAsia="ru-RU"/>
              </w:rPr>
              <w:t>ул. Полевая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57-420-ОП-МО-Г-547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268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0,5 км с.</w:t>
            </w:r>
            <w:r w:rsidR="00BB3E8E">
              <w:rPr>
                <w:rFonts w:ascii="Times New Roman" w:eastAsia="Times New Roman" w:hAnsi="Times New Roman"/>
                <w:sz w:val="24"/>
                <w:szCs w:val="24"/>
                <w:lang w:eastAsia="ru-RU"/>
              </w:rPr>
              <w:t>Чёрная</w:t>
            </w:r>
            <w:r w:rsidRPr="00045046">
              <w:rPr>
                <w:rFonts w:ascii="Times New Roman" w:eastAsia="Times New Roman" w:hAnsi="Times New Roman"/>
                <w:sz w:val="24"/>
                <w:szCs w:val="24"/>
                <w:lang w:eastAsia="ru-RU"/>
              </w:rPr>
              <w:t xml:space="preserve"> </w:t>
            </w:r>
            <w:r w:rsidRPr="00045046">
              <w:rPr>
                <w:rFonts w:ascii="Times New Roman" w:eastAsia="Times New Roman" w:hAnsi="Times New Roman"/>
                <w:bCs/>
                <w:sz w:val="24"/>
                <w:szCs w:val="24"/>
                <w:lang w:eastAsia="ru-RU"/>
              </w:rPr>
              <w:t>ул.Мира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57-420-ОП-МО-Г-548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269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w:t>
            </w:r>
            <w:r w:rsidR="008E278D">
              <w:rPr>
                <w:rFonts w:ascii="Times New Roman" w:eastAsia="Times New Roman" w:hAnsi="Times New Roman"/>
                <w:sz w:val="24"/>
                <w:szCs w:val="24"/>
                <w:lang w:eastAsia="ru-RU"/>
              </w:rPr>
              <w:t xml:space="preserve"> </w:t>
            </w:r>
            <w:r w:rsidR="00BB3E8E">
              <w:rPr>
                <w:rFonts w:ascii="Times New Roman" w:eastAsia="Times New Roman" w:hAnsi="Times New Roman"/>
                <w:sz w:val="24"/>
                <w:szCs w:val="24"/>
                <w:lang w:eastAsia="ru-RU"/>
              </w:rPr>
              <w:t>Чёрная</w:t>
            </w:r>
            <w:r w:rsidRPr="00045046">
              <w:rPr>
                <w:rFonts w:ascii="Times New Roman" w:eastAsia="Times New Roman" w:hAnsi="Times New Roman"/>
                <w:sz w:val="24"/>
                <w:szCs w:val="24"/>
                <w:lang w:eastAsia="ru-RU"/>
              </w:rPr>
              <w:t>,</w:t>
            </w:r>
            <w:r w:rsidRPr="00045046">
              <w:rPr>
                <w:rFonts w:ascii="Times New Roman" w:eastAsia="Times New Roman" w:hAnsi="Times New Roman"/>
                <w:bCs/>
                <w:sz w:val="24"/>
                <w:szCs w:val="24"/>
                <w:lang w:eastAsia="ru-RU"/>
              </w:rPr>
              <w:t>ул. Строительная 250м</w:t>
            </w:r>
            <w:r w:rsidRPr="00045046">
              <w:rPr>
                <w:rFonts w:ascii="Times New Roman" w:eastAsia="Times New Roman" w:hAnsi="Times New Roman"/>
                <w:sz w:val="24"/>
                <w:szCs w:val="24"/>
                <w:lang w:eastAsia="ru-RU"/>
              </w:rPr>
              <w:t>.</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1 000,0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57-420-ОП-МО-Г-549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270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045046">
              <w:rPr>
                <w:rFonts w:ascii="Times New Roman" w:eastAsia="Times New Roman" w:hAnsi="Times New Roman"/>
                <w:sz w:val="24"/>
                <w:szCs w:val="24"/>
                <w:lang w:eastAsia="ru-RU"/>
              </w:rPr>
              <w:t xml:space="preserve">, </w:t>
            </w:r>
            <w:r w:rsidRPr="00045046">
              <w:rPr>
                <w:rFonts w:ascii="Times New Roman" w:eastAsia="Times New Roman" w:hAnsi="Times New Roman"/>
                <w:bCs/>
                <w:sz w:val="24"/>
                <w:szCs w:val="24"/>
                <w:lang w:eastAsia="ru-RU"/>
              </w:rPr>
              <w:t>ул. Луговая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57-420-ОП-МО-Г-550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271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045046">
              <w:rPr>
                <w:rFonts w:ascii="Times New Roman" w:eastAsia="Times New Roman" w:hAnsi="Times New Roman"/>
                <w:sz w:val="24"/>
                <w:szCs w:val="24"/>
                <w:lang w:eastAsia="ru-RU"/>
              </w:rPr>
              <w:t>,</w:t>
            </w:r>
            <w:r w:rsidRPr="00045046">
              <w:rPr>
                <w:rFonts w:ascii="Times New Roman" w:eastAsia="Times New Roman" w:hAnsi="Times New Roman"/>
                <w:bCs/>
                <w:sz w:val="24"/>
                <w:szCs w:val="24"/>
                <w:lang w:eastAsia="ru-RU"/>
              </w:rPr>
              <w:t>ул. Клубная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540,0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57-420-ОП-МО-Г-551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272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045046">
              <w:rPr>
                <w:rFonts w:ascii="Times New Roman" w:eastAsia="Times New Roman" w:hAnsi="Times New Roman"/>
                <w:sz w:val="24"/>
                <w:szCs w:val="24"/>
                <w:lang w:eastAsia="ru-RU"/>
              </w:rPr>
              <w:t>,</w:t>
            </w:r>
            <w:r w:rsidRPr="00045046">
              <w:rPr>
                <w:rFonts w:ascii="Times New Roman" w:eastAsia="Times New Roman" w:hAnsi="Times New Roman"/>
                <w:bCs/>
                <w:sz w:val="24"/>
                <w:szCs w:val="24"/>
                <w:lang w:eastAsia="ru-RU"/>
              </w:rPr>
              <w:t>ул. Юбилейная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57-420-ОП-МО-Г-552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273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045046">
              <w:rPr>
                <w:rFonts w:ascii="Times New Roman" w:eastAsia="Times New Roman" w:hAnsi="Times New Roman"/>
                <w:sz w:val="24"/>
                <w:szCs w:val="24"/>
                <w:lang w:eastAsia="ru-RU"/>
              </w:rPr>
              <w:t>,</w:t>
            </w:r>
            <w:r w:rsidRPr="00045046">
              <w:rPr>
                <w:rFonts w:ascii="Times New Roman" w:eastAsia="Times New Roman" w:hAnsi="Times New Roman"/>
                <w:bCs/>
                <w:sz w:val="24"/>
                <w:szCs w:val="24"/>
                <w:lang w:eastAsia="ru-RU"/>
              </w:rPr>
              <w:t>ул. Совхозная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1 050,0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57-420-ОП-МО-Г-553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274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045046">
              <w:rPr>
                <w:rFonts w:ascii="Times New Roman" w:eastAsia="Times New Roman" w:hAnsi="Times New Roman"/>
                <w:sz w:val="24"/>
                <w:szCs w:val="24"/>
                <w:lang w:eastAsia="ru-RU"/>
              </w:rPr>
              <w:t>,</w:t>
            </w:r>
            <w:r w:rsidRPr="00045046">
              <w:rPr>
                <w:rFonts w:ascii="Times New Roman" w:eastAsia="Times New Roman" w:hAnsi="Times New Roman"/>
                <w:bCs/>
                <w:sz w:val="24"/>
                <w:szCs w:val="24"/>
                <w:lang w:eastAsia="ru-RU"/>
              </w:rPr>
              <w:t>ул. Северная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57-420-ОП-МО-Г-554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275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045046">
              <w:rPr>
                <w:rFonts w:ascii="Times New Roman" w:eastAsia="Times New Roman" w:hAnsi="Times New Roman"/>
                <w:sz w:val="24"/>
                <w:szCs w:val="24"/>
                <w:lang w:eastAsia="ru-RU"/>
              </w:rPr>
              <w:t>,</w:t>
            </w:r>
            <w:r w:rsidRPr="00045046">
              <w:rPr>
                <w:rFonts w:ascii="Times New Roman" w:eastAsia="Times New Roman" w:hAnsi="Times New Roman"/>
                <w:bCs/>
                <w:sz w:val="24"/>
                <w:szCs w:val="24"/>
                <w:lang w:eastAsia="ru-RU"/>
              </w:rPr>
              <w:t>ул. Молодежная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57-420-ОП-МО-Г-555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276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045046">
              <w:rPr>
                <w:rFonts w:ascii="Times New Roman" w:eastAsia="Times New Roman" w:hAnsi="Times New Roman"/>
                <w:bCs/>
                <w:sz w:val="24"/>
                <w:szCs w:val="24"/>
                <w:lang w:eastAsia="ru-RU"/>
              </w:rPr>
              <w:t>,ул. Парковая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57-420-ОП-МО-Г-556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277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045046">
              <w:rPr>
                <w:rFonts w:ascii="Times New Roman" w:eastAsia="Times New Roman" w:hAnsi="Times New Roman"/>
                <w:sz w:val="24"/>
                <w:szCs w:val="24"/>
                <w:lang w:eastAsia="ru-RU"/>
              </w:rPr>
              <w:t>,</w:t>
            </w:r>
            <w:r w:rsidRPr="00045046">
              <w:rPr>
                <w:rFonts w:ascii="Times New Roman" w:eastAsia="Times New Roman" w:hAnsi="Times New Roman"/>
                <w:bCs/>
                <w:sz w:val="24"/>
                <w:szCs w:val="24"/>
                <w:lang w:eastAsia="ru-RU"/>
              </w:rPr>
              <w:t>ул. Полевая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57-420-ОП-МО-Г-557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278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045046">
              <w:rPr>
                <w:rFonts w:ascii="Times New Roman" w:eastAsia="Times New Roman" w:hAnsi="Times New Roman"/>
                <w:bCs/>
                <w:sz w:val="24"/>
                <w:szCs w:val="24"/>
                <w:lang w:eastAsia="ru-RU"/>
              </w:rPr>
              <w:t>,ул. Кипричная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57-420-ОП-МО-Г-558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279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045046">
              <w:rPr>
                <w:rFonts w:ascii="Times New Roman" w:eastAsia="Times New Roman" w:hAnsi="Times New Roman"/>
                <w:sz w:val="24"/>
                <w:szCs w:val="24"/>
                <w:lang w:eastAsia="ru-RU"/>
              </w:rPr>
              <w:t>,</w:t>
            </w:r>
            <w:r w:rsidRPr="00045046">
              <w:rPr>
                <w:rFonts w:ascii="Times New Roman" w:eastAsia="Times New Roman" w:hAnsi="Times New Roman"/>
                <w:bCs/>
                <w:sz w:val="24"/>
                <w:szCs w:val="24"/>
                <w:lang w:eastAsia="ru-RU"/>
              </w:rPr>
              <w:t>ул. Центральная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57-420-ОП-МО-Г-559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280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045046">
              <w:rPr>
                <w:rFonts w:ascii="Times New Roman" w:eastAsia="Times New Roman" w:hAnsi="Times New Roman"/>
                <w:sz w:val="24"/>
                <w:szCs w:val="24"/>
                <w:lang w:eastAsia="ru-RU"/>
              </w:rPr>
              <w:t>,</w:t>
            </w:r>
            <w:r w:rsidRPr="00045046">
              <w:rPr>
                <w:rFonts w:ascii="Times New Roman" w:eastAsia="Times New Roman" w:hAnsi="Times New Roman"/>
                <w:bCs/>
                <w:sz w:val="24"/>
                <w:szCs w:val="24"/>
                <w:lang w:eastAsia="ru-RU"/>
              </w:rPr>
              <w:t>ул. Историческая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57-420-ОП-МО-Г-560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281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045046">
              <w:rPr>
                <w:rFonts w:ascii="Times New Roman" w:eastAsia="Times New Roman" w:hAnsi="Times New Roman"/>
                <w:sz w:val="24"/>
                <w:szCs w:val="24"/>
                <w:lang w:eastAsia="ru-RU"/>
              </w:rPr>
              <w:t>,</w:t>
            </w:r>
            <w:r w:rsidRPr="00045046">
              <w:rPr>
                <w:rFonts w:ascii="Times New Roman" w:eastAsia="Times New Roman" w:hAnsi="Times New Roman"/>
                <w:bCs/>
                <w:sz w:val="24"/>
                <w:szCs w:val="24"/>
                <w:lang w:eastAsia="ru-RU"/>
              </w:rPr>
              <w:t>ул. Космонавтов</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730,0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57-420-ОП-МО-Г-561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282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045046">
              <w:rPr>
                <w:rFonts w:ascii="Times New Roman" w:eastAsia="Times New Roman" w:hAnsi="Times New Roman"/>
                <w:sz w:val="24"/>
                <w:szCs w:val="24"/>
                <w:lang w:eastAsia="ru-RU"/>
              </w:rPr>
              <w:t>,</w:t>
            </w:r>
            <w:r w:rsidRPr="00045046">
              <w:rPr>
                <w:rFonts w:ascii="Times New Roman" w:eastAsia="Times New Roman" w:hAnsi="Times New Roman"/>
                <w:bCs/>
                <w:sz w:val="24"/>
                <w:szCs w:val="24"/>
                <w:lang w:eastAsia="ru-RU"/>
              </w:rPr>
              <w:t>ул. Заводская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57-420-ОП-МО-Г-562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283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045046">
              <w:rPr>
                <w:rFonts w:ascii="Times New Roman" w:eastAsia="Times New Roman" w:hAnsi="Times New Roman"/>
                <w:sz w:val="24"/>
                <w:szCs w:val="24"/>
                <w:lang w:eastAsia="ru-RU"/>
              </w:rPr>
              <w:t>,</w:t>
            </w:r>
            <w:r w:rsidRPr="00045046">
              <w:rPr>
                <w:rFonts w:ascii="Times New Roman" w:eastAsia="Times New Roman" w:hAnsi="Times New Roman"/>
                <w:bCs/>
                <w:sz w:val="24"/>
                <w:szCs w:val="24"/>
                <w:lang w:eastAsia="ru-RU"/>
              </w:rPr>
              <w:t>ул. Заречная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220,0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57-420-ОП-МО-Г-563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284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045046">
              <w:rPr>
                <w:rFonts w:ascii="Times New Roman" w:eastAsia="Times New Roman" w:hAnsi="Times New Roman"/>
                <w:sz w:val="24"/>
                <w:szCs w:val="24"/>
                <w:lang w:eastAsia="ru-RU"/>
              </w:rPr>
              <w:t>,</w:t>
            </w:r>
            <w:r w:rsidRPr="00045046">
              <w:rPr>
                <w:rFonts w:ascii="Times New Roman" w:eastAsia="Times New Roman" w:hAnsi="Times New Roman"/>
                <w:bCs/>
                <w:sz w:val="24"/>
                <w:szCs w:val="24"/>
                <w:lang w:eastAsia="ru-RU"/>
              </w:rPr>
              <w:t>ул. Лесная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57-420-ОП-МО-Г-564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285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045046">
              <w:rPr>
                <w:rFonts w:ascii="Times New Roman" w:eastAsia="Times New Roman" w:hAnsi="Times New Roman"/>
                <w:sz w:val="24"/>
                <w:szCs w:val="24"/>
                <w:lang w:eastAsia="ru-RU"/>
              </w:rPr>
              <w:t>,</w:t>
            </w:r>
            <w:r w:rsidRPr="00045046">
              <w:rPr>
                <w:rFonts w:ascii="Times New Roman" w:eastAsia="Times New Roman" w:hAnsi="Times New Roman"/>
                <w:bCs/>
                <w:sz w:val="24"/>
                <w:szCs w:val="24"/>
                <w:lang w:eastAsia="ru-RU"/>
              </w:rPr>
              <w:t>ул. Новостройки</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340,0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57-420-ОП-МО-Г-565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286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045046">
              <w:rPr>
                <w:rFonts w:ascii="Times New Roman" w:eastAsia="Times New Roman" w:hAnsi="Times New Roman"/>
                <w:sz w:val="24"/>
                <w:szCs w:val="24"/>
                <w:lang w:eastAsia="ru-RU"/>
              </w:rPr>
              <w:t>,</w:t>
            </w:r>
            <w:r w:rsidRPr="00045046">
              <w:rPr>
                <w:rFonts w:ascii="Times New Roman" w:eastAsia="Times New Roman" w:hAnsi="Times New Roman"/>
                <w:bCs/>
                <w:sz w:val="24"/>
                <w:szCs w:val="24"/>
                <w:lang w:eastAsia="ru-RU"/>
              </w:rPr>
              <w:t>ул. Подгорная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470,0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57-420-ОП-МО-Г-566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287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045046">
              <w:rPr>
                <w:rFonts w:ascii="Times New Roman" w:eastAsia="Times New Roman" w:hAnsi="Times New Roman"/>
                <w:sz w:val="24"/>
                <w:szCs w:val="24"/>
                <w:lang w:eastAsia="ru-RU"/>
              </w:rPr>
              <w:t>,</w:t>
            </w:r>
            <w:r w:rsidRPr="00045046">
              <w:rPr>
                <w:rFonts w:ascii="Times New Roman" w:eastAsia="Times New Roman" w:hAnsi="Times New Roman"/>
                <w:bCs/>
                <w:sz w:val="24"/>
                <w:szCs w:val="24"/>
                <w:lang w:eastAsia="ru-RU"/>
              </w:rPr>
              <w:t>ул. Школьная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380,0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57-420-ОП-МО-Г-567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288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w:t>
            </w:r>
            <w:r w:rsidR="00BB3E8E">
              <w:rPr>
                <w:rFonts w:ascii="Times New Roman" w:eastAsia="Times New Roman" w:hAnsi="Times New Roman"/>
                <w:sz w:val="24"/>
                <w:szCs w:val="24"/>
                <w:lang w:eastAsia="ru-RU"/>
              </w:rPr>
              <w:t>Чёрная</w:t>
            </w:r>
            <w:r w:rsidRPr="00045046">
              <w:rPr>
                <w:rFonts w:ascii="Times New Roman" w:eastAsia="Times New Roman" w:hAnsi="Times New Roman"/>
                <w:sz w:val="24"/>
                <w:szCs w:val="24"/>
                <w:lang w:eastAsia="ru-RU"/>
              </w:rPr>
              <w:t>,</w:t>
            </w:r>
            <w:r w:rsidRPr="00045046">
              <w:rPr>
                <w:rFonts w:ascii="Times New Roman" w:eastAsia="Times New Roman" w:hAnsi="Times New Roman"/>
                <w:bCs/>
                <w:sz w:val="24"/>
                <w:szCs w:val="24"/>
                <w:lang w:eastAsia="ru-RU"/>
              </w:rPr>
              <w:t>пер. Безымянный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930,0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57-420-ОП-МО-Г-568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289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w:t>
            </w:r>
            <w:r w:rsidR="00742944">
              <w:rPr>
                <w:rFonts w:ascii="Times New Roman" w:eastAsia="Times New Roman" w:hAnsi="Times New Roman"/>
                <w:sz w:val="24"/>
                <w:szCs w:val="24"/>
                <w:lang w:eastAsia="ru-RU"/>
              </w:rPr>
              <w:t xml:space="preserve"> Новая </w:t>
            </w:r>
            <w:r w:rsidRPr="00045046">
              <w:rPr>
                <w:rFonts w:ascii="Times New Roman" w:eastAsia="Times New Roman" w:hAnsi="Times New Roman"/>
                <w:sz w:val="24"/>
                <w:szCs w:val="24"/>
                <w:lang w:eastAsia="ru-RU"/>
              </w:rPr>
              <w:t>Ивановка,</w:t>
            </w:r>
            <w:r w:rsidRPr="00045046">
              <w:rPr>
                <w:rFonts w:ascii="Times New Roman" w:eastAsia="Times New Roman" w:hAnsi="Times New Roman"/>
                <w:bCs/>
                <w:sz w:val="24"/>
                <w:szCs w:val="24"/>
                <w:lang w:eastAsia="ru-RU"/>
              </w:rPr>
              <w:t>ул. Трактовая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57-420-ОП-МО-Г-569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290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w:t>
            </w:r>
            <w:r w:rsidR="00742944">
              <w:rPr>
                <w:rFonts w:ascii="Times New Roman" w:eastAsia="Times New Roman" w:hAnsi="Times New Roman"/>
                <w:sz w:val="24"/>
                <w:szCs w:val="24"/>
                <w:lang w:eastAsia="ru-RU"/>
              </w:rPr>
              <w:t xml:space="preserve"> Новая </w:t>
            </w:r>
            <w:r w:rsidRPr="00045046">
              <w:rPr>
                <w:rFonts w:ascii="Times New Roman" w:eastAsia="Times New Roman" w:hAnsi="Times New Roman"/>
                <w:sz w:val="24"/>
                <w:szCs w:val="24"/>
                <w:lang w:eastAsia="ru-RU"/>
              </w:rPr>
              <w:t>Ивановка,</w:t>
            </w:r>
            <w:r w:rsidRPr="00045046">
              <w:rPr>
                <w:rFonts w:ascii="Times New Roman" w:eastAsia="Times New Roman" w:hAnsi="Times New Roman"/>
                <w:bCs/>
                <w:sz w:val="24"/>
                <w:szCs w:val="24"/>
                <w:lang w:eastAsia="ru-RU"/>
              </w:rPr>
              <w:t>ул. Центральная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57-420-ОП-МО-Г-570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291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w:t>
            </w:r>
            <w:r w:rsidR="00742944">
              <w:rPr>
                <w:rFonts w:ascii="Times New Roman" w:eastAsia="Times New Roman" w:hAnsi="Times New Roman"/>
                <w:sz w:val="24"/>
                <w:szCs w:val="24"/>
                <w:lang w:eastAsia="ru-RU"/>
              </w:rPr>
              <w:t xml:space="preserve"> Новая </w:t>
            </w:r>
            <w:r w:rsidRPr="00045046">
              <w:rPr>
                <w:rFonts w:ascii="Times New Roman" w:eastAsia="Times New Roman" w:hAnsi="Times New Roman"/>
                <w:sz w:val="24"/>
                <w:szCs w:val="24"/>
                <w:lang w:eastAsia="ru-RU"/>
              </w:rPr>
              <w:t>Ивановка,</w:t>
            </w:r>
            <w:r w:rsidRPr="00045046">
              <w:rPr>
                <w:rFonts w:ascii="Times New Roman" w:eastAsia="Times New Roman" w:hAnsi="Times New Roman"/>
                <w:bCs/>
                <w:sz w:val="24"/>
                <w:szCs w:val="24"/>
                <w:lang w:eastAsia="ru-RU"/>
              </w:rPr>
              <w:t>ул. Новостройки</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57-420-ОП-МО-Г-571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292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w:t>
            </w:r>
            <w:r w:rsidR="00742944">
              <w:rPr>
                <w:rFonts w:ascii="Times New Roman" w:eastAsia="Times New Roman" w:hAnsi="Times New Roman"/>
                <w:sz w:val="24"/>
                <w:szCs w:val="24"/>
                <w:lang w:eastAsia="ru-RU"/>
              </w:rPr>
              <w:t xml:space="preserve"> Новая </w:t>
            </w:r>
            <w:r w:rsidRPr="00045046">
              <w:rPr>
                <w:rFonts w:ascii="Times New Roman" w:eastAsia="Times New Roman" w:hAnsi="Times New Roman"/>
                <w:sz w:val="24"/>
                <w:szCs w:val="24"/>
                <w:lang w:eastAsia="ru-RU"/>
              </w:rPr>
              <w:t>Ивановка</w:t>
            </w:r>
            <w:r w:rsidRPr="00045046">
              <w:rPr>
                <w:rFonts w:ascii="Times New Roman" w:eastAsia="Times New Roman" w:hAnsi="Times New Roman"/>
                <w:bCs/>
                <w:sz w:val="24"/>
                <w:szCs w:val="24"/>
                <w:lang w:eastAsia="ru-RU"/>
              </w:rPr>
              <w:t>,ул. Зеленая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57-420-ОП-МО-Г-572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293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w:t>
            </w:r>
            <w:r w:rsidR="00742944">
              <w:rPr>
                <w:rFonts w:ascii="Times New Roman" w:eastAsia="Times New Roman" w:hAnsi="Times New Roman"/>
                <w:sz w:val="24"/>
                <w:szCs w:val="24"/>
                <w:lang w:eastAsia="ru-RU"/>
              </w:rPr>
              <w:t xml:space="preserve"> Новая </w:t>
            </w:r>
            <w:r w:rsidRPr="00045046">
              <w:rPr>
                <w:rFonts w:ascii="Times New Roman" w:eastAsia="Times New Roman" w:hAnsi="Times New Roman"/>
                <w:sz w:val="24"/>
                <w:szCs w:val="24"/>
                <w:lang w:eastAsia="ru-RU"/>
              </w:rPr>
              <w:t>Ивановка</w:t>
            </w:r>
            <w:r w:rsidRPr="00045046">
              <w:rPr>
                <w:rFonts w:ascii="Times New Roman" w:eastAsia="Times New Roman" w:hAnsi="Times New Roman"/>
                <w:bCs/>
                <w:sz w:val="24"/>
                <w:szCs w:val="24"/>
                <w:lang w:eastAsia="ru-RU"/>
              </w:rPr>
              <w:t>,</w:t>
            </w:r>
            <w:r w:rsidR="00742944">
              <w:rPr>
                <w:rFonts w:ascii="Times New Roman" w:eastAsia="Times New Roman" w:hAnsi="Times New Roman"/>
                <w:bCs/>
                <w:sz w:val="24"/>
                <w:szCs w:val="24"/>
                <w:lang w:eastAsia="ru-RU"/>
              </w:rPr>
              <w:t xml:space="preserve"> </w:t>
            </w:r>
            <w:r w:rsidRPr="00045046">
              <w:rPr>
                <w:rFonts w:ascii="Times New Roman" w:eastAsia="Times New Roman" w:hAnsi="Times New Roman"/>
                <w:bCs/>
                <w:sz w:val="24"/>
                <w:szCs w:val="24"/>
                <w:lang w:eastAsia="ru-RU"/>
              </w:rPr>
              <w:t>ул. Железнодорожная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57-420-ОП-МО-Г-573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294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w:t>
            </w:r>
            <w:r w:rsidR="00742944">
              <w:rPr>
                <w:rFonts w:ascii="Times New Roman" w:eastAsia="Times New Roman" w:hAnsi="Times New Roman"/>
                <w:sz w:val="24"/>
                <w:szCs w:val="24"/>
                <w:lang w:eastAsia="ru-RU"/>
              </w:rPr>
              <w:t xml:space="preserve"> Новая </w:t>
            </w:r>
            <w:r w:rsidRPr="00045046">
              <w:rPr>
                <w:rFonts w:ascii="Times New Roman" w:eastAsia="Times New Roman" w:hAnsi="Times New Roman"/>
                <w:sz w:val="24"/>
                <w:szCs w:val="24"/>
                <w:lang w:eastAsia="ru-RU"/>
              </w:rPr>
              <w:t>Ивановка,</w:t>
            </w:r>
            <w:r w:rsidR="00742944">
              <w:rPr>
                <w:rFonts w:ascii="Times New Roman" w:eastAsia="Times New Roman" w:hAnsi="Times New Roman"/>
                <w:sz w:val="24"/>
                <w:szCs w:val="24"/>
                <w:lang w:eastAsia="ru-RU"/>
              </w:rPr>
              <w:t xml:space="preserve"> </w:t>
            </w:r>
            <w:r w:rsidRPr="00045046">
              <w:rPr>
                <w:rFonts w:ascii="Times New Roman" w:eastAsia="Times New Roman" w:hAnsi="Times New Roman"/>
                <w:sz w:val="24"/>
                <w:szCs w:val="24"/>
                <w:lang w:eastAsia="ru-RU"/>
              </w:rPr>
              <w:t xml:space="preserve">ул. </w:t>
            </w:r>
            <w:r w:rsidRPr="00045046">
              <w:rPr>
                <w:rFonts w:ascii="Times New Roman" w:eastAsia="Times New Roman" w:hAnsi="Times New Roman"/>
                <w:bCs/>
                <w:sz w:val="24"/>
                <w:szCs w:val="24"/>
                <w:lang w:eastAsia="ru-RU"/>
              </w:rPr>
              <w:t>Совхозная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57-420-ОП-МО-Г-574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295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w:t>
            </w:r>
            <w:r w:rsidR="00742944">
              <w:rPr>
                <w:rFonts w:ascii="Times New Roman" w:eastAsia="Times New Roman" w:hAnsi="Times New Roman"/>
                <w:sz w:val="24"/>
                <w:szCs w:val="24"/>
                <w:lang w:eastAsia="ru-RU"/>
              </w:rPr>
              <w:t xml:space="preserve"> Новая </w:t>
            </w:r>
            <w:r w:rsidRPr="00045046">
              <w:rPr>
                <w:rFonts w:ascii="Times New Roman" w:eastAsia="Times New Roman" w:hAnsi="Times New Roman"/>
                <w:sz w:val="24"/>
                <w:szCs w:val="24"/>
                <w:lang w:eastAsia="ru-RU"/>
              </w:rPr>
              <w:t>Ивановка,</w:t>
            </w:r>
            <w:r w:rsidR="00742944">
              <w:rPr>
                <w:rFonts w:ascii="Times New Roman" w:eastAsia="Times New Roman" w:hAnsi="Times New Roman"/>
                <w:sz w:val="24"/>
                <w:szCs w:val="24"/>
                <w:lang w:eastAsia="ru-RU"/>
              </w:rPr>
              <w:t xml:space="preserve"> </w:t>
            </w:r>
            <w:r w:rsidRPr="00045046">
              <w:rPr>
                <w:rFonts w:ascii="Times New Roman" w:eastAsia="Times New Roman" w:hAnsi="Times New Roman"/>
                <w:sz w:val="24"/>
                <w:szCs w:val="24"/>
                <w:lang w:eastAsia="ru-RU"/>
              </w:rPr>
              <w:t xml:space="preserve">ул. </w:t>
            </w:r>
            <w:r w:rsidRPr="00045046">
              <w:rPr>
                <w:rFonts w:ascii="Times New Roman" w:eastAsia="Times New Roman" w:hAnsi="Times New Roman"/>
                <w:bCs/>
                <w:sz w:val="24"/>
                <w:szCs w:val="24"/>
                <w:lang w:eastAsia="ru-RU"/>
              </w:rPr>
              <w:t>Ягодная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57-420-ОП-МО-ГБ-575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296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w:t>
            </w:r>
            <w:r w:rsidR="00742944">
              <w:rPr>
                <w:rFonts w:ascii="Times New Roman" w:eastAsia="Times New Roman" w:hAnsi="Times New Roman"/>
                <w:sz w:val="24"/>
                <w:szCs w:val="24"/>
                <w:lang w:eastAsia="ru-RU"/>
              </w:rPr>
              <w:t xml:space="preserve"> Новая </w:t>
            </w:r>
            <w:r w:rsidRPr="00045046">
              <w:rPr>
                <w:rFonts w:ascii="Times New Roman" w:eastAsia="Times New Roman" w:hAnsi="Times New Roman"/>
                <w:sz w:val="24"/>
                <w:szCs w:val="24"/>
                <w:lang w:eastAsia="ru-RU"/>
              </w:rPr>
              <w:t>Ивановка,</w:t>
            </w:r>
            <w:r w:rsidR="00742944">
              <w:rPr>
                <w:rFonts w:ascii="Times New Roman" w:eastAsia="Times New Roman" w:hAnsi="Times New Roman"/>
                <w:sz w:val="24"/>
                <w:szCs w:val="24"/>
                <w:lang w:eastAsia="ru-RU"/>
              </w:rPr>
              <w:t xml:space="preserve"> </w:t>
            </w:r>
            <w:r w:rsidRPr="00045046">
              <w:rPr>
                <w:rFonts w:ascii="Times New Roman" w:eastAsia="Times New Roman" w:hAnsi="Times New Roman"/>
                <w:sz w:val="24"/>
                <w:szCs w:val="24"/>
                <w:lang w:eastAsia="ru-RU"/>
              </w:rPr>
              <w:t xml:space="preserve">ул. </w:t>
            </w:r>
            <w:r w:rsidRPr="00045046">
              <w:rPr>
                <w:rFonts w:ascii="Times New Roman" w:eastAsia="Times New Roman" w:hAnsi="Times New Roman"/>
                <w:bCs/>
                <w:sz w:val="24"/>
                <w:szCs w:val="24"/>
                <w:lang w:eastAsia="ru-RU"/>
              </w:rPr>
              <w:t>Солнечная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57-420-ОП-МО-ГБ-576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297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w:t>
            </w:r>
            <w:r w:rsidR="00742944">
              <w:rPr>
                <w:rFonts w:ascii="Times New Roman" w:eastAsia="Times New Roman" w:hAnsi="Times New Roman"/>
                <w:sz w:val="24"/>
                <w:szCs w:val="24"/>
                <w:lang w:eastAsia="ru-RU"/>
              </w:rPr>
              <w:t xml:space="preserve"> Новая </w:t>
            </w:r>
            <w:r w:rsidRPr="00045046">
              <w:rPr>
                <w:rFonts w:ascii="Times New Roman" w:eastAsia="Times New Roman" w:hAnsi="Times New Roman"/>
                <w:sz w:val="24"/>
                <w:szCs w:val="24"/>
                <w:lang w:eastAsia="ru-RU"/>
              </w:rPr>
              <w:t>Ивановка,</w:t>
            </w:r>
            <w:r w:rsidR="00742944">
              <w:rPr>
                <w:rFonts w:ascii="Times New Roman" w:eastAsia="Times New Roman" w:hAnsi="Times New Roman"/>
                <w:sz w:val="24"/>
                <w:szCs w:val="24"/>
                <w:lang w:eastAsia="ru-RU"/>
              </w:rPr>
              <w:t xml:space="preserve"> </w:t>
            </w:r>
            <w:r w:rsidRPr="00045046">
              <w:rPr>
                <w:rFonts w:ascii="Times New Roman" w:eastAsia="Times New Roman" w:hAnsi="Times New Roman"/>
                <w:sz w:val="24"/>
                <w:szCs w:val="24"/>
                <w:lang w:eastAsia="ru-RU"/>
              </w:rPr>
              <w:t xml:space="preserve">ул. </w:t>
            </w:r>
            <w:r w:rsidRPr="00045046">
              <w:rPr>
                <w:rFonts w:ascii="Times New Roman" w:eastAsia="Times New Roman" w:hAnsi="Times New Roman"/>
                <w:bCs/>
                <w:sz w:val="24"/>
                <w:szCs w:val="24"/>
                <w:lang w:eastAsia="ru-RU"/>
              </w:rPr>
              <w:t>Цветочная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57-420-ОП-МО-ГБ-577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298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742944">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w:t>
            </w:r>
            <w:r w:rsidR="00742944">
              <w:rPr>
                <w:rFonts w:ascii="Times New Roman" w:eastAsia="Times New Roman" w:hAnsi="Times New Roman"/>
                <w:sz w:val="24"/>
                <w:szCs w:val="24"/>
                <w:lang w:eastAsia="ru-RU"/>
              </w:rPr>
              <w:t xml:space="preserve"> Новая </w:t>
            </w:r>
            <w:r w:rsidRPr="00045046">
              <w:rPr>
                <w:rFonts w:ascii="Times New Roman" w:eastAsia="Times New Roman" w:hAnsi="Times New Roman"/>
                <w:sz w:val="24"/>
                <w:szCs w:val="24"/>
                <w:lang w:eastAsia="ru-RU"/>
              </w:rPr>
              <w:t>Ивановка,</w:t>
            </w:r>
            <w:r w:rsidR="00742944">
              <w:rPr>
                <w:rFonts w:ascii="Times New Roman" w:eastAsia="Times New Roman" w:hAnsi="Times New Roman"/>
                <w:sz w:val="24"/>
                <w:szCs w:val="24"/>
                <w:lang w:eastAsia="ru-RU"/>
              </w:rPr>
              <w:t xml:space="preserve"> </w:t>
            </w:r>
            <w:r w:rsidRPr="00045046">
              <w:rPr>
                <w:rFonts w:ascii="Times New Roman" w:eastAsia="Times New Roman" w:hAnsi="Times New Roman"/>
                <w:sz w:val="24"/>
                <w:szCs w:val="24"/>
                <w:lang w:eastAsia="ru-RU"/>
              </w:rPr>
              <w:t xml:space="preserve">ул. </w:t>
            </w:r>
            <w:r w:rsidRPr="00045046">
              <w:rPr>
                <w:rFonts w:ascii="Times New Roman" w:eastAsia="Times New Roman" w:hAnsi="Times New Roman"/>
                <w:bCs/>
                <w:sz w:val="24"/>
                <w:szCs w:val="24"/>
                <w:lang w:eastAsia="ru-RU"/>
              </w:rPr>
              <w:t>Садовая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57-420-ОП-МО-ГБ-578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299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w:t>
            </w:r>
            <w:r w:rsidR="00742944">
              <w:rPr>
                <w:rFonts w:ascii="Times New Roman" w:eastAsia="Times New Roman" w:hAnsi="Times New Roman"/>
                <w:sz w:val="24"/>
                <w:szCs w:val="24"/>
                <w:lang w:eastAsia="ru-RU"/>
              </w:rPr>
              <w:t xml:space="preserve"> Новая </w:t>
            </w:r>
            <w:r w:rsidRPr="00045046">
              <w:rPr>
                <w:rFonts w:ascii="Times New Roman" w:eastAsia="Times New Roman" w:hAnsi="Times New Roman"/>
                <w:sz w:val="24"/>
                <w:szCs w:val="24"/>
                <w:lang w:eastAsia="ru-RU"/>
              </w:rPr>
              <w:t>Ивановка,</w:t>
            </w:r>
            <w:r w:rsidR="00742944">
              <w:rPr>
                <w:rFonts w:ascii="Times New Roman" w:eastAsia="Times New Roman" w:hAnsi="Times New Roman"/>
                <w:sz w:val="24"/>
                <w:szCs w:val="24"/>
                <w:lang w:eastAsia="ru-RU"/>
              </w:rPr>
              <w:t xml:space="preserve"> </w:t>
            </w:r>
            <w:r w:rsidRPr="00045046">
              <w:rPr>
                <w:rFonts w:ascii="Times New Roman" w:eastAsia="Times New Roman" w:hAnsi="Times New Roman"/>
                <w:sz w:val="24"/>
                <w:szCs w:val="24"/>
                <w:lang w:eastAsia="ru-RU"/>
              </w:rPr>
              <w:t xml:space="preserve">ул. </w:t>
            </w:r>
            <w:r w:rsidRPr="00045046">
              <w:rPr>
                <w:rFonts w:ascii="Times New Roman" w:eastAsia="Times New Roman" w:hAnsi="Times New Roman"/>
                <w:bCs/>
                <w:sz w:val="24"/>
                <w:szCs w:val="24"/>
                <w:lang w:eastAsia="ru-RU"/>
              </w:rPr>
              <w:t>Радужная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57-420-ОП-МО-ГБ-579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w:t>
            </w:r>
            <w:r w:rsidR="00742944">
              <w:rPr>
                <w:rFonts w:ascii="Times New Roman" w:eastAsia="Times New Roman" w:hAnsi="Times New Roman"/>
                <w:sz w:val="24"/>
                <w:szCs w:val="24"/>
                <w:lang w:eastAsia="ru-RU"/>
              </w:rPr>
              <w:t xml:space="preserve"> Новая </w:t>
            </w:r>
            <w:r w:rsidRPr="00045046">
              <w:rPr>
                <w:rFonts w:ascii="Times New Roman" w:eastAsia="Times New Roman" w:hAnsi="Times New Roman"/>
                <w:sz w:val="24"/>
                <w:szCs w:val="24"/>
                <w:lang w:eastAsia="ru-RU"/>
              </w:rPr>
              <w:t>Ивановка,</w:t>
            </w:r>
            <w:r w:rsidR="00742944">
              <w:rPr>
                <w:rFonts w:ascii="Times New Roman" w:eastAsia="Times New Roman" w:hAnsi="Times New Roman"/>
                <w:sz w:val="24"/>
                <w:szCs w:val="24"/>
                <w:lang w:eastAsia="ru-RU"/>
              </w:rPr>
              <w:t xml:space="preserve"> </w:t>
            </w:r>
            <w:r w:rsidRPr="00045046">
              <w:rPr>
                <w:rFonts w:ascii="Times New Roman" w:eastAsia="Times New Roman" w:hAnsi="Times New Roman"/>
                <w:sz w:val="24"/>
                <w:szCs w:val="24"/>
                <w:lang w:eastAsia="ru-RU"/>
              </w:rPr>
              <w:t xml:space="preserve">ул. </w:t>
            </w:r>
            <w:r w:rsidRPr="00045046">
              <w:rPr>
                <w:rFonts w:ascii="Times New Roman" w:eastAsia="Times New Roman" w:hAnsi="Times New Roman"/>
                <w:bCs/>
                <w:sz w:val="24"/>
                <w:szCs w:val="24"/>
                <w:lang w:eastAsia="ru-RU"/>
              </w:rPr>
              <w:t>Луговая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57-420-ОП-МО-ГБ-580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w:t>
            </w:r>
            <w:r w:rsidR="00742944">
              <w:rPr>
                <w:rFonts w:ascii="Times New Roman" w:eastAsia="Times New Roman" w:hAnsi="Times New Roman"/>
                <w:sz w:val="24"/>
                <w:szCs w:val="24"/>
                <w:lang w:eastAsia="ru-RU"/>
              </w:rPr>
              <w:t xml:space="preserve"> Новая </w:t>
            </w:r>
            <w:r w:rsidRPr="00045046">
              <w:rPr>
                <w:rFonts w:ascii="Times New Roman" w:eastAsia="Times New Roman" w:hAnsi="Times New Roman"/>
                <w:sz w:val="24"/>
                <w:szCs w:val="24"/>
                <w:lang w:eastAsia="ru-RU"/>
              </w:rPr>
              <w:t>Ивановка,</w:t>
            </w:r>
            <w:r w:rsidR="00742944">
              <w:rPr>
                <w:rFonts w:ascii="Times New Roman" w:eastAsia="Times New Roman" w:hAnsi="Times New Roman"/>
                <w:sz w:val="24"/>
                <w:szCs w:val="24"/>
                <w:lang w:eastAsia="ru-RU"/>
              </w:rPr>
              <w:t xml:space="preserve"> </w:t>
            </w:r>
            <w:r w:rsidRPr="00045046">
              <w:rPr>
                <w:rFonts w:ascii="Times New Roman" w:eastAsia="Times New Roman" w:hAnsi="Times New Roman"/>
                <w:bCs/>
                <w:sz w:val="24"/>
                <w:szCs w:val="24"/>
                <w:lang w:eastAsia="ru-RU"/>
              </w:rPr>
              <w:t>пер. Строительный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57-420-ОП-МО-ГБ-581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Большая </w:t>
            </w:r>
            <w:r w:rsidRPr="00045046">
              <w:rPr>
                <w:rFonts w:ascii="Times New Roman" w:eastAsia="Times New Roman" w:hAnsi="Times New Roman"/>
                <w:bCs/>
                <w:sz w:val="24"/>
                <w:szCs w:val="24"/>
                <w:lang w:eastAsia="ru-RU"/>
              </w:rPr>
              <w:t>ул. Российская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768,0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57-420-ОП-МО-ГБ-582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Большая </w:t>
            </w:r>
            <w:r w:rsidRPr="00045046">
              <w:rPr>
                <w:rFonts w:ascii="Times New Roman" w:eastAsia="Times New Roman" w:hAnsi="Times New Roman"/>
                <w:bCs/>
                <w:sz w:val="24"/>
                <w:szCs w:val="24"/>
                <w:lang w:eastAsia="ru-RU"/>
              </w:rPr>
              <w:t>пер. Полевой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57-420-ОП-МО-ГБ-583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Большая ул</w:t>
            </w:r>
            <w:r w:rsidRPr="00045046">
              <w:rPr>
                <w:rFonts w:ascii="Times New Roman" w:eastAsia="Times New Roman" w:hAnsi="Times New Roman"/>
                <w:bCs/>
                <w:sz w:val="24"/>
                <w:szCs w:val="24"/>
                <w:lang w:eastAsia="ru-RU"/>
              </w:rPr>
              <w:t>. Садовая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263,0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57-420-ОП-МО-ГБ-584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Большая, ул</w:t>
            </w:r>
            <w:r w:rsidRPr="00045046">
              <w:rPr>
                <w:rFonts w:ascii="Times New Roman" w:eastAsia="Times New Roman" w:hAnsi="Times New Roman"/>
                <w:bCs/>
                <w:sz w:val="24"/>
                <w:szCs w:val="24"/>
                <w:lang w:eastAsia="ru-RU"/>
              </w:rPr>
              <w:t>. Солнечная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грунтовая</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294,0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57-420-ОП-МО-ГБ-585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bCs/>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Итого</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134 522,1</w:t>
            </w:r>
          </w:p>
        </w:tc>
        <w:tc>
          <w:tcPr>
            <w:tcW w:w="26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p>
        </w:tc>
      </w:tr>
      <w:tr w:rsidR="007109AD" w:rsidRPr="00045046" w:rsidTr="003578B8">
        <w:trPr>
          <w:trHeight w:val="227"/>
          <w:jc w:val="center"/>
        </w:trPr>
        <w:tc>
          <w:tcPr>
            <w:tcW w:w="15148"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МАЙСКОЕ НАПРАВЛЕНИЕ</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w:t>
            </w:r>
            <w:r w:rsidR="00677FB8">
              <w:rPr>
                <w:rFonts w:ascii="Times New Roman" w:eastAsia="Times New Roman" w:hAnsi="Times New Roman"/>
                <w:sz w:val="24"/>
                <w:szCs w:val="24"/>
                <w:lang w:eastAsia="ru-RU"/>
              </w:rPr>
              <w:t xml:space="preserve"> </w:t>
            </w:r>
            <w:r w:rsidRPr="00045046">
              <w:rPr>
                <w:rFonts w:ascii="Times New Roman" w:eastAsia="Times New Roman" w:hAnsi="Times New Roman"/>
                <w:sz w:val="24"/>
                <w:szCs w:val="24"/>
                <w:lang w:eastAsia="ru-RU"/>
              </w:rPr>
              <w:t xml:space="preserve">Майский, </w:t>
            </w:r>
            <w:r w:rsidRPr="00045046">
              <w:rPr>
                <w:rFonts w:ascii="Times New Roman" w:eastAsia="Times New Roman" w:hAnsi="Times New Roman"/>
                <w:bCs/>
                <w:sz w:val="24"/>
                <w:szCs w:val="24"/>
                <w:lang w:eastAsia="ru-RU"/>
              </w:rPr>
              <w:t>ул.Шоссейная</w:t>
            </w:r>
            <w:r w:rsidRPr="00045046">
              <w:rPr>
                <w:rFonts w:ascii="Times New Roman" w:eastAsia="Times New Roman" w:hAnsi="Times New Roman"/>
                <w:sz w:val="24"/>
                <w:szCs w:val="24"/>
                <w:lang w:eastAsia="ru-RU"/>
              </w:rPr>
              <w:t>, начало- трасса Краснокамск-Фадеята, вдоль жилых домов по ул.Шоссейная,1,2,4, конец- трасса Краснокамск-Фадеята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362,1</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57-420-ОП-МО-А-585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E34032"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 Майский</w:t>
            </w:r>
            <w:r w:rsidR="007109AD" w:rsidRPr="00045046">
              <w:rPr>
                <w:rFonts w:ascii="Times New Roman" w:eastAsia="Times New Roman" w:hAnsi="Times New Roman"/>
                <w:sz w:val="24"/>
                <w:szCs w:val="24"/>
                <w:lang w:eastAsia="ru-RU"/>
              </w:rPr>
              <w:t xml:space="preserve">, </w:t>
            </w:r>
            <w:r w:rsidRPr="00045046">
              <w:rPr>
                <w:rFonts w:ascii="Times New Roman" w:eastAsia="Times New Roman" w:hAnsi="Times New Roman"/>
                <w:bCs/>
                <w:sz w:val="24"/>
                <w:szCs w:val="24"/>
                <w:lang w:eastAsia="ru-RU"/>
              </w:rPr>
              <w:t>ул. Запрудная</w:t>
            </w:r>
            <w:r w:rsidR="007109AD" w:rsidRPr="00045046">
              <w:rPr>
                <w:rFonts w:ascii="Times New Roman" w:eastAsia="Times New Roman" w:hAnsi="Times New Roman"/>
                <w:bCs/>
                <w:sz w:val="24"/>
                <w:szCs w:val="24"/>
                <w:lang w:eastAsia="ru-RU"/>
              </w:rPr>
              <w:t>,</w:t>
            </w:r>
            <w:r w:rsidR="007109AD" w:rsidRPr="00045046">
              <w:rPr>
                <w:rFonts w:ascii="Times New Roman" w:eastAsia="Times New Roman" w:hAnsi="Times New Roman"/>
                <w:sz w:val="24"/>
                <w:szCs w:val="24"/>
                <w:lang w:eastAsia="ru-RU"/>
              </w:rPr>
              <w:t xml:space="preserve"> начало-ул.Красногорская, конец-здание профилактория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561,7</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57-420-ОП-МО-А-586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E34032"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 Майский</w:t>
            </w:r>
            <w:r w:rsidR="007109AD" w:rsidRPr="00045046">
              <w:rPr>
                <w:rFonts w:ascii="Times New Roman" w:eastAsia="Times New Roman" w:hAnsi="Times New Roman"/>
                <w:sz w:val="24"/>
                <w:szCs w:val="24"/>
                <w:lang w:eastAsia="ru-RU"/>
              </w:rPr>
              <w:t xml:space="preserve">, </w:t>
            </w:r>
            <w:r w:rsidRPr="00045046">
              <w:rPr>
                <w:rFonts w:ascii="Times New Roman" w:eastAsia="Times New Roman" w:hAnsi="Times New Roman"/>
                <w:sz w:val="24"/>
                <w:szCs w:val="24"/>
                <w:lang w:eastAsia="ru-RU"/>
              </w:rPr>
              <w:t>п</w:t>
            </w:r>
            <w:r w:rsidRPr="00045046">
              <w:rPr>
                <w:rFonts w:ascii="Times New Roman" w:eastAsia="Times New Roman" w:hAnsi="Times New Roman"/>
                <w:bCs/>
                <w:sz w:val="24"/>
                <w:szCs w:val="24"/>
                <w:lang w:eastAsia="ru-RU"/>
              </w:rPr>
              <w:t>ер. Строителей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183</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57-420-ОП-МО-А-587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E34032"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 Майский</w:t>
            </w:r>
            <w:r w:rsidR="007109AD" w:rsidRPr="00045046">
              <w:rPr>
                <w:rFonts w:ascii="Times New Roman" w:eastAsia="Times New Roman" w:hAnsi="Times New Roman"/>
                <w:sz w:val="24"/>
                <w:szCs w:val="24"/>
                <w:lang w:eastAsia="ru-RU"/>
              </w:rPr>
              <w:t xml:space="preserve">, </w:t>
            </w:r>
            <w:r w:rsidRPr="00045046">
              <w:rPr>
                <w:rFonts w:ascii="Times New Roman" w:eastAsia="Times New Roman" w:hAnsi="Times New Roman"/>
                <w:sz w:val="24"/>
                <w:szCs w:val="24"/>
                <w:lang w:eastAsia="ru-RU"/>
              </w:rPr>
              <w:t>у</w:t>
            </w:r>
            <w:r w:rsidRPr="00045046">
              <w:rPr>
                <w:rFonts w:ascii="Times New Roman" w:eastAsia="Times New Roman" w:hAnsi="Times New Roman"/>
                <w:bCs/>
                <w:sz w:val="24"/>
                <w:szCs w:val="24"/>
                <w:lang w:eastAsia="ru-RU"/>
              </w:rPr>
              <w:t>л. Центральная</w:t>
            </w:r>
            <w:r w:rsidR="007109AD" w:rsidRPr="00045046">
              <w:rPr>
                <w:rFonts w:ascii="Times New Roman" w:eastAsia="Times New Roman" w:hAnsi="Times New Roman"/>
                <w:bCs/>
                <w:sz w:val="24"/>
                <w:szCs w:val="24"/>
                <w:lang w:eastAsia="ru-RU"/>
              </w:rPr>
              <w:t>,</w:t>
            </w:r>
            <w:r w:rsidR="007109AD" w:rsidRPr="00045046">
              <w:rPr>
                <w:rFonts w:ascii="Times New Roman" w:eastAsia="Times New Roman" w:hAnsi="Times New Roman"/>
                <w:sz w:val="24"/>
                <w:szCs w:val="24"/>
                <w:lang w:eastAsia="ru-RU"/>
              </w:rPr>
              <w:t xml:space="preserve"> начало-ул.Красногорская, конец-</w:t>
            </w:r>
            <w:r w:rsidRPr="00045046">
              <w:rPr>
                <w:rFonts w:ascii="Times New Roman" w:eastAsia="Times New Roman" w:hAnsi="Times New Roman"/>
                <w:sz w:val="24"/>
                <w:szCs w:val="24"/>
                <w:lang w:eastAsia="ru-RU"/>
              </w:rPr>
              <w:t>ул. Культуры</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958,5</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57-420-ОП-МО-А-588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310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E34032"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 Майский</w:t>
            </w:r>
            <w:r w:rsidR="007109AD" w:rsidRPr="00045046">
              <w:rPr>
                <w:rFonts w:ascii="Times New Roman" w:eastAsia="Times New Roman" w:hAnsi="Times New Roman"/>
                <w:sz w:val="24"/>
                <w:szCs w:val="24"/>
                <w:lang w:eastAsia="ru-RU"/>
              </w:rPr>
              <w:t xml:space="preserve">, </w:t>
            </w:r>
            <w:r w:rsidRPr="00045046">
              <w:rPr>
                <w:rFonts w:ascii="Times New Roman" w:eastAsia="Times New Roman" w:hAnsi="Times New Roman"/>
                <w:bCs/>
                <w:sz w:val="24"/>
                <w:szCs w:val="24"/>
                <w:lang w:eastAsia="ru-RU"/>
              </w:rPr>
              <w:t>ул. Южная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252,6</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57-420-ОП-МО-А-589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311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E34032"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 Майский</w:t>
            </w:r>
            <w:r w:rsidR="007109AD" w:rsidRPr="00045046">
              <w:rPr>
                <w:rFonts w:ascii="Times New Roman" w:eastAsia="Times New Roman" w:hAnsi="Times New Roman"/>
                <w:sz w:val="24"/>
                <w:szCs w:val="24"/>
                <w:lang w:eastAsia="ru-RU"/>
              </w:rPr>
              <w:t xml:space="preserve">, </w:t>
            </w:r>
            <w:r w:rsidR="007109AD" w:rsidRPr="00045046">
              <w:rPr>
                <w:rFonts w:ascii="Times New Roman" w:eastAsia="Times New Roman" w:hAnsi="Times New Roman"/>
                <w:bCs/>
                <w:sz w:val="24"/>
                <w:szCs w:val="24"/>
                <w:lang w:eastAsia="ru-RU"/>
              </w:rPr>
              <w:t>ул. Западная</w:t>
            </w:r>
            <w:r w:rsidR="007109AD" w:rsidRPr="00045046">
              <w:rPr>
                <w:rFonts w:ascii="Times New Roman" w:eastAsia="Times New Roman" w:hAnsi="Times New Roman"/>
                <w:sz w:val="24"/>
                <w:szCs w:val="24"/>
                <w:lang w:eastAsia="ru-RU"/>
              </w:rPr>
              <w:t>, начало-</w:t>
            </w:r>
            <w:r w:rsidRPr="00045046">
              <w:rPr>
                <w:rFonts w:ascii="Times New Roman" w:eastAsia="Times New Roman" w:hAnsi="Times New Roman"/>
                <w:sz w:val="24"/>
                <w:szCs w:val="24"/>
                <w:lang w:eastAsia="ru-RU"/>
              </w:rPr>
              <w:t>ул. Северная</w:t>
            </w:r>
            <w:r w:rsidR="007109AD" w:rsidRPr="00045046">
              <w:rPr>
                <w:rFonts w:ascii="Times New Roman" w:eastAsia="Times New Roman" w:hAnsi="Times New Roman"/>
                <w:sz w:val="24"/>
                <w:szCs w:val="24"/>
                <w:lang w:eastAsia="ru-RU"/>
              </w:rPr>
              <w:t>, конец-</w:t>
            </w:r>
            <w:r w:rsidRPr="00045046">
              <w:rPr>
                <w:rFonts w:ascii="Times New Roman" w:eastAsia="Times New Roman" w:hAnsi="Times New Roman"/>
                <w:sz w:val="24"/>
                <w:szCs w:val="24"/>
                <w:lang w:eastAsia="ru-RU"/>
              </w:rPr>
              <w:t>ул. Южная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242,5</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57-420-ОП-МО-А-590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312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E34032"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 Майский</w:t>
            </w:r>
            <w:r w:rsidR="007109AD" w:rsidRPr="00045046">
              <w:rPr>
                <w:rFonts w:ascii="Times New Roman" w:eastAsia="Times New Roman" w:hAnsi="Times New Roman"/>
                <w:sz w:val="24"/>
                <w:szCs w:val="24"/>
                <w:lang w:eastAsia="ru-RU"/>
              </w:rPr>
              <w:t xml:space="preserve">, </w:t>
            </w:r>
            <w:r w:rsidRPr="00045046">
              <w:rPr>
                <w:rFonts w:ascii="Times New Roman" w:eastAsia="Times New Roman" w:hAnsi="Times New Roman"/>
                <w:bCs/>
                <w:sz w:val="24"/>
                <w:szCs w:val="24"/>
                <w:lang w:eastAsia="ru-RU"/>
              </w:rPr>
              <w:t>ул. Культуры</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ж/б плиты</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501</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57-420-ОП-МО-А-591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313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E34032"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 Майский</w:t>
            </w:r>
            <w:r w:rsidR="007109AD" w:rsidRPr="00045046">
              <w:rPr>
                <w:rFonts w:ascii="Times New Roman" w:eastAsia="Times New Roman" w:hAnsi="Times New Roman"/>
                <w:sz w:val="24"/>
                <w:szCs w:val="24"/>
                <w:lang w:eastAsia="ru-RU"/>
              </w:rPr>
              <w:t>,</w:t>
            </w:r>
            <w:r w:rsidR="007109AD" w:rsidRPr="00045046">
              <w:rPr>
                <w:rFonts w:ascii="Times New Roman" w:eastAsia="Times New Roman" w:hAnsi="Times New Roman"/>
                <w:bCs/>
                <w:sz w:val="24"/>
                <w:szCs w:val="24"/>
                <w:lang w:eastAsia="ru-RU"/>
              </w:rPr>
              <w:t xml:space="preserve"> </w:t>
            </w:r>
            <w:r w:rsidRPr="00045046">
              <w:rPr>
                <w:rFonts w:ascii="Times New Roman" w:eastAsia="Times New Roman" w:hAnsi="Times New Roman"/>
                <w:bCs/>
                <w:sz w:val="24"/>
                <w:szCs w:val="24"/>
                <w:lang w:eastAsia="ru-RU"/>
              </w:rPr>
              <w:t>пер. Зеленый</w:t>
            </w:r>
            <w:r w:rsidR="007109AD" w:rsidRPr="00045046">
              <w:rPr>
                <w:rFonts w:ascii="Times New Roman" w:eastAsia="Times New Roman" w:hAnsi="Times New Roman"/>
                <w:bCs/>
                <w:sz w:val="24"/>
                <w:szCs w:val="24"/>
                <w:lang w:eastAsia="ru-RU"/>
              </w:rPr>
              <w:t>,</w:t>
            </w:r>
            <w:r w:rsidR="007109AD" w:rsidRPr="00045046">
              <w:rPr>
                <w:rFonts w:ascii="Times New Roman" w:eastAsia="Times New Roman" w:hAnsi="Times New Roman"/>
                <w:sz w:val="24"/>
                <w:szCs w:val="24"/>
                <w:lang w:eastAsia="ru-RU"/>
              </w:rPr>
              <w:t xml:space="preserve"> начало-угол детского сада по </w:t>
            </w:r>
            <w:r w:rsidRPr="00045046">
              <w:rPr>
                <w:rFonts w:ascii="Times New Roman" w:eastAsia="Times New Roman" w:hAnsi="Times New Roman"/>
                <w:sz w:val="24"/>
                <w:szCs w:val="24"/>
                <w:lang w:eastAsia="ru-RU"/>
              </w:rPr>
              <w:t>пер. Строителей</w:t>
            </w:r>
            <w:r w:rsidR="007109AD" w:rsidRPr="00045046">
              <w:rPr>
                <w:rFonts w:ascii="Times New Roman" w:eastAsia="Times New Roman" w:hAnsi="Times New Roman"/>
                <w:sz w:val="24"/>
                <w:szCs w:val="24"/>
                <w:lang w:eastAsia="ru-RU"/>
              </w:rPr>
              <w:t>, конец-здание библиотеки по пер.Зеленый,2</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83,4</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57-420-ОП-МО-А-592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314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E34032"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 Майский</w:t>
            </w:r>
            <w:r w:rsidR="007109AD" w:rsidRPr="00045046">
              <w:rPr>
                <w:rFonts w:ascii="Times New Roman" w:eastAsia="Times New Roman" w:hAnsi="Times New Roman"/>
                <w:sz w:val="24"/>
                <w:szCs w:val="24"/>
                <w:lang w:eastAsia="ru-RU"/>
              </w:rPr>
              <w:t>,</w:t>
            </w:r>
            <w:r w:rsidR="007109AD" w:rsidRPr="00045046">
              <w:rPr>
                <w:rFonts w:ascii="Times New Roman" w:eastAsia="Times New Roman" w:hAnsi="Times New Roman"/>
                <w:bCs/>
                <w:sz w:val="24"/>
                <w:szCs w:val="24"/>
                <w:lang w:eastAsia="ru-RU"/>
              </w:rPr>
              <w:t xml:space="preserve"> ул.Красногорская,</w:t>
            </w:r>
            <w:r w:rsidR="007109AD" w:rsidRPr="00045046">
              <w:rPr>
                <w:rFonts w:ascii="Times New Roman" w:eastAsia="Times New Roman" w:hAnsi="Times New Roman"/>
                <w:sz w:val="24"/>
                <w:szCs w:val="24"/>
                <w:lang w:eastAsia="ru-RU"/>
              </w:rPr>
              <w:t xml:space="preserve"> начало-ул.9-ой Пятилетки, конец-здание администрации по ул.Центральная,2</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205,1</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57-420-ОП-МО-А-593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315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E34032"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 Майский</w:t>
            </w:r>
            <w:r w:rsidR="007109AD" w:rsidRPr="00045046">
              <w:rPr>
                <w:rFonts w:ascii="Times New Roman" w:eastAsia="Times New Roman" w:hAnsi="Times New Roman"/>
                <w:sz w:val="24"/>
                <w:szCs w:val="24"/>
                <w:lang w:eastAsia="ru-RU"/>
              </w:rPr>
              <w:t xml:space="preserve">, </w:t>
            </w:r>
            <w:r w:rsidR="007109AD" w:rsidRPr="00045046">
              <w:rPr>
                <w:rFonts w:ascii="Times New Roman" w:eastAsia="Times New Roman" w:hAnsi="Times New Roman"/>
                <w:bCs/>
                <w:sz w:val="24"/>
                <w:szCs w:val="24"/>
                <w:lang w:eastAsia="ru-RU"/>
              </w:rPr>
              <w:t>ул. 9-й пятилетки</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675</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57-420-ОП-МО-А-594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316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E34032"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 Майский</w:t>
            </w:r>
            <w:r w:rsidR="007109AD" w:rsidRPr="00045046">
              <w:rPr>
                <w:rFonts w:ascii="Times New Roman" w:eastAsia="Times New Roman" w:hAnsi="Times New Roman"/>
                <w:sz w:val="24"/>
                <w:szCs w:val="24"/>
                <w:lang w:eastAsia="ru-RU"/>
              </w:rPr>
              <w:t xml:space="preserve">, </w:t>
            </w:r>
            <w:r w:rsidRPr="00045046">
              <w:rPr>
                <w:rFonts w:ascii="Times New Roman" w:eastAsia="Times New Roman" w:hAnsi="Times New Roman"/>
                <w:bCs/>
                <w:sz w:val="24"/>
                <w:szCs w:val="24"/>
                <w:lang w:eastAsia="ru-RU"/>
              </w:rPr>
              <w:t>ул. Северная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383</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57-420-ОП-МО-А-595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317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E34032"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 Майский</w:t>
            </w:r>
            <w:r w:rsidR="007109AD" w:rsidRPr="00045046">
              <w:rPr>
                <w:rFonts w:ascii="Times New Roman" w:eastAsia="Times New Roman" w:hAnsi="Times New Roman"/>
                <w:sz w:val="24"/>
                <w:szCs w:val="24"/>
                <w:lang w:eastAsia="ru-RU"/>
              </w:rPr>
              <w:t xml:space="preserve">, </w:t>
            </w:r>
            <w:r w:rsidRPr="00045046">
              <w:rPr>
                <w:rFonts w:ascii="Times New Roman" w:eastAsia="Times New Roman" w:hAnsi="Times New Roman"/>
                <w:bCs/>
                <w:sz w:val="24"/>
                <w:szCs w:val="24"/>
                <w:lang w:eastAsia="ru-RU"/>
              </w:rPr>
              <w:t>ул. Марли</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235</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57-420-ОП-МО-А-596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318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E34032"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 Майский</w:t>
            </w:r>
            <w:r w:rsidR="007109AD" w:rsidRPr="00045046">
              <w:rPr>
                <w:rFonts w:ascii="Times New Roman" w:eastAsia="Times New Roman" w:hAnsi="Times New Roman"/>
                <w:sz w:val="24"/>
                <w:szCs w:val="24"/>
                <w:lang w:eastAsia="ru-RU"/>
              </w:rPr>
              <w:t>, ул. от ИВЦ до лаборатории</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160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57-420-ОП-МО-А-597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319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E34032"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 Майский</w:t>
            </w:r>
            <w:r w:rsidR="007109AD" w:rsidRPr="00045046">
              <w:rPr>
                <w:rFonts w:ascii="Times New Roman" w:eastAsia="Times New Roman" w:hAnsi="Times New Roman"/>
                <w:sz w:val="24"/>
                <w:szCs w:val="24"/>
                <w:lang w:eastAsia="ru-RU"/>
              </w:rPr>
              <w:t>, жилой поселок СВК-2 через сады</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2991,5</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57-420-ОП-МО-Г-598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320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E34032"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 Майский</w:t>
            </w:r>
            <w:r w:rsidR="007109AD" w:rsidRPr="00045046">
              <w:rPr>
                <w:rFonts w:ascii="Times New Roman" w:eastAsia="Times New Roman" w:hAnsi="Times New Roman"/>
                <w:sz w:val="24"/>
                <w:szCs w:val="24"/>
                <w:lang w:eastAsia="ru-RU"/>
              </w:rPr>
              <w:t>, Контора-узел связи</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57-420-ОП-МО-А-599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321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E34032"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 Майский</w:t>
            </w:r>
            <w:r w:rsidR="007109AD" w:rsidRPr="00045046">
              <w:rPr>
                <w:rFonts w:ascii="Times New Roman" w:eastAsia="Times New Roman" w:hAnsi="Times New Roman"/>
                <w:sz w:val="24"/>
                <w:szCs w:val="24"/>
                <w:lang w:eastAsia="ru-RU"/>
              </w:rPr>
              <w:t xml:space="preserve">, </w:t>
            </w:r>
            <w:r w:rsidRPr="00045046">
              <w:rPr>
                <w:rFonts w:ascii="Times New Roman" w:eastAsia="Times New Roman" w:hAnsi="Times New Roman"/>
                <w:bCs/>
                <w:sz w:val="24"/>
                <w:szCs w:val="24"/>
                <w:lang w:eastAsia="ru-RU"/>
              </w:rPr>
              <w:t>ул. Восточная</w:t>
            </w:r>
            <w:r w:rsidR="007109AD" w:rsidRPr="00045046">
              <w:rPr>
                <w:rFonts w:ascii="Times New Roman" w:eastAsia="Times New Roman" w:hAnsi="Times New Roman"/>
                <w:sz w:val="24"/>
                <w:szCs w:val="24"/>
                <w:lang w:eastAsia="ru-RU"/>
              </w:rPr>
              <w:t xml:space="preserve">, начало-трасса Краснокамск-Фадеята, конец- </w:t>
            </w:r>
            <w:r w:rsidRPr="00045046">
              <w:rPr>
                <w:rFonts w:ascii="Times New Roman" w:eastAsia="Times New Roman" w:hAnsi="Times New Roman"/>
                <w:sz w:val="24"/>
                <w:szCs w:val="24"/>
                <w:lang w:eastAsia="ru-RU"/>
              </w:rPr>
              <w:t>ул. Шоссейная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ПГС</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265,4</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57-420-ОП-МО-Щ-600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322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д.Нижние Симонята, </w:t>
            </w:r>
            <w:r w:rsidR="00E34032" w:rsidRPr="00045046">
              <w:rPr>
                <w:rFonts w:ascii="Times New Roman" w:eastAsia="Times New Roman" w:hAnsi="Times New Roman"/>
                <w:bCs/>
                <w:sz w:val="24"/>
                <w:szCs w:val="24"/>
                <w:lang w:eastAsia="ru-RU"/>
              </w:rPr>
              <w:t>ул. Набережная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447</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57-420-ОП-МО-Г-601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323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д.Нижние Симонята, </w:t>
            </w:r>
            <w:r w:rsidR="00E34032" w:rsidRPr="00045046">
              <w:rPr>
                <w:rFonts w:ascii="Times New Roman" w:eastAsia="Times New Roman" w:hAnsi="Times New Roman"/>
                <w:bCs/>
                <w:sz w:val="24"/>
                <w:szCs w:val="24"/>
                <w:lang w:eastAsia="ru-RU"/>
              </w:rPr>
              <w:t>ул. Новостройки</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209</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57-420-ОП-МО-Г-602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324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д.Нижние Симонята,</w:t>
            </w:r>
            <w:r w:rsidRPr="00045046">
              <w:rPr>
                <w:rFonts w:ascii="Times New Roman" w:eastAsia="Times New Roman" w:hAnsi="Times New Roman"/>
                <w:bCs/>
                <w:sz w:val="24"/>
                <w:szCs w:val="24"/>
                <w:lang w:eastAsia="ru-RU"/>
              </w:rPr>
              <w:t xml:space="preserve"> </w:t>
            </w:r>
            <w:r w:rsidR="00E34032" w:rsidRPr="00045046">
              <w:rPr>
                <w:rFonts w:ascii="Times New Roman" w:eastAsia="Times New Roman" w:hAnsi="Times New Roman"/>
                <w:bCs/>
                <w:sz w:val="24"/>
                <w:szCs w:val="24"/>
                <w:lang w:eastAsia="ru-RU"/>
              </w:rPr>
              <w:t>ул. Дорожная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682</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57-420-ОП-МО-А-603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325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д.Волеги, </w:t>
            </w:r>
            <w:r w:rsidR="00E34032" w:rsidRPr="00045046">
              <w:rPr>
                <w:rFonts w:ascii="Times New Roman" w:eastAsia="Times New Roman" w:hAnsi="Times New Roman"/>
                <w:bCs/>
                <w:sz w:val="24"/>
                <w:szCs w:val="24"/>
                <w:lang w:eastAsia="ru-RU"/>
              </w:rPr>
              <w:t>ул. Луговая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210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57-420-ОП-МО-Г-604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326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д.Волеги, </w:t>
            </w:r>
            <w:r w:rsidR="00E34032" w:rsidRPr="00045046">
              <w:rPr>
                <w:rFonts w:ascii="Times New Roman" w:eastAsia="Times New Roman" w:hAnsi="Times New Roman"/>
                <w:bCs/>
                <w:sz w:val="24"/>
                <w:szCs w:val="24"/>
                <w:lang w:eastAsia="ru-RU"/>
              </w:rPr>
              <w:t>ул. Железнодорожная</w:t>
            </w:r>
            <w:r w:rsidRPr="00045046">
              <w:rPr>
                <w:rFonts w:ascii="Times New Roman" w:eastAsia="Times New Roman" w:hAnsi="Times New Roman"/>
                <w:sz w:val="24"/>
                <w:szCs w:val="24"/>
                <w:lang w:eastAsia="ru-RU"/>
              </w:rPr>
              <w:t>, начало-жилой дом по ул.Железнодорожная,1, конец-</w:t>
            </w:r>
            <w:r w:rsidR="00E34032" w:rsidRPr="00045046">
              <w:rPr>
                <w:rFonts w:ascii="Times New Roman" w:eastAsia="Times New Roman" w:hAnsi="Times New Roman"/>
                <w:sz w:val="24"/>
                <w:szCs w:val="24"/>
                <w:lang w:eastAsia="ru-RU"/>
              </w:rPr>
              <w:t>ул. Восточная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426,4</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57-420-ОП-МО-Г-605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327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д.Волеги</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447,1</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57-420-ОП-МО-Г-606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328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д.Волеги, ул.</w:t>
            </w:r>
            <w:r w:rsidRPr="00045046">
              <w:rPr>
                <w:rFonts w:ascii="Times New Roman" w:eastAsia="Times New Roman" w:hAnsi="Times New Roman"/>
                <w:bCs/>
                <w:sz w:val="24"/>
                <w:szCs w:val="24"/>
                <w:lang w:eastAsia="ru-RU"/>
              </w:rPr>
              <w:t xml:space="preserve"> Нагорная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гравийная</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57-420-ОП-МО-Щ-607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329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д.Волеги, п</w:t>
            </w:r>
            <w:r w:rsidRPr="00045046">
              <w:rPr>
                <w:rFonts w:ascii="Times New Roman" w:eastAsia="Times New Roman" w:hAnsi="Times New Roman"/>
                <w:bCs/>
                <w:sz w:val="24"/>
                <w:szCs w:val="24"/>
                <w:lang w:eastAsia="ru-RU"/>
              </w:rPr>
              <w:t>ер. Цветочный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127</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57-420-ОП-МО-А-608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330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д.Волеги, </w:t>
            </w:r>
            <w:r w:rsidRPr="00045046">
              <w:rPr>
                <w:rFonts w:ascii="Times New Roman" w:eastAsia="Times New Roman" w:hAnsi="Times New Roman"/>
                <w:bCs/>
                <w:sz w:val="24"/>
                <w:szCs w:val="24"/>
                <w:lang w:eastAsia="ru-RU"/>
              </w:rPr>
              <w:t>ул.Дорожная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654</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57-420-ОП-МО-А-609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331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д.Волеги, </w:t>
            </w:r>
            <w:r w:rsidR="00E34032" w:rsidRPr="00045046">
              <w:rPr>
                <w:rFonts w:ascii="Times New Roman" w:eastAsia="Times New Roman" w:hAnsi="Times New Roman"/>
                <w:bCs/>
                <w:sz w:val="24"/>
                <w:szCs w:val="24"/>
                <w:lang w:eastAsia="ru-RU"/>
              </w:rPr>
              <w:t>ул. Заречная</w:t>
            </w:r>
            <w:r w:rsidRPr="00045046">
              <w:rPr>
                <w:rFonts w:ascii="Times New Roman" w:eastAsia="Times New Roman" w:hAnsi="Times New Roman"/>
                <w:sz w:val="24"/>
                <w:szCs w:val="24"/>
                <w:lang w:eastAsia="ru-RU"/>
              </w:rPr>
              <w:t>, начало-</w:t>
            </w:r>
            <w:r w:rsidR="00E34032" w:rsidRPr="00045046">
              <w:rPr>
                <w:rFonts w:ascii="Times New Roman" w:eastAsia="Times New Roman" w:hAnsi="Times New Roman"/>
                <w:sz w:val="24"/>
                <w:szCs w:val="24"/>
                <w:lang w:eastAsia="ru-RU"/>
              </w:rPr>
              <w:t>пер. Цветочный</w:t>
            </w:r>
            <w:r w:rsidRPr="00045046">
              <w:rPr>
                <w:rFonts w:ascii="Times New Roman" w:eastAsia="Times New Roman" w:hAnsi="Times New Roman"/>
                <w:sz w:val="24"/>
                <w:szCs w:val="24"/>
                <w:lang w:eastAsia="ru-RU"/>
              </w:rPr>
              <w:t>, конец-</w:t>
            </w:r>
            <w:r w:rsidR="00E34032" w:rsidRPr="00045046">
              <w:rPr>
                <w:rFonts w:ascii="Times New Roman" w:eastAsia="Times New Roman" w:hAnsi="Times New Roman"/>
                <w:sz w:val="24"/>
                <w:szCs w:val="24"/>
                <w:lang w:eastAsia="ru-RU"/>
              </w:rPr>
              <w:t>ул. Нагорная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ПГС</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147,4</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57-420-ОП-МО-Щ-610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332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Волеги </w:t>
            </w:r>
            <w:r w:rsidRPr="00045046">
              <w:rPr>
                <w:rFonts w:ascii="Times New Roman" w:eastAsia="Times New Roman" w:hAnsi="Times New Roman"/>
                <w:bCs/>
                <w:sz w:val="24"/>
                <w:szCs w:val="24"/>
                <w:lang w:eastAsia="ru-RU"/>
              </w:rPr>
              <w:t>ул. Солнечная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162</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57-420-ОП-МО-Г-611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333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д.Волеги </w:t>
            </w:r>
            <w:r w:rsidRPr="00045046">
              <w:rPr>
                <w:rFonts w:ascii="Times New Roman" w:eastAsia="Times New Roman" w:hAnsi="Times New Roman"/>
                <w:bCs/>
                <w:sz w:val="24"/>
                <w:szCs w:val="24"/>
                <w:lang w:eastAsia="ru-RU"/>
              </w:rPr>
              <w:t>пер. Еловые горки</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313</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57-420-ОП-МО-Г-612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334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д.Фадеята, </w:t>
            </w:r>
            <w:r w:rsidRPr="00045046">
              <w:rPr>
                <w:rFonts w:ascii="Times New Roman" w:eastAsia="Times New Roman" w:hAnsi="Times New Roman"/>
                <w:bCs/>
                <w:sz w:val="24"/>
                <w:szCs w:val="24"/>
                <w:lang w:eastAsia="ru-RU"/>
              </w:rPr>
              <w:t>ул. Новая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450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57-420-ОП-МО-Г-613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335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д.Фадеята, </w:t>
            </w:r>
            <w:r w:rsidRPr="00045046">
              <w:rPr>
                <w:rFonts w:ascii="Times New Roman" w:eastAsia="Times New Roman" w:hAnsi="Times New Roman"/>
                <w:bCs/>
                <w:sz w:val="24"/>
                <w:szCs w:val="24"/>
                <w:lang w:eastAsia="ru-RU"/>
              </w:rPr>
              <w:t>ул. Полевая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57-420-ОП-МО-Г-614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336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д.Фадеята, </w:t>
            </w:r>
            <w:r w:rsidRPr="00045046">
              <w:rPr>
                <w:rFonts w:ascii="Times New Roman" w:eastAsia="Times New Roman" w:hAnsi="Times New Roman"/>
                <w:bCs/>
                <w:sz w:val="24"/>
                <w:szCs w:val="24"/>
                <w:lang w:eastAsia="ru-RU"/>
              </w:rPr>
              <w:t>ул. Надежды</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205</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57-420-ОП-МО-А-615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337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д.Фадеята,</w:t>
            </w:r>
            <w:r w:rsidRPr="00045046">
              <w:rPr>
                <w:rFonts w:ascii="Times New Roman" w:eastAsia="Times New Roman" w:hAnsi="Times New Roman"/>
                <w:bCs/>
                <w:sz w:val="24"/>
                <w:szCs w:val="24"/>
                <w:lang w:eastAsia="ru-RU"/>
              </w:rPr>
              <w:t xml:space="preserve"> ул. Нагорная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гравийная</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445</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57-420-ОП-МО-Щ-616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338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д.Фадеята, </w:t>
            </w:r>
            <w:r w:rsidRPr="00045046">
              <w:rPr>
                <w:rFonts w:ascii="Times New Roman" w:eastAsia="Times New Roman" w:hAnsi="Times New Roman"/>
                <w:bCs/>
                <w:sz w:val="24"/>
                <w:szCs w:val="24"/>
                <w:lang w:eastAsia="ru-RU"/>
              </w:rPr>
              <w:t>ул. Молодежная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207</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57-420-ОП-МО-А-617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339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д.Фадеята, </w:t>
            </w:r>
            <w:r w:rsidR="00E34032" w:rsidRPr="00045046">
              <w:rPr>
                <w:rFonts w:ascii="Times New Roman" w:eastAsia="Times New Roman" w:hAnsi="Times New Roman"/>
                <w:bCs/>
                <w:sz w:val="24"/>
                <w:szCs w:val="24"/>
                <w:lang w:eastAsia="ru-RU"/>
              </w:rPr>
              <w:t>ул. Пологая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330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57-420-ОП-МО-А-618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340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д.Фадеята,</w:t>
            </w:r>
            <w:r w:rsidRPr="00045046">
              <w:rPr>
                <w:rFonts w:ascii="Times New Roman" w:eastAsia="Times New Roman" w:hAnsi="Times New Roman"/>
                <w:bCs/>
                <w:sz w:val="24"/>
                <w:szCs w:val="24"/>
                <w:lang w:eastAsia="ru-RU"/>
              </w:rPr>
              <w:t xml:space="preserve"> ул. Лесная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712</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57-420-ОП-МО-Г-619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341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д.Фадеята, </w:t>
            </w:r>
            <w:r w:rsidRPr="00045046">
              <w:rPr>
                <w:rFonts w:ascii="Times New Roman" w:eastAsia="Times New Roman" w:hAnsi="Times New Roman"/>
                <w:bCs/>
                <w:sz w:val="24"/>
                <w:szCs w:val="24"/>
                <w:lang w:eastAsia="ru-RU"/>
              </w:rPr>
              <w:t xml:space="preserve"> ул. Родниковая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57-420-ОП-МО-А-620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342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д.Фадеята, </w:t>
            </w:r>
            <w:r w:rsidRPr="00045046">
              <w:rPr>
                <w:rFonts w:ascii="Times New Roman" w:eastAsia="Times New Roman" w:hAnsi="Times New Roman"/>
                <w:bCs/>
                <w:sz w:val="24"/>
                <w:szCs w:val="24"/>
                <w:lang w:eastAsia="ru-RU"/>
              </w:rPr>
              <w:t>ул. Матюжата,</w:t>
            </w:r>
            <w:r w:rsidRPr="00045046">
              <w:rPr>
                <w:rFonts w:ascii="Times New Roman" w:eastAsia="Times New Roman" w:hAnsi="Times New Roman"/>
                <w:sz w:val="24"/>
                <w:szCs w:val="24"/>
                <w:lang w:eastAsia="ru-RU"/>
              </w:rPr>
              <w:t xml:space="preserve"> начало - пересечение с трассой автодороги Майский - Фадеята, конец - поле, д. б/н</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ПГС</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698</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57-420-ОП-МО-Щ-621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343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д.Фадеята, </w:t>
            </w:r>
            <w:r w:rsidRPr="00045046">
              <w:rPr>
                <w:rFonts w:ascii="Times New Roman" w:eastAsia="Times New Roman" w:hAnsi="Times New Roman"/>
                <w:bCs/>
                <w:sz w:val="24"/>
                <w:szCs w:val="24"/>
                <w:lang w:eastAsia="ru-RU"/>
              </w:rPr>
              <w:t>ул. Навостройки</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210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57-420-ОП-МО-Г-622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344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д.Фадеята, </w:t>
            </w:r>
            <w:r w:rsidRPr="00045046">
              <w:rPr>
                <w:rFonts w:ascii="Times New Roman" w:eastAsia="Times New Roman" w:hAnsi="Times New Roman"/>
                <w:bCs/>
                <w:sz w:val="24"/>
                <w:szCs w:val="24"/>
                <w:lang w:eastAsia="ru-RU"/>
              </w:rPr>
              <w:t>ул. Энтузиастов</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57-420-ОП-МО-Г-623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345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д.Фадеята</w:t>
            </w:r>
            <w:r w:rsidR="00E34032" w:rsidRPr="00045046">
              <w:rPr>
                <w:rFonts w:ascii="Times New Roman" w:eastAsia="Times New Roman" w:hAnsi="Times New Roman"/>
                <w:sz w:val="24"/>
                <w:szCs w:val="24"/>
                <w:lang w:eastAsia="ru-RU"/>
              </w:rPr>
              <w:t>, пер.</w:t>
            </w:r>
            <w:r w:rsidR="00E34032" w:rsidRPr="00045046">
              <w:rPr>
                <w:rFonts w:ascii="Times New Roman" w:eastAsia="Times New Roman" w:hAnsi="Times New Roman"/>
                <w:bCs/>
                <w:sz w:val="24"/>
                <w:szCs w:val="24"/>
                <w:lang w:eastAsia="ru-RU"/>
              </w:rPr>
              <w:t xml:space="preserve"> Зелёный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210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57-420-ОП-МО-Г-624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346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д.Мошево, </w:t>
            </w:r>
            <w:r w:rsidRPr="00045046">
              <w:rPr>
                <w:rFonts w:ascii="Times New Roman" w:eastAsia="Times New Roman" w:hAnsi="Times New Roman"/>
                <w:bCs/>
                <w:sz w:val="24"/>
                <w:szCs w:val="24"/>
                <w:lang w:eastAsia="ru-RU"/>
              </w:rPr>
              <w:t>ул. Садовая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57-420-ОП-МО-Г-625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347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д.Мошево,</w:t>
            </w:r>
            <w:r w:rsidRPr="00045046">
              <w:rPr>
                <w:rFonts w:ascii="Times New Roman" w:eastAsia="Times New Roman" w:hAnsi="Times New Roman"/>
                <w:bCs/>
                <w:sz w:val="24"/>
                <w:szCs w:val="24"/>
                <w:lang w:eastAsia="ru-RU"/>
              </w:rPr>
              <w:t xml:space="preserve"> ул. Подгорная</w:t>
            </w:r>
            <w:r w:rsidRPr="00045046">
              <w:rPr>
                <w:rFonts w:ascii="Times New Roman" w:eastAsia="Times New Roman" w:hAnsi="Times New Roman"/>
                <w:sz w:val="24"/>
                <w:szCs w:val="24"/>
                <w:lang w:eastAsia="ru-RU"/>
              </w:rPr>
              <w:t>, начало-</w:t>
            </w:r>
            <w:r w:rsidR="00E34032" w:rsidRPr="00045046">
              <w:rPr>
                <w:rFonts w:ascii="Times New Roman" w:eastAsia="Times New Roman" w:hAnsi="Times New Roman"/>
                <w:sz w:val="24"/>
                <w:szCs w:val="24"/>
                <w:lang w:eastAsia="ru-RU"/>
              </w:rPr>
              <w:t>ул. Садовая</w:t>
            </w:r>
            <w:r w:rsidRPr="00045046">
              <w:rPr>
                <w:rFonts w:ascii="Times New Roman" w:eastAsia="Times New Roman" w:hAnsi="Times New Roman"/>
                <w:sz w:val="24"/>
                <w:szCs w:val="24"/>
                <w:lang w:eastAsia="ru-RU"/>
              </w:rPr>
              <w:t>, конец-</w:t>
            </w:r>
            <w:r w:rsidR="00E34032" w:rsidRPr="00045046">
              <w:rPr>
                <w:rFonts w:ascii="Times New Roman" w:eastAsia="Times New Roman" w:hAnsi="Times New Roman"/>
                <w:sz w:val="24"/>
                <w:szCs w:val="24"/>
                <w:lang w:eastAsia="ru-RU"/>
              </w:rPr>
              <w:t>ул. Железнодорожная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517,6</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57-420-ОП-МО-Г-626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348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д.Мошево</w:t>
            </w:r>
            <w:r w:rsidRPr="00045046">
              <w:rPr>
                <w:rFonts w:ascii="Times New Roman" w:eastAsia="Times New Roman" w:hAnsi="Times New Roman"/>
                <w:bCs/>
                <w:sz w:val="24"/>
                <w:szCs w:val="24"/>
                <w:lang w:eastAsia="ru-RU"/>
              </w:rPr>
              <w:t>, пер. Дачный</w:t>
            </w:r>
            <w:r w:rsidRPr="00045046">
              <w:rPr>
                <w:rFonts w:ascii="Times New Roman" w:eastAsia="Times New Roman" w:hAnsi="Times New Roman"/>
                <w:sz w:val="24"/>
                <w:szCs w:val="24"/>
                <w:lang w:eastAsia="ru-RU"/>
              </w:rPr>
              <w:t>, начало-</w:t>
            </w:r>
            <w:r w:rsidR="00E34032" w:rsidRPr="00045046">
              <w:rPr>
                <w:rFonts w:ascii="Times New Roman" w:eastAsia="Times New Roman" w:hAnsi="Times New Roman"/>
                <w:sz w:val="24"/>
                <w:szCs w:val="24"/>
                <w:lang w:eastAsia="ru-RU"/>
              </w:rPr>
              <w:t>ул. Садовая</w:t>
            </w:r>
            <w:r w:rsidRPr="00045046">
              <w:rPr>
                <w:rFonts w:ascii="Times New Roman" w:eastAsia="Times New Roman" w:hAnsi="Times New Roman"/>
                <w:sz w:val="24"/>
                <w:szCs w:val="24"/>
                <w:lang w:eastAsia="ru-RU"/>
              </w:rPr>
              <w:t>, конец-тупик</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150,1</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57-420-ОП-МО-Г-627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349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д.Мошево, </w:t>
            </w:r>
            <w:r w:rsidR="00E34032" w:rsidRPr="00045046">
              <w:rPr>
                <w:rFonts w:ascii="Times New Roman" w:eastAsia="Times New Roman" w:hAnsi="Times New Roman"/>
                <w:bCs/>
                <w:sz w:val="24"/>
                <w:szCs w:val="24"/>
                <w:lang w:eastAsia="ru-RU"/>
              </w:rPr>
              <w:t>пер. Зелёный</w:t>
            </w:r>
            <w:r w:rsidRPr="00045046">
              <w:rPr>
                <w:rFonts w:ascii="Times New Roman" w:eastAsia="Times New Roman" w:hAnsi="Times New Roman"/>
                <w:sz w:val="24"/>
                <w:szCs w:val="24"/>
                <w:lang w:eastAsia="ru-RU"/>
              </w:rPr>
              <w:t>, начало-</w:t>
            </w:r>
            <w:r w:rsidR="00E34032" w:rsidRPr="00045046">
              <w:rPr>
                <w:rFonts w:ascii="Times New Roman" w:eastAsia="Times New Roman" w:hAnsi="Times New Roman"/>
                <w:sz w:val="24"/>
                <w:szCs w:val="24"/>
                <w:lang w:eastAsia="ru-RU"/>
              </w:rPr>
              <w:t>ул. Садовая</w:t>
            </w:r>
            <w:r w:rsidRPr="00045046">
              <w:rPr>
                <w:rFonts w:ascii="Times New Roman" w:eastAsia="Times New Roman" w:hAnsi="Times New Roman"/>
                <w:sz w:val="24"/>
                <w:szCs w:val="24"/>
                <w:lang w:eastAsia="ru-RU"/>
              </w:rPr>
              <w:t>, конец-</w:t>
            </w:r>
            <w:r w:rsidR="00E34032" w:rsidRPr="00045046">
              <w:rPr>
                <w:rFonts w:ascii="Times New Roman" w:eastAsia="Times New Roman" w:hAnsi="Times New Roman"/>
                <w:sz w:val="24"/>
                <w:szCs w:val="24"/>
                <w:lang w:eastAsia="ru-RU"/>
              </w:rPr>
              <w:t>ул. Железнодорожная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140,9</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57-420-ОП-МО-Г-628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350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д.Мошево, </w:t>
            </w:r>
            <w:r w:rsidR="00E34032" w:rsidRPr="00045046">
              <w:rPr>
                <w:rFonts w:ascii="Times New Roman" w:eastAsia="Times New Roman" w:hAnsi="Times New Roman"/>
                <w:bCs/>
                <w:sz w:val="24"/>
                <w:szCs w:val="24"/>
                <w:lang w:eastAsia="ru-RU"/>
              </w:rPr>
              <w:t>пер. Малый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220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57-420-ОП-МО-Г-629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351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д.Мошево, </w:t>
            </w:r>
            <w:r w:rsidR="00E34032" w:rsidRPr="00045046">
              <w:rPr>
                <w:rFonts w:ascii="Times New Roman" w:eastAsia="Times New Roman" w:hAnsi="Times New Roman"/>
                <w:bCs/>
                <w:sz w:val="24"/>
                <w:szCs w:val="24"/>
                <w:lang w:eastAsia="ru-RU"/>
              </w:rPr>
              <w:t>пер. Солнечный</w:t>
            </w:r>
            <w:r w:rsidRPr="00045046">
              <w:rPr>
                <w:rFonts w:ascii="Times New Roman" w:eastAsia="Times New Roman" w:hAnsi="Times New Roman"/>
                <w:sz w:val="24"/>
                <w:szCs w:val="24"/>
                <w:lang w:eastAsia="ru-RU"/>
              </w:rPr>
              <w:t>, начало-</w:t>
            </w:r>
            <w:r w:rsidR="00E34032" w:rsidRPr="00045046">
              <w:rPr>
                <w:rFonts w:ascii="Times New Roman" w:eastAsia="Times New Roman" w:hAnsi="Times New Roman"/>
                <w:sz w:val="24"/>
                <w:szCs w:val="24"/>
                <w:lang w:eastAsia="ru-RU"/>
              </w:rPr>
              <w:t>ул. Садовая</w:t>
            </w:r>
            <w:r w:rsidRPr="00045046">
              <w:rPr>
                <w:rFonts w:ascii="Times New Roman" w:eastAsia="Times New Roman" w:hAnsi="Times New Roman"/>
                <w:sz w:val="24"/>
                <w:szCs w:val="24"/>
                <w:lang w:eastAsia="ru-RU"/>
              </w:rPr>
              <w:t>, конец-лес</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226,2</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57-420-ОП-МО-Г-630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352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д.Мошево (до деревни, угор)</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650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57-420-ОП-МО-Г-631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353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Усть-Сыны, </w:t>
            </w:r>
            <w:r w:rsidRPr="00045046">
              <w:rPr>
                <w:rFonts w:ascii="Times New Roman" w:eastAsia="Times New Roman" w:hAnsi="Times New Roman"/>
                <w:bCs/>
                <w:sz w:val="24"/>
                <w:szCs w:val="24"/>
                <w:lang w:eastAsia="ru-RU"/>
              </w:rPr>
              <w:t>ул. Речная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1551</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57-420-ОП-МО-Щ-632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354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Усть-Сыны, </w:t>
            </w:r>
            <w:r w:rsidRPr="00045046">
              <w:rPr>
                <w:rFonts w:ascii="Times New Roman" w:eastAsia="Times New Roman" w:hAnsi="Times New Roman"/>
                <w:bCs/>
                <w:sz w:val="24"/>
                <w:szCs w:val="24"/>
                <w:lang w:eastAsia="ru-RU"/>
              </w:rPr>
              <w:t>ул. Октябрьская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грунт/асфальтовая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92,1</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57-420-ОП-МО-А-633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355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 Усть-Сыны</w:t>
            </w:r>
            <w:r w:rsidRPr="00045046">
              <w:rPr>
                <w:rFonts w:ascii="Times New Roman" w:eastAsia="Times New Roman" w:hAnsi="Times New Roman"/>
                <w:bCs/>
                <w:sz w:val="24"/>
                <w:szCs w:val="24"/>
                <w:lang w:eastAsia="ru-RU"/>
              </w:rPr>
              <w:t xml:space="preserve"> ул. Совхозная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573</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57-420-ОП-МО-А-634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356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Карабаи,</w:t>
            </w:r>
            <w:r w:rsidRPr="00045046">
              <w:rPr>
                <w:rFonts w:ascii="Times New Roman" w:eastAsia="Times New Roman" w:hAnsi="Times New Roman"/>
                <w:bCs/>
                <w:sz w:val="24"/>
                <w:szCs w:val="24"/>
                <w:lang w:eastAsia="ru-RU"/>
              </w:rPr>
              <w:t xml:space="preserve"> ул. Полевая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2106</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57-420-ОП-МО-Г-635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357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Карабаи </w:t>
            </w:r>
            <w:r w:rsidRPr="00045046">
              <w:rPr>
                <w:rFonts w:ascii="Times New Roman" w:eastAsia="Times New Roman" w:hAnsi="Times New Roman"/>
                <w:bCs/>
                <w:sz w:val="24"/>
                <w:szCs w:val="24"/>
                <w:lang w:eastAsia="ru-RU"/>
              </w:rPr>
              <w:t>ул. Новоселов</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1200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57-420-ОП-МО-Г-636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358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Карабаи </w:t>
            </w:r>
            <w:r w:rsidRPr="00045046">
              <w:rPr>
                <w:rFonts w:ascii="Times New Roman" w:eastAsia="Times New Roman" w:hAnsi="Times New Roman"/>
                <w:bCs/>
                <w:sz w:val="24"/>
                <w:szCs w:val="24"/>
                <w:lang w:eastAsia="ru-RU"/>
              </w:rPr>
              <w:t>ул. Луговая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57-420-ОП-МО-Г-637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359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Конец-Бор, </w:t>
            </w:r>
            <w:r w:rsidRPr="00045046">
              <w:rPr>
                <w:rFonts w:ascii="Times New Roman" w:eastAsia="Times New Roman" w:hAnsi="Times New Roman"/>
                <w:bCs/>
                <w:sz w:val="24"/>
                <w:szCs w:val="24"/>
                <w:lang w:eastAsia="ru-RU"/>
              </w:rPr>
              <w:t>ул. Тепличная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1396</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57-420-ОП-МО-А-638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360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Конец-Бор, </w:t>
            </w:r>
            <w:r w:rsidRPr="00045046">
              <w:rPr>
                <w:rFonts w:ascii="Times New Roman" w:eastAsia="Times New Roman" w:hAnsi="Times New Roman"/>
                <w:bCs/>
                <w:sz w:val="24"/>
                <w:szCs w:val="24"/>
                <w:lang w:eastAsia="ru-RU"/>
              </w:rPr>
              <w:t>ул. Молодежная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726</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57-420-ОП-МО-ГБ-639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361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Конец-Бор, </w:t>
            </w:r>
            <w:r w:rsidRPr="00045046">
              <w:rPr>
                <w:rFonts w:ascii="Times New Roman" w:eastAsia="Times New Roman" w:hAnsi="Times New Roman"/>
                <w:bCs/>
                <w:sz w:val="24"/>
                <w:szCs w:val="24"/>
                <w:lang w:eastAsia="ru-RU"/>
              </w:rPr>
              <w:t>ул. Конец-Борская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2004</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57-420-ОП-МО-ГБ-640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362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Конец-Бор, </w:t>
            </w:r>
            <w:r w:rsidRPr="00045046">
              <w:rPr>
                <w:rFonts w:ascii="Times New Roman" w:eastAsia="Times New Roman" w:hAnsi="Times New Roman"/>
                <w:bCs/>
                <w:sz w:val="24"/>
                <w:szCs w:val="24"/>
                <w:lang w:eastAsia="ru-RU"/>
              </w:rPr>
              <w:t>пер. Технический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261</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57-420-ОП-МО-ГБ-641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363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Конец-Бор, </w:t>
            </w:r>
            <w:r w:rsidRPr="00045046">
              <w:rPr>
                <w:rFonts w:ascii="Times New Roman" w:eastAsia="Times New Roman" w:hAnsi="Times New Roman"/>
                <w:bCs/>
                <w:sz w:val="24"/>
                <w:szCs w:val="24"/>
                <w:lang w:eastAsia="ru-RU"/>
              </w:rPr>
              <w:t>пер. Некрасова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538</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57-420-ОП-МО-ГБ-642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364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Конец-Бор, </w:t>
            </w:r>
            <w:r w:rsidRPr="00045046">
              <w:rPr>
                <w:rFonts w:ascii="Times New Roman" w:eastAsia="Times New Roman" w:hAnsi="Times New Roman"/>
                <w:bCs/>
                <w:sz w:val="24"/>
                <w:szCs w:val="24"/>
                <w:lang w:eastAsia="ru-RU"/>
              </w:rPr>
              <w:t>ул. Кедровая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1020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57-420-ОП-МО-ГБ-643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365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Конец-Бор, </w:t>
            </w:r>
            <w:r w:rsidRPr="00045046">
              <w:rPr>
                <w:rFonts w:ascii="Times New Roman" w:eastAsia="Times New Roman" w:hAnsi="Times New Roman"/>
                <w:bCs/>
                <w:sz w:val="24"/>
                <w:szCs w:val="24"/>
                <w:lang w:eastAsia="ru-RU"/>
              </w:rPr>
              <w:t>ул. Трудовая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735</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57-420-ОП-МО-ГБ-644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366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Конец-Бор,</w:t>
            </w:r>
            <w:r w:rsidRPr="00045046">
              <w:rPr>
                <w:rFonts w:ascii="Times New Roman" w:eastAsia="Times New Roman" w:hAnsi="Times New Roman"/>
                <w:bCs/>
                <w:sz w:val="24"/>
                <w:szCs w:val="24"/>
                <w:lang w:eastAsia="ru-RU"/>
              </w:rPr>
              <w:t xml:space="preserve"> ул. Победы</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658</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57-420-ОП-МО-ГБ-645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367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Конец-Бор, </w:t>
            </w:r>
            <w:r w:rsidRPr="00045046">
              <w:rPr>
                <w:rFonts w:ascii="Times New Roman" w:eastAsia="Times New Roman" w:hAnsi="Times New Roman"/>
                <w:bCs/>
                <w:sz w:val="24"/>
                <w:szCs w:val="24"/>
                <w:lang w:eastAsia="ru-RU"/>
              </w:rPr>
              <w:t>ул. Береговая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57-420-ОП-МО-ГБ-646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368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В.Гуляево </w:t>
            </w:r>
            <w:r w:rsidRPr="00045046">
              <w:rPr>
                <w:rFonts w:ascii="Times New Roman" w:eastAsia="Times New Roman" w:hAnsi="Times New Roman"/>
                <w:bCs/>
                <w:sz w:val="24"/>
                <w:szCs w:val="24"/>
                <w:lang w:eastAsia="ru-RU"/>
              </w:rPr>
              <w:t>ул. Рябиновая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425</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57-420-ОП-МО-ГБ-647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369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В.Гуляево </w:t>
            </w:r>
            <w:r w:rsidRPr="00045046">
              <w:rPr>
                <w:rFonts w:ascii="Times New Roman" w:eastAsia="Times New Roman" w:hAnsi="Times New Roman"/>
                <w:bCs/>
                <w:sz w:val="24"/>
                <w:szCs w:val="24"/>
                <w:lang w:eastAsia="ru-RU"/>
              </w:rPr>
              <w:t>ул. Липовая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337</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57-420-ОП-МО-ГБ-648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370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В.Гуляево </w:t>
            </w:r>
            <w:r w:rsidRPr="00045046">
              <w:rPr>
                <w:rFonts w:ascii="Times New Roman" w:eastAsia="Times New Roman" w:hAnsi="Times New Roman"/>
                <w:bCs/>
                <w:sz w:val="24"/>
                <w:szCs w:val="24"/>
                <w:lang w:eastAsia="ru-RU"/>
              </w:rPr>
              <w:t>ул. Поломкинская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1000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57-420-ОП-МО-ГБ-650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371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В.Гуляево </w:t>
            </w:r>
            <w:r w:rsidRPr="00045046">
              <w:rPr>
                <w:rFonts w:ascii="Times New Roman" w:eastAsia="Times New Roman" w:hAnsi="Times New Roman"/>
                <w:bCs/>
                <w:sz w:val="24"/>
                <w:szCs w:val="24"/>
                <w:lang w:eastAsia="ru-RU"/>
              </w:rPr>
              <w:t>ул. Ягодная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663</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57-420-ОП-МО-ГБ-651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372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В.Гуляево </w:t>
            </w:r>
            <w:r w:rsidRPr="00045046">
              <w:rPr>
                <w:rFonts w:ascii="Times New Roman" w:eastAsia="Times New Roman" w:hAnsi="Times New Roman"/>
                <w:bCs/>
                <w:sz w:val="24"/>
                <w:szCs w:val="24"/>
                <w:lang w:eastAsia="ru-RU"/>
              </w:rPr>
              <w:t>пер. Тихий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189</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57-420-ОП-МО-ГБ-652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373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В.Гуляево </w:t>
            </w:r>
            <w:r w:rsidRPr="00045046">
              <w:rPr>
                <w:rFonts w:ascii="Times New Roman" w:eastAsia="Times New Roman" w:hAnsi="Times New Roman"/>
                <w:bCs/>
                <w:sz w:val="24"/>
                <w:szCs w:val="24"/>
                <w:lang w:eastAsia="ru-RU"/>
              </w:rPr>
              <w:t>пер. Ясны</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143</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57-420-ОП-МО-ГБ-653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374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Н.Гуляево </w:t>
            </w:r>
            <w:r w:rsidRPr="00045046">
              <w:rPr>
                <w:rFonts w:ascii="Times New Roman" w:eastAsia="Times New Roman" w:hAnsi="Times New Roman"/>
                <w:bCs/>
                <w:sz w:val="24"/>
                <w:szCs w:val="24"/>
                <w:lang w:eastAsia="ru-RU"/>
              </w:rPr>
              <w:t>ул. Гуляевская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618</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57-420-ОП-МО-ГБ-654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375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Н.Гуляево </w:t>
            </w:r>
            <w:r w:rsidRPr="00045046">
              <w:rPr>
                <w:rFonts w:ascii="Times New Roman" w:eastAsia="Times New Roman" w:hAnsi="Times New Roman"/>
                <w:bCs/>
                <w:sz w:val="24"/>
                <w:szCs w:val="24"/>
                <w:lang w:eastAsia="ru-RU"/>
              </w:rPr>
              <w:t>ул. Земляничная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151</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57-420-ОП-МО-ГБ-655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376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Н.Гуляево </w:t>
            </w:r>
            <w:r w:rsidRPr="00045046">
              <w:rPr>
                <w:rFonts w:ascii="Times New Roman" w:eastAsia="Times New Roman" w:hAnsi="Times New Roman"/>
                <w:bCs/>
                <w:sz w:val="24"/>
                <w:szCs w:val="24"/>
                <w:lang w:eastAsia="ru-RU"/>
              </w:rPr>
              <w:t>ул. Луговая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624</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57-420-ОП-МО-ГБ-656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377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Н.Гуляево</w:t>
            </w:r>
            <w:r w:rsidRPr="00045046">
              <w:rPr>
                <w:rFonts w:ascii="Times New Roman" w:eastAsia="Times New Roman" w:hAnsi="Times New Roman"/>
                <w:bCs/>
                <w:sz w:val="24"/>
                <w:szCs w:val="24"/>
                <w:lang w:eastAsia="ru-RU"/>
              </w:rPr>
              <w:t xml:space="preserve"> Береговой спуск</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75</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57-420-ОП-МО-ГБ-657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378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Н.Гуляево </w:t>
            </w:r>
            <w:r w:rsidRPr="00045046">
              <w:rPr>
                <w:rFonts w:ascii="Times New Roman" w:eastAsia="Times New Roman" w:hAnsi="Times New Roman"/>
                <w:bCs/>
                <w:sz w:val="24"/>
                <w:szCs w:val="24"/>
                <w:lang w:eastAsia="ru-RU"/>
              </w:rPr>
              <w:t>Серебрянский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70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57-420-ОП-МО-ГБ-658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379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Кабанов Мыс </w:t>
            </w:r>
            <w:r w:rsidRPr="00045046">
              <w:rPr>
                <w:rFonts w:ascii="Times New Roman" w:eastAsia="Times New Roman" w:hAnsi="Times New Roman"/>
                <w:bCs/>
                <w:sz w:val="24"/>
                <w:szCs w:val="24"/>
                <w:lang w:eastAsia="ru-RU"/>
              </w:rPr>
              <w:t>ул. Пчеловодов</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448</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57-420-ОП-МО-ГБ-659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380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Б.Шилово </w:t>
            </w:r>
            <w:r w:rsidRPr="00045046">
              <w:rPr>
                <w:rFonts w:ascii="Times New Roman" w:eastAsia="Times New Roman" w:hAnsi="Times New Roman"/>
                <w:bCs/>
                <w:sz w:val="24"/>
                <w:szCs w:val="24"/>
                <w:lang w:eastAsia="ru-RU"/>
              </w:rPr>
              <w:t>ул.</w:t>
            </w:r>
            <w:r w:rsidR="004258FC">
              <w:rPr>
                <w:rFonts w:ascii="Times New Roman" w:eastAsia="Times New Roman" w:hAnsi="Times New Roman"/>
                <w:bCs/>
                <w:sz w:val="24"/>
                <w:szCs w:val="24"/>
                <w:lang w:eastAsia="ru-RU"/>
              </w:rPr>
              <w:t xml:space="preserve"> </w:t>
            </w:r>
            <w:r w:rsidRPr="00045046">
              <w:rPr>
                <w:rFonts w:ascii="Times New Roman" w:eastAsia="Times New Roman" w:hAnsi="Times New Roman"/>
                <w:bCs/>
                <w:sz w:val="24"/>
                <w:szCs w:val="24"/>
                <w:lang w:eastAsia="ru-RU"/>
              </w:rPr>
              <w:t>Ручейная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126</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57-420-ОП-МО-ГБ-660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381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Б.Шилово</w:t>
            </w:r>
            <w:r w:rsidRPr="00045046">
              <w:rPr>
                <w:rFonts w:ascii="Times New Roman" w:eastAsia="Times New Roman" w:hAnsi="Times New Roman"/>
                <w:bCs/>
                <w:sz w:val="24"/>
                <w:szCs w:val="24"/>
                <w:lang w:eastAsia="ru-RU"/>
              </w:rPr>
              <w:t xml:space="preserve"> </w:t>
            </w:r>
            <w:r w:rsidR="004258FC" w:rsidRPr="00045046">
              <w:rPr>
                <w:rFonts w:ascii="Times New Roman" w:eastAsia="Times New Roman" w:hAnsi="Times New Roman"/>
                <w:bCs/>
                <w:sz w:val="24"/>
                <w:szCs w:val="24"/>
                <w:lang w:eastAsia="ru-RU"/>
              </w:rPr>
              <w:t>ул. Новая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285</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57-420-ОП-МО-ГБ-661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382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Б.Шилово </w:t>
            </w:r>
            <w:r w:rsidRPr="00045046">
              <w:rPr>
                <w:rFonts w:ascii="Times New Roman" w:eastAsia="Times New Roman" w:hAnsi="Times New Roman"/>
                <w:bCs/>
                <w:sz w:val="24"/>
                <w:szCs w:val="24"/>
                <w:lang w:eastAsia="ru-RU"/>
              </w:rPr>
              <w:t>ул. Мирная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418</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57-420-ОП-МО-ГБ-663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383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Б.Шилово </w:t>
            </w:r>
            <w:r w:rsidR="004258FC" w:rsidRPr="00045046">
              <w:rPr>
                <w:rFonts w:ascii="Times New Roman" w:eastAsia="Times New Roman" w:hAnsi="Times New Roman"/>
                <w:bCs/>
                <w:sz w:val="24"/>
                <w:szCs w:val="24"/>
                <w:lang w:eastAsia="ru-RU"/>
              </w:rPr>
              <w:t>ул. Садовая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716</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57-420-ОП-МО-ГБ-664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384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Б.Шилово </w:t>
            </w:r>
            <w:r w:rsidRPr="00045046">
              <w:rPr>
                <w:rFonts w:ascii="Times New Roman" w:eastAsia="Times New Roman" w:hAnsi="Times New Roman"/>
                <w:bCs/>
                <w:sz w:val="24"/>
                <w:szCs w:val="24"/>
                <w:lang w:eastAsia="ru-RU"/>
              </w:rPr>
              <w:t>ул.</w:t>
            </w:r>
            <w:r w:rsidR="004258FC">
              <w:rPr>
                <w:rFonts w:ascii="Times New Roman" w:eastAsia="Times New Roman" w:hAnsi="Times New Roman"/>
                <w:bCs/>
                <w:sz w:val="24"/>
                <w:szCs w:val="24"/>
                <w:lang w:eastAsia="ru-RU"/>
              </w:rPr>
              <w:t xml:space="preserve"> </w:t>
            </w:r>
            <w:r w:rsidRPr="00045046">
              <w:rPr>
                <w:rFonts w:ascii="Times New Roman" w:eastAsia="Times New Roman" w:hAnsi="Times New Roman"/>
                <w:bCs/>
                <w:sz w:val="24"/>
                <w:szCs w:val="24"/>
                <w:lang w:eastAsia="ru-RU"/>
              </w:rPr>
              <w:t>Сюзвинская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772</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57-420-ОП-МО-ГБ-665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385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Б.Шилово </w:t>
            </w:r>
            <w:r w:rsidR="004258FC" w:rsidRPr="00045046">
              <w:rPr>
                <w:rFonts w:ascii="Times New Roman" w:eastAsia="Times New Roman" w:hAnsi="Times New Roman"/>
                <w:bCs/>
                <w:sz w:val="24"/>
                <w:szCs w:val="24"/>
                <w:lang w:eastAsia="ru-RU"/>
              </w:rPr>
              <w:t>ул. Малая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900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57-420-ОП-МО-ГБ-667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386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Б.Шилово </w:t>
            </w:r>
            <w:r w:rsidR="004258FC" w:rsidRPr="00045046">
              <w:rPr>
                <w:rFonts w:ascii="Times New Roman" w:eastAsia="Times New Roman" w:hAnsi="Times New Roman"/>
                <w:bCs/>
                <w:sz w:val="24"/>
                <w:szCs w:val="24"/>
                <w:lang w:eastAsia="ru-RU"/>
              </w:rPr>
              <w:t>ул. Центральная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1500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57-420-ОП-МО-ГБ-668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387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Б.Шилово </w:t>
            </w:r>
            <w:r w:rsidR="004258FC" w:rsidRPr="00045046">
              <w:rPr>
                <w:rFonts w:ascii="Times New Roman" w:eastAsia="Times New Roman" w:hAnsi="Times New Roman"/>
                <w:bCs/>
                <w:sz w:val="24"/>
                <w:szCs w:val="24"/>
                <w:lang w:eastAsia="ru-RU"/>
              </w:rPr>
              <w:t>ул. Дачная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700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57-420-ОП-МО-ГБ-669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388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Б.Шилово</w:t>
            </w:r>
            <w:r w:rsidRPr="00045046">
              <w:rPr>
                <w:rFonts w:ascii="Times New Roman" w:eastAsia="Times New Roman" w:hAnsi="Times New Roman"/>
                <w:bCs/>
                <w:sz w:val="24"/>
                <w:szCs w:val="24"/>
                <w:lang w:eastAsia="ru-RU"/>
              </w:rPr>
              <w:t xml:space="preserve"> </w:t>
            </w:r>
            <w:r w:rsidR="004258FC" w:rsidRPr="00045046">
              <w:rPr>
                <w:rFonts w:ascii="Times New Roman" w:eastAsia="Times New Roman" w:hAnsi="Times New Roman"/>
                <w:bCs/>
                <w:sz w:val="24"/>
                <w:szCs w:val="24"/>
                <w:lang w:eastAsia="ru-RU"/>
              </w:rPr>
              <w:t>ул. Лесная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2400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57-420-ОП-МО-ГБ-670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389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Гурино </w:t>
            </w:r>
            <w:r w:rsidRPr="00045046">
              <w:rPr>
                <w:rFonts w:ascii="Times New Roman" w:eastAsia="Times New Roman" w:hAnsi="Times New Roman"/>
                <w:bCs/>
                <w:sz w:val="24"/>
                <w:szCs w:val="24"/>
                <w:lang w:eastAsia="ru-RU"/>
              </w:rPr>
              <w:t>ул. Камская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360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57-420-ОП-МО-ГБ-671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390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Гурино </w:t>
            </w:r>
            <w:r w:rsidRPr="00045046">
              <w:rPr>
                <w:rFonts w:ascii="Times New Roman" w:eastAsia="Times New Roman" w:hAnsi="Times New Roman"/>
                <w:bCs/>
                <w:sz w:val="24"/>
                <w:szCs w:val="24"/>
                <w:lang w:eastAsia="ru-RU"/>
              </w:rPr>
              <w:t>ул. Летняя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549,6</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57-420-ОП-МО-ГБ-672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391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Гурино</w:t>
            </w:r>
            <w:r w:rsidRPr="00045046">
              <w:rPr>
                <w:rFonts w:ascii="Times New Roman" w:eastAsia="Times New Roman" w:hAnsi="Times New Roman"/>
                <w:bCs/>
                <w:sz w:val="24"/>
                <w:szCs w:val="24"/>
                <w:lang w:eastAsia="ru-RU"/>
              </w:rPr>
              <w:t xml:space="preserve"> ул. Майская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496</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57-420-ОП-МО-ГБ-673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392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Гурино </w:t>
            </w:r>
            <w:r w:rsidRPr="00045046">
              <w:rPr>
                <w:rFonts w:ascii="Times New Roman" w:eastAsia="Times New Roman" w:hAnsi="Times New Roman"/>
                <w:bCs/>
                <w:sz w:val="24"/>
                <w:szCs w:val="24"/>
                <w:lang w:eastAsia="ru-RU"/>
              </w:rPr>
              <w:t>ул. Рыбацкая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590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57-420-ОП-МО-ГБ-674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393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Гурино </w:t>
            </w:r>
            <w:r w:rsidRPr="00045046">
              <w:rPr>
                <w:rFonts w:ascii="Times New Roman" w:eastAsia="Times New Roman" w:hAnsi="Times New Roman"/>
                <w:bCs/>
                <w:sz w:val="24"/>
                <w:szCs w:val="24"/>
                <w:lang w:eastAsia="ru-RU"/>
              </w:rPr>
              <w:t>ул. Яблоневая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111</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57-420-ОП-МО-ГБ-675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394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Гурино </w:t>
            </w:r>
            <w:r w:rsidRPr="00045046">
              <w:rPr>
                <w:rFonts w:ascii="Times New Roman" w:eastAsia="Times New Roman" w:hAnsi="Times New Roman"/>
                <w:bCs/>
                <w:sz w:val="24"/>
                <w:szCs w:val="24"/>
                <w:lang w:eastAsia="ru-RU"/>
              </w:rPr>
              <w:t>ул. Цветочная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276,3</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57-420-ОП-МО-ГБ-676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395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Заречная </w:t>
            </w:r>
            <w:r w:rsidRPr="00045046">
              <w:rPr>
                <w:rFonts w:ascii="Times New Roman" w:eastAsia="Times New Roman" w:hAnsi="Times New Roman"/>
                <w:bCs/>
                <w:sz w:val="24"/>
                <w:szCs w:val="24"/>
                <w:lang w:eastAsia="ru-RU"/>
              </w:rPr>
              <w:t>ул. Ольховая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344</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57-420-ОП-МО-ГБ-677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396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Заречная </w:t>
            </w:r>
            <w:r w:rsidRPr="00045046">
              <w:rPr>
                <w:rFonts w:ascii="Times New Roman" w:eastAsia="Times New Roman" w:hAnsi="Times New Roman"/>
                <w:bCs/>
                <w:sz w:val="24"/>
                <w:szCs w:val="24"/>
                <w:lang w:eastAsia="ru-RU"/>
              </w:rPr>
              <w:t>пер. Вязов</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130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57-420-ОП-МО-ГБ-678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397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Заречная </w:t>
            </w:r>
            <w:r w:rsidRPr="00045046">
              <w:rPr>
                <w:rFonts w:ascii="Times New Roman" w:eastAsia="Times New Roman" w:hAnsi="Times New Roman"/>
                <w:bCs/>
                <w:sz w:val="24"/>
                <w:szCs w:val="24"/>
                <w:lang w:eastAsia="ru-RU"/>
              </w:rPr>
              <w:t>ул. Солнечная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443</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57-420-ОП-МО-ГБ-679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398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Заречная </w:t>
            </w:r>
            <w:r w:rsidRPr="00045046">
              <w:rPr>
                <w:rFonts w:ascii="Times New Roman" w:eastAsia="Times New Roman" w:hAnsi="Times New Roman"/>
                <w:bCs/>
                <w:sz w:val="24"/>
                <w:szCs w:val="24"/>
                <w:lang w:eastAsia="ru-RU"/>
              </w:rPr>
              <w:t>ул. Радужная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472</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57-420-ОП-МО-ГБ-680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399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Заречная</w:t>
            </w:r>
            <w:r w:rsidRPr="00045046">
              <w:rPr>
                <w:rFonts w:ascii="Times New Roman" w:eastAsia="Times New Roman" w:hAnsi="Times New Roman"/>
                <w:bCs/>
                <w:sz w:val="24"/>
                <w:szCs w:val="24"/>
                <w:lang w:eastAsia="ru-RU"/>
              </w:rPr>
              <w:t xml:space="preserve"> ул. Веселая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285</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57-420-ОП-МО-ГБ-681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Заречная </w:t>
            </w:r>
            <w:r w:rsidRPr="00045046">
              <w:rPr>
                <w:rFonts w:ascii="Times New Roman" w:eastAsia="Times New Roman" w:hAnsi="Times New Roman"/>
                <w:bCs/>
                <w:sz w:val="24"/>
                <w:szCs w:val="24"/>
                <w:lang w:eastAsia="ru-RU"/>
              </w:rPr>
              <w:t>ул. Заречная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157</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57-420-ОП-МО-ГБ-682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Заречная</w:t>
            </w:r>
            <w:r w:rsidRPr="00045046">
              <w:rPr>
                <w:rFonts w:ascii="Times New Roman" w:eastAsia="Times New Roman" w:hAnsi="Times New Roman"/>
                <w:bCs/>
                <w:sz w:val="24"/>
                <w:szCs w:val="24"/>
                <w:lang w:eastAsia="ru-RU"/>
              </w:rPr>
              <w:t xml:space="preserve"> ул. Весенняя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153</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57-420-ОП-МО-ГБ-683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Заречная </w:t>
            </w:r>
            <w:r w:rsidRPr="00045046">
              <w:rPr>
                <w:rFonts w:ascii="Times New Roman" w:eastAsia="Times New Roman" w:hAnsi="Times New Roman"/>
                <w:bCs/>
                <w:sz w:val="24"/>
                <w:szCs w:val="24"/>
                <w:lang w:eastAsia="ru-RU"/>
              </w:rPr>
              <w:t>ул. Заливные луга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218</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57-420-ОП-МО-ГБ-684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Заречная </w:t>
            </w:r>
            <w:r w:rsidRPr="00045046">
              <w:rPr>
                <w:rFonts w:ascii="Times New Roman" w:eastAsia="Times New Roman" w:hAnsi="Times New Roman"/>
                <w:bCs/>
                <w:sz w:val="24"/>
                <w:szCs w:val="24"/>
                <w:lang w:eastAsia="ru-RU"/>
              </w:rPr>
              <w:t>ул. Клубничная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248</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57-420-ОП-МО-ГБ-685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Заречная</w:t>
            </w:r>
            <w:r w:rsidRPr="00045046">
              <w:rPr>
                <w:rFonts w:ascii="Times New Roman" w:eastAsia="Times New Roman" w:hAnsi="Times New Roman"/>
                <w:bCs/>
                <w:sz w:val="24"/>
                <w:szCs w:val="24"/>
                <w:lang w:eastAsia="ru-RU"/>
              </w:rPr>
              <w:t xml:space="preserve"> пер. Звездный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72,1</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57-420-ОП-МО-ГБ-686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Заречная </w:t>
            </w:r>
            <w:r w:rsidRPr="00045046">
              <w:rPr>
                <w:rFonts w:ascii="Times New Roman" w:eastAsia="Times New Roman" w:hAnsi="Times New Roman"/>
                <w:bCs/>
                <w:sz w:val="24"/>
                <w:szCs w:val="24"/>
                <w:lang w:eastAsia="ru-RU"/>
              </w:rPr>
              <w:t>пер. Юбилейный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105</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57-420-ОП-МО-ГБ-687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Заречная </w:t>
            </w:r>
            <w:r w:rsidRPr="00045046">
              <w:rPr>
                <w:rFonts w:ascii="Times New Roman" w:eastAsia="Times New Roman" w:hAnsi="Times New Roman"/>
                <w:bCs/>
                <w:sz w:val="24"/>
                <w:szCs w:val="24"/>
                <w:lang w:eastAsia="ru-RU"/>
              </w:rPr>
              <w:t>ул. Вишневая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106</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57-420-ОП-МО-ГБ-688</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Заречная </w:t>
            </w:r>
            <w:r w:rsidRPr="00045046">
              <w:rPr>
                <w:rFonts w:ascii="Times New Roman" w:eastAsia="Times New Roman" w:hAnsi="Times New Roman"/>
                <w:bCs/>
                <w:sz w:val="24"/>
                <w:szCs w:val="24"/>
                <w:lang w:eastAsia="ru-RU"/>
              </w:rPr>
              <w:t>ул. Уральская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344</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57-420-ОП-МО-ГБ-689</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Заречная </w:t>
            </w:r>
            <w:r w:rsidRPr="00045046">
              <w:rPr>
                <w:rFonts w:ascii="Times New Roman" w:eastAsia="Times New Roman" w:hAnsi="Times New Roman"/>
                <w:bCs/>
                <w:sz w:val="24"/>
                <w:szCs w:val="24"/>
                <w:lang w:eastAsia="ru-RU"/>
              </w:rPr>
              <w:t>пер. Крестьянский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240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57-420-ОП-МО-ГБ-690</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Кузнецы </w:t>
            </w:r>
            <w:r w:rsidRPr="00045046">
              <w:rPr>
                <w:rFonts w:ascii="Times New Roman" w:eastAsia="Times New Roman" w:hAnsi="Times New Roman"/>
                <w:bCs/>
                <w:sz w:val="24"/>
                <w:szCs w:val="24"/>
                <w:lang w:eastAsia="ru-RU"/>
              </w:rPr>
              <w:t>ул. Зеленая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2500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57-420-ОП-МО-ГБ-691</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410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Клепики </w:t>
            </w:r>
            <w:r w:rsidRPr="00045046">
              <w:rPr>
                <w:rFonts w:ascii="Times New Roman" w:eastAsia="Times New Roman" w:hAnsi="Times New Roman"/>
                <w:bCs/>
                <w:sz w:val="24"/>
                <w:szCs w:val="24"/>
                <w:lang w:eastAsia="ru-RU"/>
              </w:rPr>
              <w:t>ул. Л.Давыдычева</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335</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57-420-ОП-МО-ГБ-692</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411</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Клепики </w:t>
            </w:r>
            <w:r w:rsidRPr="00045046">
              <w:rPr>
                <w:rFonts w:ascii="Times New Roman" w:eastAsia="Times New Roman" w:hAnsi="Times New Roman"/>
                <w:bCs/>
                <w:sz w:val="24"/>
                <w:szCs w:val="24"/>
                <w:lang w:eastAsia="ru-RU"/>
              </w:rPr>
              <w:t xml:space="preserve">ул. </w:t>
            </w:r>
            <w:r w:rsidR="004258FC" w:rsidRPr="00045046">
              <w:rPr>
                <w:rFonts w:ascii="Times New Roman" w:eastAsia="Times New Roman" w:hAnsi="Times New Roman"/>
                <w:bCs/>
                <w:sz w:val="24"/>
                <w:szCs w:val="24"/>
                <w:lang w:eastAsia="ru-RU"/>
              </w:rPr>
              <w:t>Тружеников</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252</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57-420-ОП-МО-ГБ-693</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412</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Клепики </w:t>
            </w:r>
            <w:r w:rsidRPr="00045046">
              <w:rPr>
                <w:rFonts w:ascii="Times New Roman" w:eastAsia="Times New Roman" w:hAnsi="Times New Roman"/>
                <w:bCs/>
                <w:sz w:val="24"/>
                <w:szCs w:val="24"/>
                <w:lang w:eastAsia="ru-RU"/>
              </w:rPr>
              <w:t>пер. Пешеходный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381</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57-420-ОП-МО-ГБ-694</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413</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Клепики </w:t>
            </w:r>
            <w:r w:rsidRPr="00045046">
              <w:rPr>
                <w:rFonts w:ascii="Times New Roman" w:eastAsia="Times New Roman" w:hAnsi="Times New Roman"/>
                <w:bCs/>
                <w:sz w:val="24"/>
                <w:szCs w:val="24"/>
                <w:lang w:eastAsia="ru-RU"/>
              </w:rPr>
              <w:t>ул. Гознаковская</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361</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57-420-ОП-МО-ГБ-695</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414</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 Клепики </w:t>
            </w:r>
            <w:r w:rsidRPr="00045046">
              <w:rPr>
                <w:rFonts w:ascii="Times New Roman" w:eastAsia="Times New Roman" w:hAnsi="Times New Roman"/>
                <w:bCs/>
                <w:sz w:val="24"/>
                <w:szCs w:val="24"/>
                <w:lang w:eastAsia="ru-RU"/>
              </w:rPr>
              <w:t>пер. Заячий</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373</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57-420-ОП-МО-ГБ-696</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415</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Клепики у</w:t>
            </w:r>
            <w:r w:rsidRPr="00045046">
              <w:rPr>
                <w:rFonts w:ascii="Times New Roman" w:eastAsia="Times New Roman" w:hAnsi="Times New Roman"/>
                <w:bCs/>
                <w:sz w:val="24"/>
                <w:szCs w:val="24"/>
                <w:lang w:eastAsia="ru-RU"/>
              </w:rPr>
              <w:t>л.Сюзвинский залив</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color w:val="000000"/>
                <w:sz w:val="24"/>
                <w:szCs w:val="24"/>
                <w:lang w:eastAsia="ru-RU"/>
              </w:rPr>
            </w:pPr>
            <w:r w:rsidRPr="00045046">
              <w:rPr>
                <w:rFonts w:ascii="Times New Roman" w:eastAsia="Times New Roman" w:hAnsi="Times New Roman"/>
                <w:color w:val="000000"/>
                <w:sz w:val="24"/>
                <w:szCs w:val="24"/>
                <w:lang w:eastAsia="ru-RU"/>
              </w:rPr>
              <w:t>787</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57-420-ОП-МО-ГБ-697</w:t>
            </w:r>
          </w:p>
        </w:tc>
        <w:tc>
          <w:tcPr>
            <w:tcW w:w="18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both"/>
              <w:rPr>
                <w:rFonts w:ascii="Times New Roman" w:eastAsia="Times New Roman" w:hAnsi="Times New Roman"/>
                <w:bCs/>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Итого</w:t>
            </w:r>
          </w:p>
        </w:tc>
        <w:tc>
          <w:tcPr>
            <w:tcW w:w="31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56285,60</w:t>
            </w:r>
          </w:p>
        </w:tc>
        <w:tc>
          <w:tcPr>
            <w:tcW w:w="26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p>
        </w:tc>
      </w:tr>
      <w:tr w:rsidR="007109AD" w:rsidRPr="00045046" w:rsidTr="003578B8">
        <w:trPr>
          <w:trHeight w:val="227"/>
          <w:jc w:val="center"/>
        </w:trPr>
        <w:tc>
          <w:tcPr>
            <w:tcW w:w="1514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C5468D">
            <w:pPr>
              <w:spacing w:after="0" w:line="240" w:lineRule="auto"/>
              <w:jc w:val="center"/>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СТРЯПУНИНСКОЕ НАПРАВЛЕНИЕ</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416</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 Стряпунята, у</w:t>
            </w:r>
            <w:r w:rsidRPr="00045046">
              <w:rPr>
                <w:rFonts w:ascii="Times New Roman" w:eastAsia="Times New Roman" w:hAnsi="Times New Roman"/>
                <w:bCs/>
                <w:sz w:val="24"/>
                <w:szCs w:val="24"/>
                <w:lang w:eastAsia="ru-RU"/>
              </w:rPr>
              <w:t>л. Транспортная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498</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57-420-ОП-МО-Г-697</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417</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Стряпунята, </w:t>
            </w:r>
            <w:r w:rsidRPr="00045046">
              <w:rPr>
                <w:rFonts w:ascii="Times New Roman" w:eastAsia="Times New Roman" w:hAnsi="Times New Roman"/>
                <w:bCs/>
                <w:sz w:val="24"/>
                <w:szCs w:val="24"/>
                <w:lang w:eastAsia="ru-RU"/>
              </w:rPr>
              <w:t>ул. Совхозная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521</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57-420-ОП-МО-Г-698</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418</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Стряпунята, </w:t>
            </w:r>
            <w:r w:rsidRPr="00045046">
              <w:rPr>
                <w:rFonts w:ascii="Times New Roman" w:eastAsia="Times New Roman" w:hAnsi="Times New Roman"/>
                <w:bCs/>
                <w:sz w:val="24"/>
                <w:szCs w:val="24"/>
                <w:lang w:eastAsia="ru-RU"/>
              </w:rPr>
              <w:t>ул. Молодежная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431</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57-420-ОП-МО-Г-699</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419</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Стряпунята, </w:t>
            </w:r>
            <w:r w:rsidRPr="00045046">
              <w:rPr>
                <w:rFonts w:ascii="Times New Roman" w:eastAsia="Times New Roman" w:hAnsi="Times New Roman"/>
                <w:bCs/>
                <w:sz w:val="24"/>
                <w:szCs w:val="24"/>
                <w:lang w:eastAsia="ru-RU"/>
              </w:rPr>
              <w:t>ул. Энтузиастов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480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57-420-ОП-МО-Г-700</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420</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Стряпунята, </w:t>
            </w:r>
            <w:r w:rsidRPr="00045046">
              <w:rPr>
                <w:rFonts w:ascii="Times New Roman" w:eastAsia="Times New Roman" w:hAnsi="Times New Roman"/>
                <w:bCs/>
                <w:sz w:val="24"/>
                <w:szCs w:val="24"/>
                <w:lang w:eastAsia="ru-RU"/>
              </w:rPr>
              <w:t>ул. Новостройки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750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57-420-ОП-МО-Г-701</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421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 Стряпунята, у</w:t>
            </w:r>
            <w:r w:rsidRPr="00045046">
              <w:rPr>
                <w:rFonts w:ascii="Times New Roman" w:eastAsia="Times New Roman" w:hAnsi="Times New Roman"/>
                <w:bCs/>
                <w:sz w:val="24"/>
                <w:szCs w:val="24"/>
                <w:lang w:eastAsia="ru-RU"/>
              </w:rPr>
              <w:t>л. Северокамская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461</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57-420-ОП-МО-Г-702</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422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Стряпунята, </w:t>
            </w:r>
            <w:r w:rsidRPr="00045046">
              <w:rPr>
                <w:rFonts w:ascii="Times New Roman" w:eastAsia="Times New Roman" w:hAnsi="Times New Roman"/>
                <w:bCs/>
                <w:sz w:val="24"/>
                <w:szCs w:val="24"/>
                <w:lang w:eastAsia="ru-RU"/>
              </w:rPr>
              <w:t>ул. Мира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270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57-420-ОП-МО-Г-703</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423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 Стряпунята, у</w:t>
            </w:r>
            <w:r w:rsidRPr="00045046">
              <w:rPr>
                <w:rFonts w:ascii="Times New Roman" w:eastAsia="Times New Roman" w:hAnsi="Times New Roman"/>
                <w:bCs/>
                <w:sz w:val="24"/>
                <w:szCs w:val="24"/>
                <w:lang w:eastAsia="ru-RU"/>
              </w:rPr>
              <w:t>л. Октябрьская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487</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57-420-ОП-МО-Г-704</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424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 Стряпунята, ул</w:t>
            </w:r>
            <w:r w:rsidRPr="00045046">
              <w:rPr>
                <w:rFonts w:ascii="Times New Roman" w:eastAsia="Times New Roman" w:hAnsi="Times New Roman"/>
                <w:bCs/>
                <w:sz w:val="24"/>
                <w:szCs w:val="24"/>
                <w:lang w:eastAsia="ru-RU"/>
              </w:rPr>
              <w:t>. Уральская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374</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57-420-ОП-МО-Г-705</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425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Стряпунята, </w:t>
            </w:r>
            <w:r w:rsidRPr="00045046">
              <w:rPr>
                <w:rFonts w:ascii="Times New Roman" w:eastAsia="Times New Roman" w:hAnsi="Times New Roman"/>
                <w:bCs/>
                <w:sz w:val="24"/>
                <w:szCs w:val="24"/>
                <w:lang w:eastAsia="ru-RU"/>
              </w:rPr>
              <w:t>ул. Зеленая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370,4</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57-420-ОП-МО-Г-706</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426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Стряпунята, </w:t>
            </w:r>
            <w:r w:rsidRPr="00045046">
              <w:rPr>
                <w:rFonts w:ascii="Times New Roman" w:eastAsia="Times New Roman" w:hAnsi="Times New Roman"/>
                <w:bCs/>
                <w:sz w:val="24"/>
                <w:szCs w:val="24"/>
                <w:lang w:eastAsia="ru-RU"/>
              </w:rPr>
              <w:t>ул. Механизаторов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191,9</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57-420-ОП-МО-Г-707</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427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Стряпунята, </w:t>
            </w:r>
            <w:r w:rsidRPr="00045046">
              <w:rPr>
                <w:rFonts w:ascii="Times New Roman" w:eastAsia="Times New Roman" w:hAnsi="Times New Roman"/>
                <w:bCs/>
                <w:sz w:val="24"/>
                <w:szCs w:val="24"/>
                <w:lang w:eastAsia="ru-RU"/>
              </w:rPr>
              <w:t xml:space="preserve">ул. Садовая </w:t>
            </w:r>
            <w:r w:rsidRPr="00045046">
              <w:rPr>
                <w:rFonts w:ascii="Times New Roman" w:eastAsia="Times New Roman" w:hAnsi="Times New Roman"/>
                <w:sz w:val="24"/>
                <w:szCs w:val="24"/>
                <w:lang w:eastAsia="ru-RU"/>
              </w:rPr>
              <w:t xml:space="preserve">участок от дома №9 по </w:t>
            </w:r>
            <w:r w:rsidR="004258FC" w:rsidRPr="00045046">
              <w:rPr>
                <w:rFonts w:ascii="Times New Roman" w:eastAsia="Times New Roman" w:hAnsi="Times New Roman"/>
                <w:sz w:val="24"/>
                <w:szCs w:val="24"/>
                <w:lang w:eastAsia="ru-RU"/>
              </w:rPr>
              <w:t>ул.</w:t>
            </w:r>
            <w:r w:rsidRPr="00045046">
              <w:rPr>
                <w:rFonts w:ascii="Times New Roman" w:eastAsia="Times New Roman" w:hAnsi="Times New Roman"/>
                <w:sz w:val="24"/>
                <w:szCs w:val="24"/>
                <w:lang w:eastAsia="ru-RU"/>
              </w:rPr>
              <w:t xml:space="preserve"> Первомайская до поля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257</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57-420-ОП-МО-Г-708</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428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Стряпунята, </w:t>
            </w:r>
            <w:r w:rsidRPr="00045046">
              <w:rPr>
                <w:rFonts w:ascii="Times New Roman" w:eastAsia="Times New Roman" w:hAnsi="Times New Roman"/>
                <w:bCs/>
                <w:sz w:val="24"/>
                <w:szCs w:val="24"/>
                <w:lang w:eastAsia="ru-RU"/>
              </w:rPr>
              <w:t>ул. Первомайская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269</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57-420-ОП-МО-Г-709</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429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Стряпунята, </w:t>
            </w:r>
            <w:r w:rsidRPr="00045046">
              <w:rPr>
                <w:rFonts w:ascii="Times New Roman" w:eastAsia="Times New Roman" w:hAnsi="Times New Roman"/>
                <w:bCs/>
                <w:sz w:val="24"/>
                <w:szCs w:val="24"/>
                <w:lang w:eastAsia="ru-RU"/>
              </w:rPr>
              <w:t xml:space="preserve">ул. Советская </w:t>
            </w:r>
            <w:r w:rsidRPr="00045046">
              <w:rPr>
                <w:rFonts w:ascii="Times New Roman" w:eastAsia="Times New Roman" w:hAnsi="Times New Roman"/>
                <w:sz w:val="24"/>
                <w:szCs w:val="24"/>
                <w:lang w:eastAsia="ru-RU"/>
              </w:rPr>
              <w:t>участок от дороги до фермы</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390,7</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57-420-ОП-МО-Г-710</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430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 Стряпунята,</w:t>
            </w:r>
            <w:r w:rsidRPr="00045046">
              <w:rPr>
                <w:rFonts w:ascii="Times New Roman" w:eastAsia="Times New Roman" w:hAnsi="Times New Roman"/>
                <w:bCs/>
                <w:sz w:val="24"/>
                <w:szCs w:val="24"/>
                <w:lang w:eastAsia="ru-RU"/>
              </w:rPr>
              <w:t xml:space="preserve"> ул. Лесная</w:t>
            </w:r>
            <w:r w:rsidRPr="00045046">
              <w:rPr>
                <w:rFonts w:ascii="Times New Roman" w:eastAsia="Times New Roman" w:hAnsi="Times New Roman"/>
                <w:sz w:val="24"/>
                <w:szCs w:val="24"/>
                <w:lang w:eastAsia="ru-RU"/>
              </w:rPr>
              <w:t xml:space="preserve"> участок от ул. Советская до д. 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327</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57-420-ОП-МО-Г-711</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431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 Стряпунята-д.Ананичи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1050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57-420-ОП-МО-Г-712</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432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Ананичи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1943</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57-420-ОП-МО-Г-713</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433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 Стряпунята,</w:t>
            </w:r>
            <w:r w:rsidRPr="00045046">
              <w:rPr>
                <w:rFonts w:ascii="Times New Roman" w:eastAsia="Times New Roman" w:hAnsi="Times New Roman"/>
                <w:bCs/>
                <w:sz w:val="24"/>
                <w:szCs w:val="24"/>
                <w:lang w:eastAsia="ru-RU"/>
              </w:rPr>
              <w:t xml:space="preserve"> ул. Труда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282</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57-420-ОП-МО-Г-714</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434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 Стряпунята, у</w:t>
            </w:r>
            <w:r w:rsidRPr="00045046">
              <w:rPr>
                <w:rFonts w:ascii="Times New Roman" w:eastAsia="Times New Roman" w:hAnsi="Times New Roman"/>
                <w:bCs/>
                <w:sz w:val="24"/>
                <w:szCs w:val="24"/>
                <w:lang w:eastAsia="ru-RU"/>
              </w:rPr>
              <w:t>л. Набережная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971</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57-420-ОП-МО-ЩБ-715</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435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Стряпунята, </w:t>
            </w:r>
            <w:r w:rsidRPr="00045046">
              <w:rPr>
                <w:rFonts w:ascii="Times New Roman" w:eastAsia="Times New Roman" w:hAnsi="Times New Roman"/>
                <w:bCs/>
                <w:sz w:val="24"/>
                <w:szCs w:val="24"/>
                <w:lang w:eastAsia="ru-RU"/>
              </w:rPr>
              <w:t>ул. Полевая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380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57-420-ОП-МО-Щ-716</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436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Стряпунята, </w:t>
            </w:r>
            <w:r w:rsidRPr="00045046">
              <w:rPr>
                <w:rFonts w:ascii="Times New Roman" w:eastAsia="Times New Roman" w:hAnsi="Times New Roman"/>
                <w:bCs/>
                <w:sz w:val="24"/>
                <w:szCs w:val="24"/>
                <w:lang w:eastAsia="ru-RU"/>
              </w:rPr>
              <w:t>ул. Заречная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57-420-ОП-МО-ГБ-717</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437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Стряпунята, </w:t>
            </w:r>
            <w:r w:rsidRPr="00045046">
              <w:rPr>
                <w:rFonts w:ascii="Times New Roman" w:eastAsia="Times New Roman" w:hAnsi="Times New Roman"/>
                <w:bCs/>
                <w:sz w:val="24"/>
                <w:szCs w:val="24"/>
                <w:lang w:eastAsia="ru-RU"/>
              </w:rPr>
              <w:t>ул. Дальняя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57-420-ОП-МО-ЩБ-718</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438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Стряпунята, </w:t>
            </w:r>
            <w:r w:rsidRPr="00045046">
              <w:rPr>
                <w:rFonts w:ascii="Times New Roman" w:eastAsia="Times New Roman" w:hAnsi="Times New Roman"/>
                <w:bCs/>
                <w:sz w:val="24"/>
                <w:szCs w:val="24"/>
                <w:lang w:eastAsia="ru-RU"/>
              </w:rPr>
              <w:t>ул. Турбина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480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57-420-ОП-МО-ЩБ-719</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439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 Стряпунята у</w:t>
            </w:r>
            <w:r w:rsidRPr="00045046">
              <w:rPr>
                <w:rFonts w:ascii="Times New Roman" w:eastAsia="Times New Roman" w:hAnsi="Times New Roman"/>
                <w:bCs/>
                <w:sz w:val="24"/>
                <w:szCs w:val="24"/>
                <w:lang w:eastAsia="ru-RU"/>
              </w:rPr>
              <w:t>л. Нефтяников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344</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57-420-ОП-МО-Щ-720</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440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с. Стрянунята ул</w:t>
            </w:r>
            <w:r w:rsidRPr="00045046">
              <w:rPr>
                <w:rFonts w:ascii="Times New Roman" w:eastAsia="Times New Roman" w:hAnsi="Times New Roman"/>
                <w:bCs/>
                <w:sz w:val="24"/>
                <w:szCs w:val="24"/>
                <w:lang w:eastAsia="ru-RU"/>
              </w:rPr>
              <w:t>. Первомайская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268,5</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57-420-ОП-МО-Г-721</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441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с. Стрянунята </w:t>
            </w:r>
            <w:r w:rsidRPr="00045046">
              <w:rPr>
                <w:rFonts w:ascii="Times New Roman" w:eastAsia="Times New Roman" w:hAnsi="Times New Roman"/>
                <w:bCs/>
                <w:sz w:val="24"/>
                <w:szCs w:val="24"/>
                <w:lang w:eastAsia="ru-RU"/>
              </w:rPr>
              <w:t>ул. Садовая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257</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57-420-ОП-МО-Г-722</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442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Абросы</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812</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57-420-ОП-МО-ГБ-723</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443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д.Катыши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дорога/щебеночная</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1870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57-420-ОП-МО-ЩБ-724</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444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д.Екимята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дорога/щебеночная</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3450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57-420-ОП-МО-ЩБ-725</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445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w:t>
            </w:r>
            <w:r w:rsidR="00B75CD2">
              <w:rPr>
                <w:rFonts w:ascii="Times New Roman" w:eastAsia="Times New Roman" w:hAnsi="Times New Roman"/>
                <w:sz w:val="24"/>
                <w:szCs w:val="24"/>
                <w:lang w:eastAsia="ru-RU"/>
              </w:rPr>
              <w:t xml:space="preserve"> </w:t>
            </w:r>
            <w:r w:rsidRPr="00045046">
              <w:rPr>
                <w:rFonts w:ascii="Times New Roman" w:eastAsia="Times New Roman" w:hAnsi="Times New Roman"/>
                <w:sz w:val="24"/>
                <w:szCs w:val="24"/>
                <w:lang w:eastAsia="ru-RU"/>
              </w:rPr>
              <w:t>Абакшата (Стр.)</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дорога/щебеночная</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1950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57-420-ОП-МО-ЩБ-726</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446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A37881" w:rsidP="003578B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7109AD" w:rsidRPr="00045046">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007109AD" w:rsidRPr="00045046">
              <w:rPr>
                <w:rFonts w:ascii="Times New Roman" w:eastAsia="Times New Roman" w:hAnsi="Times New Roman"/>
                <w:sz w:val="24"/>
                <w:szCs w:val="24"/>
                <w:lang w:eastAsia="ru-RU"/>
              </w:rPr>
              <w:t>Подстанция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дорога/щебеночная</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57-420-ОП-МО-ЩБ-727</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447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w:t>
            </w:r>
            <w:r w:rsidR="00A37881">
              <w:rPr>
                <w:rFonts w:ascii="Times New Roman" w:eastAsia="Times New Roman" w:hAnsi="Times New Roman"/>
                <w:sz w:val="24"/>
                <w:szCs w:val="24"/>
                <w:lang w:eastAsia="ru-RU"/>
              </w:rPr>
              <w:t xml:space="preserve"> </w:t>
            </w:r>
            <w:r w:rsidRPr="00045046">
              <w:rPr>
                <w:rFonts w:ascii="Times New Roman" w:eastAsia="Times New Roman" w:hAnsi="Times New Roman"/>
                <w:sz w:val="24"/>
                <w:szCs w:val="24"/>
                <w:lang w:eastAsia="ru-RU"/>
              </w:rPr>
              <w:t>Б.Калинята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дорога/щебеночная</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960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57-420-ОП-МО-ЩБ-728</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448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Жаково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дорога/щебеночная</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1640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57-420-ОП-МО-ЩБ-729</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449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Часовня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дорога/щебеночная</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740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57-420-ОП-МО-ЩБ-730</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84"/>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450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Батуры</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1460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57-420-ОП-МО-ГБ-731</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84"/>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451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д.Абакшата (Ан.)</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57-420-ОП-МО-ГБ-732</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84"/>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452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д.Трубино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640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57-420-ОП-МО-ГБ-733</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84"/>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453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AA6D9E" w:rsidP="003578B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7109AD" w:rsidRPr="00045046">
              <w:rPr>
                <w:rFonts w:ascii="Times New Roman" w:eastAsia="Times New Roman" w:hAnsi="Times New Roman"/>
                <w:sz w:val="24"/>
                <w:szCs w:val="24"/>
                <w:lang w:eastAsia="ru-RU"/>
              </w:rPr>
              <w:t>.Фроловичи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57-420-ОП-МО-ГБ-734</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84"/>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454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Понылки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57-420-ОП-МО-ГБ-735</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84"/>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455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Ерешино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240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57-420-ОП-МО-ГБ-736</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84"/>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456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w:t>
            </w:r>
            <w:r w:rsidR="00A37881">
              <w:rPr>
                <w:rFonts w:ascii="Times New Roman" w:eastAsia="Times New Roman" w:hAnsi="Times New Roman"/>
                <w:sz w:val="24"/>
                <w:szCs w:val="24"/>
                <w:lang w:eastAsia="ru-RU"/>
              </w:rPr>
              <w:t xml:space="preserve"> </w:t>
            </w:r>
            <w:r w:rsidRPr="00045046">
              <w:rPr>
                <w:rFonts w:ascii="Times New Roman" w:eastAsia="Times New Roman" w:hAnsi="Times New Roman"/>
                <w:sz w:val="24"/>
                <w:szCs w:val="24"/>
                <w:lang w:eastAsia="ru-RU"/>
              </w:rPr>
              <w:t>Русаки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57-420-ОП-МО-ГБ-737</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84"/>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457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Осташата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57-420-ОП-МО-ГБ-738</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84"/>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458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Ильино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680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57-420-ОП-МО-ГБ-739</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84"/>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459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Евстюничи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57-420-ОП-МО-ГБ-740</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84"/>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460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Залесная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280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57-420-ОП-МО-ГБ-741</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84"/>
          <w:jc w:val="center"/>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461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 Дочки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200</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57-420-ОП-МО-ГБ-742</w:t>
            </w:r>
          </w:p>
        </w:tc>
        <w:tc>
          <w:tcPr>
            <w:tcW w:w="18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не установлена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bCs/>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Итого:</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31275,5</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p>
        </w:tc>
      </w:tr>
      <w:tr w:rsidR="007109AD" w:rsidRPr="00045046" w:rsidTr="003578B8">
        <w:trPr>
          <w:trHeight w:val="227"/>
          <w:jc w:val="center"/>
        </w:trPr>
        <w:tc>
          <w:tcPr>
            <w:tcW w:w="1514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ГОРОД  КРАСНОКАМСК</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462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Рейдовая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701,7</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463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ул.Толстого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144,3</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464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ул.Щербакова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625,9</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465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пер.Клубный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315</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466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ул.Садовая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154,8</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467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ул.Владимира Кима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317,5</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468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ул. Восточная от </w:t>
            </w:r>
            <w:r w:rsidR="004258FC" w:rsidRPr="00045046">
              <w:rPr>
                <w:rFonts w:ascii="Times New Roman" w:eastAsia="Times New Roman" w:hAnsi="Times New Roman"/>
                <w:sz w:val="24"/>
                <w:szCs w:val="24"/>
                <w:lang w:eastAsia="ru-RU"/>
              </w:rPr>
              <w:t>ул. Владимира</w:t>
            </w:r>
            <w:r w:rsidRPr="00045046">
              <w:rPr>
                <w:rFonts w:ascii="Times New Roman" w:eastAsia="Times New Roman" w:hAnsi="Times New Roman"/>
                <w:sz w:val="24"/>
                <w:szCs w:val="24"/>
                <w:lang w:eastAsia="ru-RU"/>
              </w:rPr>
              <w:t xml:space="preserve"> Кима до </w:t>
            </w:r>
            <w:r w:rsidR="004258FC" w:rsidRPr="00045046">
              <w:rPr>
                <w:rFonts w:ascii="Times New Roman" w:eastAsia="Times New Roman" w:hAnsi="Times New Roman"/>
                <w:sz w:val="24"/>
                <w:szCs w:val="24"/>
                <w:lang w:eastAsia="ru-RU"/>
              </w:rPr>
              <w:t>пер. Восточный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223</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469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ул. Загородная от </w:t>
            </w:r>
            <w:r w:rsidR="004258FC" w:rsidRPr="00045046">
              <w:rPr>
                <w:rFonts w:ascii="Times New Roman" w:eastAsia="Times New Roman" w:hAnsi="Times New Roman"/>
                <w:sz w:val="24"/>
                <w:szCs w:val="24"/>
                <w:lang w:eastAsia="ru-RU"/>
              </w:rPr>
              <w:t>ул. Владимира</w:t>
            </w:r>
            <w:r w:rsidRPr="00045046">
              <w:rPr>
                <w:rFonts w:ascii="Times New Roman" w:eastAsia="Times New Roman" w:hAnsi="Times New Roman"/>
                <w:sz w:val="24"/>
                <w:szCs w:val="24"/>
                <w:lang w:eastAsia="ru-RU"/>
              </w:rPr>
              <w:t xml:space="preserve"> Кима до </w:t>
            </w:r>
            <w:r w:rsidR="004258FC" w:rsidRPr="00045046">
              <w:rPr>
                <w:rFonts w:ascii="Times New Roman" w:eastAsia="Times New Roman" w:hAnsi="Times New Roman"/>
                <w:sz w:val="24"/>
                <w:szCs w:val="24"/>
                <w:lang w:eastAsia="ru-RU"/>
              </w:rPr>
              <w:t>пер. Восточный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207,8</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57-420-ОП-МО-А9</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470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Гагарина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1456,3</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57-420-ОП-МО-А10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471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Циолковского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749,7</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57-420-ОП-МО-А11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472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Дорога от </w:t>
            </w:r>
            <w:r w:rsidR="004258FC" w:rsidRPr="00045046">
              <w:rPr>
                <w:rFonts w:ascii="Times New Roman" w:eastAsia="Times New Roman" w:hAnsi="Times New Roman"/>
                <w:sz w:val="24"/>
                <w:szCs w:val="24"/>
                <w:lang w:eastAsia="ru-RU"/>
              </w:rPr>
              <w:t>ул. Сосновая</w:t>
            </w:r>
            <w:r w:rsidRPr="00045046">
              <w:rPr>
                <w:rFonts w:ascii="Times New Roman" w:eastAsia="Times New Roman" w:hAnsi="Times New Roman"/>
                <w:sz w:val="24"/>
                <w:szCs w:val="24"/>
                <w:lang w:eastAsia="ru-RU"/>
              </w:rPr>
              <w:t xml:space="preserve"> горка до объездной дороги к садам</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ж/б плиты</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1030,6</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57-420-ОП-МО-А12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473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Квартальный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124,8</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57-420-ОП-МО-А13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474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w:t>
            </w:r>
            <w:r w:rsidR="007109AD" w:rsidRPr="00045046">
              <w:rPr>
                <w:rFonts w:ascii="Times New Roman" w:eastAsia="Times New Roman" w:hAnsi="Times New Roman"/>
                <w:sz w:val="24"/>
                <w:szCs w:val="24"/>
                <w:lang w:eastAsia="ru-RU"/>
              </w:rPr>
              <w:t xml:space="preserve"> от </w:t>
            </w:r>
            <w:r w:rsidRPr="00045046">
              <w:rPr>
                <w:rFonts w:ascii="Times New Roman" w:eastAsia="Times New Roman" w:hAnsi="Times New Roman"/>
                <w:sz w:val="24"/>
                <w:szCs w:val="24"/>
                <w:lang w:eastAsia="ru-RU"/>
              </w:rPr>
              <w:t>ул. Геофизиков</w:t>
            </w:r>
            <w:r w:rsidR="007109AD" w:rsidRPr="00045046">
              <w:rPr>
                <w:rFonts w:ascii="Times New Roman" w:eastAsia="Times New Roman" w:hAnsi="Times New Roman"/>
                <w:sz w:val="24"/>
                <w:szCs w:val="24"/>
                <w:lang w:eastAsia="ru-RU"/>
              </w:rPr>
              <w:t xml:space="preserve"> до территории магазина «Строймастер»</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455</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57-420-ОП-МО-А14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475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50 лет Октября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857,5</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57-420-ОП-МО-А15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476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Гознаковский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206,6</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57-420-ОП-МО-А16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477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Василия Шваи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125,2</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57-420-ОП-МО-А17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478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Банковский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203,8</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57-420-ОП-МО-А18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479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ул. Школьная от </w:t>
            </w:r>
            <w:r w:rsidR="004258FC" w:rsidRPr="00045046">
              <w:rPr>
                <w:rFonts w:ascii="Times New Roman" w:eastAsia="Times New Roman" w:hAnsi="Times New Roman"/>
                <w:sz w:val="24"/>
                <w:szCs w:val="24"/>
                <w:lang w:eastAsia="ru-RU"/>
              </w:rPr>
              <w:t>ул. Шоссейная</w:t>
            </w:r>
            <w:r w:rsidRPr="00045046">
              <w:rPr>
                <w:rFonts w:ascii="Times New Roman" w:eastAsia="Times New Roman" w:hAnsi="Times New Roman"/>
                <w:sz w:val="24"/>
                <w:szCs w:val="24"/>
                <w:lang w:eastAsia="ru-RU"/>
              </w:rPr>
              <w:t xml:space="preserve"> до </w:t>
            </w:r>
            <w:r w:rsidR="004258FC" w:rsidRPr="00045046">
              <w:rPr>
                <w:rFonts w:ascii="Times New Roman" w:eastAsia="Times New Roman" w:hAnsi="Times New Roman"/>
                <w:sz w:val="24"/>
                <w:szCs w:val="24"/>
                <w:lang w:eastAsia="ru-RU"/>
              </w:rPr>
              <w:t>ул. Калинина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205,9</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57-420-ОП-МО-А19</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480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ул. Школьная (от </w:t>
            </w:r>
            <w:r w:rsidR="004258FC" w:rsidRPr="00045046">
              <w:rPr>
                <w:rFonts w:ascii="Times New Roman" w:eastAsia="Times New Roman" w:hAnsi="Times New Roman"/>
                <w:sz w:val="24"/>
                <w:szCs w:val="24"/>
                <w:lang w:eastAsia="ru-RU"/>
              </w:rPr>
              <w:t>ул. Карла</w:t>
            </w:r>
            <w:r w:rsidRPr="00045046">
              <w:rPr>
                <w:rFonts w:ascii="Times New Roman" w:eastAsia="Times New Roman" w:hAnsi="Times New Roman"/>
                <w:sz w:val="24"/>
                <w:szCs w:val="24"/>
                <w:lang w:eastAsia="ru-RU"/>
              </w:rPr>
              <w:t xml:space="preserve"> Маркса до </w:t>
            </w:r>
            <w:r w:rsidR="004258FC" w:rsidRPr="00045046">
              <w:rPr>
                <w:rFonts w:ascii="Times New Roman" w:eastAsia="Times New Roman" w:hAnsi="Times New Roman"/>
                <w:sz w:val="24"/>
                <w:szCs w:val="24"/>
                <w:lang w:eastAsia="ru-RU"/>
              </w:rPr>
              <w:t>ул. Шоссейная</w:t>
            </w:r>
            <w:r w:rsidRPr="00045046">
              <w:rPr>
                <w:rFonts w:ascii="Times New Roman" w:eastAsia="Times New Roman" w:hAnsi="Times New Roman"/>
                <w:sz w:val="24"/>
                <w:szCs w:val="24"/>
                <w:lang w:eastAsia="ru-RU"/>
              </w:rPr>
              <w:t xml:space="preserve">, от </w:t>
            </w:r>
            <w:r w:rsidR="004258FC" w:rsidRPr="00045046">
              <w:rPr>
                <w:rFonts w:ascii="Times New Roman" w:eastAsia="Times New Roman" w:hAnsi="Times New Roman"/>
                <w:sz w:val="24"/>
                <w:szCs w:val="24"/>
                <w:lang w:eastAsia="ru-RU"/>
              </w:rPr>
              <w:t>ул. Калинина</w:t>
            </w:r>
            <w:r w:rsidRPr="00045046">
              <w:rPr>
                <w:rFonts w:ascii="Times New Roman" w:eastAsia="Times New Roman" w:hAnsi="Times New Roman"/>
                <w:sz w:val="24"/>
                <w:szCs w:val="24"/>
                <w:lang w:eastAsia="ru-RU"/>
              </w:rPr>
              <w:t xml:space="preserve"> до ул.50 лет Октября)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645</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57-420-ОП-МО-А20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481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Комарова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477,8</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57-420-ОП-МО-А21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482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Культуры</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209,2</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57-420-ОП-МО-А22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483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Чехова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227,1</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57-420-ОП-МО-А23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484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Свердлова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569,3</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57-420-ОП-МО-А24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485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Карла Маркса от ул. Карла Либкнехта до пр-та Мира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780,4</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57-420-ОП-МО-А25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486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пр-т Комсомольский от ул. Большевистская до ул. Карла Маркса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57-420-ОП-МО-А26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487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Шоссейная</w:t>
            </w:r>
            <w:r w:rsidR="007109AD" w:rsidRPr="00045046">
              <w:rPr>
                <w:rFonts w:ascii="Times New Roman" w:eastAsia="Times New Roman" w:hAnsi="Times New Roman"/>
                <w:sz w:val="24"/>
                <w:szCs w:val="24"/>
                <w:lang w:eastAsia="ru-RU"/>
              </w:rPr>
              <w:t xml:space="preserve"> от </w:t>
            </w:r>
            <w:r w:rsidRPr="00045046">
              <w:rPr>
                <w:rFonts w:ascii="Times New Roman" w:eastAsia="Times New Roman" w:hAnsi="Times New Roman"/>
                <w:sz w:val="24"/>
                <w:szCs w:val="24"/>
                <w:lang w:eastAsia="ru-RU"/>
              </w:rPr>
              <w:t>пр. Мира</w:t>
            </w:r>
            <w:r w:rsidR="007109AD" w:rsidRPr="00045046">
              <w:rPr>
                <w:rFonts w:ascii="Times New Roman" w:eastAsia="Times New Roman" w:hAnsi="Times New Roman"/>
                <w:sz w:val="24"/>
                <w:szCs w:val="24"/>
                <w:lang w:eastAsia="ru-RU"/>
              </w:rPr>
              <w:t xml:space="preserve"> до развилки на </w:t>
            </w:r>
            <w:r w:rsidRPr="00045046">
              <w:rPr>
                <w:rFonts w:ascii="Times New Roman" w:eastAsia="Times New Roman" w:hAnsi="Times New Roman"/>
                <w:sz w:val="24"/>
                <w:szCs w:val="24"/>
                <w:lang w:eastAsia="ru-RU"/>
              </w:rPr>
              <w:t>г. Пермь</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6121,7</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57-420-ОП-МО-А27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488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Чапаева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1635,9</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57-420-ОП-МО-А28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489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проспект Маяковского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870,9</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57-420-ОП-МО-А29</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490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Гагарина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747,7</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491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Сосновая</w:t>
            </w:r>
            <w:r w:rsidR="007109AD" w:rsidRPr="00045046">
              <w:rPr>
                <w:rFonts w:ascii="Times New Roman" w:eastAsia="Times New Roman" w:hAnsi="Times New Roman"/>
                <w:sz w:val="24"/>
                <w:szCs w:val="24"/>
                <w:lang w:eastAsia="ru-RU"/>
              </w:rPr>
              <w:t xml:space="preserve"> горка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3244</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492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Шоссейная от площади Гознака до ул. Школьная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346,1</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493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ул. Шоссейная от ул. Школьная до </w:t>
            </w:r>
            <w:r w:rsidR="004258FC" w:rsidRPr="00045046">
              <w:rPr>
                <w:rFonts w:ascii="Times New Roman" w:eastAsia="Times New Roman" w:hAnsi="Times New Roman"/>
                <w:sz w:val="24"/>
                <w:szCs w:val="24"/>
                <w:lang w:eastAsia="ru-RU"/>
              </w:rPr>
              <w:t>пр. Мира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630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494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Калинина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1116,1</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495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Карла Либкнехта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757,2</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496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пр-т Мира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912,1</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497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Большевистская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1262,8</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498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пр-т Комсомольский от </w:t>
            </w:r>
            <w:r w:rsidR="004258FC" w:rsidRPr="00045046">
              <w:rPr>
                <w:rFonts w:ascii="Times New Roman" w:eastAsia="Times New Roman" w:hAnsi="Times New Roman"/>
                <w:sz w:val="24"/>
                <w:szCs w:val="24"/>
                <w:lang w:eastAsia="ru-RU"/>
              </w:rPr>
              <w:t>ул. Геофизиков</w:t>
            </w:r>
            <w:r w:rsidRPr="00045046">
              <w:rPr>
                <w:rFonts w:ascii="Times New Roman" w:eastAsia="Times New Roman" w:hAnsi="Times New Roman"/>
                <w:sz w:val="24"/>
                <w:szCs w:val="24"/>
                <w:lang w:eastAsia="ru-RU"/>
              </w:rPr>
              <w:t xml:space="preserve"> до </w:t>
            </w:r>
            <w:r w:rsidR="004258FC" w:rsidRPr="00045046">
              <w:rPr>
                <w:rFonts w:ascii="Times New Roman" w:eastAsia="Times New Roman" w:hAnsi="Times New Roman"/>
                <w:sz w:val="24"/>
                <w:szCs w:val="24"/>
                <w:lang w:eastAsia="ru-RU"/>
              </w:rPr>
              <w:t>ул. Большевистской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572,4</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499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Геофизиков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1079,8</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57-420-ОП-МО-А39</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Коммунистическая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2256,9</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57-420-ОП-МО-А40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Звездная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796,4</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57-420-ОП-МО-А41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Энтузиастов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1245,6</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57-420-ОП-МО-А42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ул. Пушкина от федеральной дороги до </w:t>
            </w:r>
            <w:r w:rsidR="004258FC" w:rsidRPr="00045046">
              <w:rPr>
                <w:rFonts w:ascii="Times New Roman" w:eastAsia="Times New Roman" w:hAnsi="Times New Roman"/>
                <w:sz w:val="24"/>
                <w:szCs w:val="24"/>
                <w:lang w:eastAsia="ru-RU"/>
              </w:rPr>
              <w:t>ул. Карла</w:t>
            </w:r>
            <w:r w:rsidRPr="00045046">
              <w:rPr>
                <w:rFonts w:ascii="Times New Roman" w:eastAsia="Times New Roman" w:hAnsi="Times New Roman"/>
                <w:sz w:val="24"/>
                <w:szCs w:val="24"/>
                <w:lang w:eastAsia="ru-RU"/>
              </w:rPr>
              <w:t xml:space="preserve"> Маркса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1814,3</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57-420-ОП-МО-А43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ул. Карла Маркса от </w:t>
            </w:r>
            <w:r w:rsidR="004258FC" w:rsidRPr="00045046">
              <w:rPr>
                <w:rFonts w:ascii="Times New Roman" w:eastAsia="Times New Roman" w:hAnsi="Times New Roman"/>
                <w:sz w:val="24"/>
                <w:szCs w:val="24"/>
                <w:lang w:eastAsia="ru-RU"/>
              </w:rPr>
              <w:t>ул. Пушкина</w:t>
            </w:r>
            <w:r w:rsidRPr="00045046">
              <w:rPr>
                <w:rFonts w:ascii="Times New Roman" w:eastAsia="Times New Roman" w:hAnsi="Times New Roman"/>
                <w:sz w:val="24"/>
                <w:szCs w:val="24"/>
                <w:lang w:eastAsia="ru-RU"/>
              </w:rPr>
              <w:t xml:space="preserve"> до ул. Коммунистическая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187,6</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57-420-ОП-МО-А44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Трубная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798,4</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57-420-ОП-МО-А45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Дорожный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710,1</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57-420-ОП-МО-А46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Промышленная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3429,4</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57-420-ОП-МО-А47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Максима Горького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474,4</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57-420-ОП-МО-А48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Ленина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597,1</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57-420-ОП-МО-А49</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510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Красная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553,4</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57-420-ОП-МО-А50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511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Матросова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319</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57-420-ОП-МО-А51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512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Маршала Рыбалко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235,2</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57-420-ОП-МО-А52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513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Городская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888,3</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57-420-ОП-МО-А53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514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Новой Стройки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1589,4</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57-420-ОП-МО-А54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515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Победы</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532,9</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57-420-ОП-МО-А55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516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Коммунальная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587,4</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57-420-ОП-МО-А56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517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10 Пятилетки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213,2</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57-420-ОП-МО-А57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518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Февральская</w:t>
            </w:r>
            <w:r w:rsidR="007109AD" w:rsidRPr="00045046">
              <w:rPr>
                <w:rFonts w:ascii="Times New Roman" w:eastAsia="Times New Roman" w:hAnsi="Times New Roman"/>
                <w:sz w:val="24"/>
                <w:szCs w:val="24"/>
                <w:lang w:eastAsia="ru-RU"/>
              </w:rPr>
              <w:t xml:space="preserve"> от </w:t>
            </w:r>
            <w:r w:rsidRPr="00045046">
              <w:rPr>
                <w:rFonts w:ascii="Times New Roman" w:eastAsia="Times New Roman" w:hAnsi="Times New Roman"/>
                <w:sz w:val="24"/>
                <w:szCs w:val="24"/>
                <w:lang w:eastAsia="ru-RU"/>
              </w:rPr>
              <w:t>ул. Коммунистическая</w:t>
            </w:r>
            <w:r w:rsidR="007109AD" w:rsidRPr="00045046">
              <w:rPr>
                <w:rFonts w:ascii="Times New Roman" w:eastAsia="Times New Roman" w:hAnsi="Times New Roman"/>
                <w:sz w:val="24"/>
                <w:szCs w:val="24"/>
                <w:lang w:eastAsia="ru-RU"/>
              </w:rPr>
              <w:t xml:space="preserve"> до </w:t>
            </w:r>
            <w:r w:rsidRPr="00045046">
              <w:rPr>
                <w:rFonts w:ascii="Times New Roman" w:eastAsia="Times New Roman" w:hAnsi="Times New Roman"/>
                <w:sz w:val="24"/>
                <w:szCs w:val="24"/>
                <w:lang w:eastAsia="ru-RU"/>
              </w:rPr>
              <w:t>ул. Промышленная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1232,6</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57-420-ОП-МО-А58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519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Новый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139,8</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57-420-ОП-МО-А59</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520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Бумажников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849,8</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57-420-ОП-МО-А60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521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Дзержинского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405,1</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57-420-ОП-МО-А61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522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Старолинейная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1420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57-420-ОП-МО-А62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523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Энергетиков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760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57-420-ОП-МО-А63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524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Моховая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599,7</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57-420-ОП-МО-А64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525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Загородная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270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526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Толстого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600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527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w:t>
            </w:r>
            <w:r w:rsidR="004258FC">
              <w:rPr>
                <w:rFonts w:ascii="Times New Roman" w:eastAsia="Times New Roman" w:hAnsi="Times New Roman"/>
                <w:sz w:val="24"/>
                <w:szCs w:val="24"/>
                <w:lang w:eastAsia="ru-RU"/>
              </w:rPr>
              <w:t xml:space="preserve"> </w:t>
            </w:r>
            <w:r w:rsidR="004258FC" w:rsidRPr="00045046">
              <w:rPr>
                <w:rFonts w:ascii="Times New Roman" w:eastAsia="Times New Roman" w:hAnsi="Times New Roman"/>
                <w:sz w:val="24"/>
                <w:szCs w:val="24"/>
                <w:lang w:eastAsia="ru-RU"/>
              </w:rPr>
              <w:t>Дальняя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340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528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Белинского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359,9</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529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Советская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597,8</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530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Северная с 2-мя переулками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760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531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Гражданский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700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532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Володарского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533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Менделеева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450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57-420-ОП-МО-Щ9</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534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Олега Кошевого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480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57-420-ОП-МО-Щ10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535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Зои Космодемьянской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57-420-ОП-МО-Щ11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536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Ульяны Громовой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1114</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57-420-ОП-МО-Щ12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537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Пальтинский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380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57-420-ОП-МО-Щ13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538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Молодежная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270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57-420-ОП-МО-Щ14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539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Кольцевая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370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57-420-ОП-МО-Щ15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540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Нефтезаводская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230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57-420-ОП-МО-Щ16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541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Нефтяная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390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57-420-ОП-МО-Щ17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542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Клубный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82,1</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57-420-ОП-МО-Щ18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543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Металлистов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555</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57-420-ОП-МО-Щ19</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544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Белинского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260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545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Западная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240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546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Зелёная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547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пер.1-й Лесопильный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548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пер.2-й Лесопильный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549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пер.3-й Лесопильный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550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Южная</w:t>
            </w:r>
            <w:r w:rsidR="007109AD" w:rsidRPr="00045046">
              <w:rPr>
                <w:rFonts w:ascii="Times New Roman" w:eastAsia="Times New Roman" w:hAnsi="Times New Roman"/>
                <w:sz w:val="24"/>
                <w:szCs w:val="24"/>
                <w:lang w:eastAsia="ru-RU"/>
              </w:rPr>
              <w:t xml:space="preserve"> до дома №146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1740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551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Декабристов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740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552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Пугачева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320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57-420-ОП-МО-Г9</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553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Тимирязева с переулком</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580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57-420-ОП-МО-Г10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554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Каракулова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1050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57-420-ОП-МО-Г11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555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Торфяной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138</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57-420-ОП-МО-Г12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556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Кооперативный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57-420-ОП-МО-Г13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557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ул.Старолинейная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560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57-420-ОП-МО-Г14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558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Моховая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245</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57-420-ОП-МО-Г15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559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пер.Столбовой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510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57-420-ОП-МО-Г16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560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8-е Марта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440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57-420-ОП-МО-Г17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561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Широкая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57-420-ОП-МО-Г18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562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Металлистов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718,3</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57-420-ОП-МО-Г19</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563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от ул. Карла Либкнехта,2 до ул.Комарова,14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310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57-420-ОП-МО-ВП1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564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от ул. Звездная,12 до ул. Карла Маркса,91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180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57-420-ОП-МО-ВП2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565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Зои Космодемьянской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160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57-420-ОП-МО-АБ-1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Ш а</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566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Пушкина от ул. Карла Маркса до заезда на территорию ледового дворца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240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57-420-ОП-МО-АБ-2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567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Восточная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568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Полины</w:t>
            </w:r>
            <w:r w:rsidR="007109AD" w:rsidRPr="00045046">
              <w:rPr>
                <w:rFonts w:ascii="Times New Roman" w:eastAsia="Times New Roman" w:hAnsi="Times New Roman"/>
                <w:sz w:val="24"/>
                <w:szCs w:val="24"/>
                <w:lang w:eastAsia="ru-RU"/>
              </w:rPr>
              <w:t xml:space="preserve"> Осипенко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230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569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пер.Восточный-1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209</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пер.Восточный-2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Нахимова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372</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Лихачёва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340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Мичурина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Павлова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167</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Пионерская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166</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57-420-ОП-МО-ЩБ-9</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Береговой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413</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57-420-ОП-МО-ЩБ-10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Красноармейская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244</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57-420-ОП-МО-ЩБ-11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Водников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170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57-420-ОП-МО-ЩБ-12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Герцена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57-420-ОП-МО-ЩБ-13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580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Полевая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740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57-420-ОП-МО-ЩБ-14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581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Островского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469</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57-420-ОП-МО-ЩБ-15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582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Чкалова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320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57-420-ОП-МО-ЩБ-16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583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1-Северный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73</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57-420-ОП-МО-ЩБ-17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584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2-Северный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170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57-420-ОП-МО-ЩБ-18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585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Железнодорожная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475</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57-420-ОП-МО-ЩБ-19</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586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ул. Тружеников с выездом на </w:t>
            </w:r>
            <w:r w:rsidR="004258FC" w:rsidRPr="00045046">
              <w:rPr>
                <w:rFonts w:ascii="Times New Roman" w:eastAsia="Times New Roman" w:hAnsi="Times New Roman"/>
                <w:sz w:val="24"/>
                <w:szCs w:val="24"/>
                <w:lang w:eastAsia="ru-RU"/>
              </w:rPr>
              <w:t>ул. Гагарина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382</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57-420-ОП-МО-ЩБ-20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587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Дружбы</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203</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57-420-ОП-МО-ЩБ-21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588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Студенческий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160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57-420-ОП-МО-ЩБ-22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589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переулок от </w:t>
            </w:r>
            <w:r w:rsidR="004258FC" w:rsidRPr="00045046">
              <w:rPr>
                <w:rFonts w:ascii="Times New Roman" w:eastAsia="Times New Roman" w:hAnsi="Times New Roman"/>
                <w:sz w:val="24"/>
                <w:szCs w:val="24"/>
                <w:lang w:eastAsia="ru-RU"/>
              </w:rPr>
              <w:t>ул. Зои</w:t>
            </w:r>
            <w:r w:rsidRPr="00045046">
              <w:rPr>
                <w:rFonts w:ascii="Times New Roman" w:eastAsia="Times New Roman" w:hAnsi="Times New Roman"/>
                <w:sz w:val="24"/>
                <w:szCs w:val="24"/>
                <w:lang w:eastAsia="ru-RU"/>
              </w:rPr>
              <w:t xml:space="preserve"> Космодемьянской до ул.Ульяны Громовой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57-420-ОП-МО-ЩБ-23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590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Коллективный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57-420-ОП-МО-ЩБ-24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591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Дорога от объездной дороги до сада «Строитель»</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2110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57-420-ОП-МО-ЩБ-25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592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Карла Маркса от пр-та Мира до ул. Пушкина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857</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57-420-ОП-МО-ЩБ-26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593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Коммунальный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138</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57-420-ОП-МО-ЩБ-27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594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Максима Горького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670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57-420-ОП-МО-ЩБ-28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595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Ленина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296</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57-420-ОП-МО-ЩБ-29</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596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Дзержинского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380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57-420-ОП-МО-ЩБ-30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597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ул. </w:t>
            </w:r>
            <w:r w:rsidR="004258FC" w:rsidRPr="00045046">
              <w:rPr>
                <w:rFonts w:ascii="Times New Roman" w:eastAsia="Times New Roman" w:hAnsi="Times New Roman"/>
                <w:sz w:val="24"/>
                <w:szCs w:val="24"/>
                <w:lang w:eastAsia="ru-RU"/>
              </w:rPr>
              <w:t>Ново линейная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614</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57-420-ОП-МО-ЩБ-31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598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Трудовая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735</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57-420-ОП-МО-ЩБ-32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599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Жданова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692</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57-420-ОП-МО-ЩБ-33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600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Серова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268</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57-420-ОП-МО-ЩБ-34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601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Заречный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346</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57-420-ОП-МО-ЩБ-35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602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 Рабочий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148</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57-420-ОП-МО-ЩБ-36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603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Заводская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57-420-ОП-МО-ЩБ-37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604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Фрунзе</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767</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57-420-ОП-МО-ЩБ-38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605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Набережная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279</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57-420-ОП-МО-ЩБ-39</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606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Транспортная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310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57-420-ОП-МО-ЩБ-40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607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Охотничий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146</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57-420-ОП-МО-ЩБ-41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608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Кирпичный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57-420-ОП-МО-ЩБ-42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609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Сосновый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385</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57-420-ОП-МО-ЩБ-43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610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Трубная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513</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57-420-ОП-МО-ЩБ-44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611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Тупиковая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370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57-420-ОП-МО-ЩБ-45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612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Осинская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737</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57-420-ОП-МО-ЩБ-46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613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Январская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760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57-420-ОП-МО-ЩБ-47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614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Буровая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460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57-420-ОП-МО-ЩБ-48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615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проезд от авт. остановки до </w:t>
            </w:r>
            <w:r w:rsidR="004258FC" w:rsidRPr="00045046">
              <w:rPr>
                <w:rFonts w:ascii="Times New Roman" w:eastAsia="Times New Roman" w:hAnsi="Times New Roman"/>
                <w:sz w:val="24"/>
                <w:szCs w:val="24"/>
                <w:lang w:eastAsia="ru-RU"/>
              </w:rPr>
              <w:t>ул. Нефтяная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57-420-ОП-МО-ЩБ-49</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616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Краснокамская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щебеночная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684</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57-420-ОП-МО-ЩБ-50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617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Новая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618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Республиканская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167</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619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Невская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1000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620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Новоласьвинская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61</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621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переулок между  ул. Южная и </w:t>
            </w:r>
            <w:r w:rsidR="004258FC" w:rsidRPr="00045046">
              <w:rPr>
                <w:rFonts w:ascii="Times New Roman" w:eastAsia="Times New Roman" w:hAnsi="Times New Roman"/>
                <w:sz w:val="24"/>
                <w:szCs w:val="24"/>
                <w:lang w:eastAsia="ru-RU"/>
              </w:rPr>
              <w:t>ул. Циолковского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85</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622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Володарского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165</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84"/>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623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Радужный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205</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84"/>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624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2 Базарный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72</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625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Пугачева (вдоль жилых домов)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280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57-420-ОП-МО-ГБ-10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626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ул.Запальта (вдоль жилых домов)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290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57-420-ОП-МО-ГБ-11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627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Майская</w:t>
            </w:r>
            <w:r w:rsidR="007109AD" w:rsidRPr="00045046">
              <w:rPr>
                <w:rFonts w:ascii="Times New Roman" w:eastAsia="Times New Roman" w:hAnsi="Times New Roman"/>
                <w:sz w:val="24"/>
                <w:szCs w:val="24"/>
                <w:lang w:eastAsia="ru-RU"/>
              </w:rPr>
              <w:t xml:space="preserve"> (м-н Запальта, м/у жилых домов у контейнерных площадок)</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350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57-420-ОП-МО-ГБ-12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628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ул.Запальта (от ул.Сосновая горка до магазина №1)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57-420-ОП-МО-ГБ-13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629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Суходольная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2140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57-420-ОП-МО-ГБ-14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630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Пушкина от заезда на территорию ледового дворца до ул. Геофизиков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530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57-420-ОП-МО-ГБ-15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631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Февральская</w:t>
            </w:r>
            <w:r w:rsidR="007109AD" w:rsidRPr="00045046">
              <w:rPr>
                <w:rFonts w:ascii="Times New Roman" w:eastAsia="Times New Roman" w:hAnsi="Times New Roman"/>
                <w:sz w:val="24"/>
                <w:szCs w:val="24"/>
                <w:lang w:eastAsia="ru-RU"/>
              </w:rPr>
              <w:t xml:space="preserve"> от </w:t>
            </w:r>
            <w:r w:rsidRPr="00045046">
              <w:rPr>
                <w:rFonts w:ascii="Times New Roman" w:eastAsia="Times New Roman" w:hAnsi="Times New Roman"/>
                <w:sz w:val="24"/>
                <w:szCs w:val="24"/>
                <w:lang w:eastAsia="ru-RU"/>
              </w:rPr>
              <w:t>ул. Коммунистическая</w:t>
            </w:r>
            <w:r w:rsidR="007109AD" w:rsidRPr="00045046">
              <w:rPr>
                <w:rFonts w:ascii="Times New Roman" w:eastAsia="Times New Roman" w:hAnsi="Times New Roman"/>
                <w:sz w:val="24"/>
                <w:szCs w:val="24"/>
                <w:lang w:eastAsia="ru-RU"/>
              </w:rPr>
              <w:t xml:space="preserve"> до </w:t>
            </w:r>
            <w:r w:rsidRPr="00045046">
              <w:rPr>
                <w:rFonts w:ascii="Times New Roman" w:eastAsia="Times New Roman" w:hAnsi="Times New Roman"/>
                <w:sz w:val="24"/>
                <w:szCs w:val="24"/>
                <w:lang w:eastAsia="ru-RU"/>
              </w:rPr>
              <w:t>ул. Пушкина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172</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57-420-ОП-МО-ГБ-16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632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Еловый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88</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57-420-ОП-МО-ГБ-17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633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Песчаный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87</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57-420-ОП-МО-ГБ-18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634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Энергетиков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100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57-420-ОП-МО-ГБ-19</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635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Совхозная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505</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57-420-ОП-МО-ГБ-20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636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Совхозный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96</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57-420-ОП-МО-ГБ-21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637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Кирова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668</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57-420-ОП-МО-ГБ-22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638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Крупской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534</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57-420-ОП-МО-ГБ-23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639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Павлика Морозова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640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57-420-ОП-МО-ГБ-24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640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Лесная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233</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57-420-ОП-МО-ГБ-25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641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Лесной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130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57-420-ОП-МО-ГБ-26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642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Лермонтова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301</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57-420-ОП-МО-ГБ-27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643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Октябрьская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386</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57-420-ОП-МО-ГБ-28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644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Краснокамская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42</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645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Красный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143</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646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Матросова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800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647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Маршала Рыбалко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74,8</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648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Малый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121</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649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Пятилеток</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650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Пятилеток</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210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651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Октябрят</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140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57-420-ОП-МО-ГБ-39</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652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Строителей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276</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653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Первомайская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270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654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Речная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398</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655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Весенний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196</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656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Речной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732</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657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Славогородская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220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658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пер.Славогородский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233</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659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Киевская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660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Спортивная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780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661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2-я Заводская до ж/дороги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410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57-420-ОП-МО-ГБ-49</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662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Глухой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663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Березовый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265</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664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Светлая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110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665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ул. Январская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165</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666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Луговой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грунтовая дорога</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64</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57-420-ОП-МО-ГБ-54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667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от </w:t>
            </w:r>
            <w:r w:rsidR="004258FC" w:rsidRPr="00045046">
              <w:rPr>
                <w:rFonts w:ascii="Times New Roman" w:eastAsia="Times New Roman" w:hAnsi="Times New Roman"/>
                <w:sz w:val="24"/>
                <w:szCs w:val="24"/>
                <w:lang w:eastAsia="ru-RU"/>
              </w:rPr>
              <w:t>ул. Школьной</w:t>
            </w:r>
            <w:r w:rsidRPr="00045046">
              <w:rPr>
                <w:rFonts w:ascii="Times New Roman" w:eastAsia="Times New Roman" w:hAnsi="Times New Roman"/>
                <w:sz w:val="24"/>
                <w:szCs w:val="24"/>
                <w:lang w:eastAsia="ru-RU"/>
              </w:rPr>
              <w:t xml:space="preserve"> вдоль домов ул.Большевистская,18-28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грунтовое</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152</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668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от </w:t>
            </w:r>
            <w:r w:rsidR="004258FC" w:rsidRPr="00045046">
              <w:rPr>
                <w:rFonts w:ascii="Times New Roman" w:eastAsia="Times New Roman" w:hAnsi="Times New Roman"/>
                <w:sz w:val="24"/>
                <w:szCs w:val="24"/>
                <w:lang w:eastAsia="ru-RU"/>
              </w:rPr>
              <w:t>ул. Калинина</w:t>
            </w:r>
            <w:r w:rsidRPr="00045046">
              <w:rPr>
                <w:rFonts w:ascii="Times New Roman" w:eastAsia="Times New Roman" w:hAnsi="Times New Roman"/>
                <w:sz w:val="24"/>
                <w:szCs w:val="24"/>
                <w:lang w:eastAsia="ru-RU"/>
              </w:rPr>
              <w:t xml:space="preserve"> авт.ост</w:t>
            </w:r>
            <w:r w:rsidR="004258FC" w:rsidRPr="00045046">
              <w:rPr>
                <w:rFonts w:ascii="Times New Roman" w:eastAsia="Times New Roman" w:hAnsi="Times New Roman"/>
                <w:sz w:val="24"/>
                <w:szCs w:val="24"/>
                <w:lang w:eastAsia="ru-RU"/>
              </w:rPr>
              <w:t>.» Коллектор</w:t>
            </w:r>
            <w:r w:rsidRPr="00045046">
              <w:rPr>
                <w:rFonts w:ascii="Times New Roman" w:eastAsia="Times New Roman" w:hAnsi="Times New Roman"/>
                <w:sz w:val="24"/>
                <w:szCs w:val="24"/>
                <w:lang w:eastAsia="ru-RU"/>
              </w:rPr>
              <w:t>» до Гознаковского рынка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грунтовое</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669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проезд по ул. Чапаева  от дома № 37 к  дому  №53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573</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670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от пр.Комсомольский,24 до пер.Банковский,4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грунтовое</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132</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671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пер. Пальтинский, 3 до пересечения с ул. Комарова, 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щебень</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265,0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672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от ул.Чапаева,2 до </w:t>
            </w:r>
            <w:r w:rsidR="004258FC" w:rsidRPr="00045046">
              <w:rPr>
                <w:rFonts w:ascii="Times New Roman" w:eastAsia="Times New Roman" w:hAnsi="Times New Roman"/>
                <w:sz w:val="24"/>
                <w:szCs w:val="24"/>
                <w:lang w:eastAsia="ru-RU"/>
              </w:rPr>
              <w:t>ул. Карла</w:t>
            </w:r>
            <w:r w:rsidRPr="00045046">
              <w:rPr>
                <w:rFonts w:ascii="Times New Roman" w:eastAsia="Times New Roman" w:hAnsi="Times New Roman"/>
                <w:sz w:val="24"/>
                <w:szCs w:val="24"/>
                <w:lang w:eastAsia="ru-RU"/>
              </w:rPr>
              <w:t xml:space="preserve"> Маркса,2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6615B9"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134</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673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от ул.Чапаева,5 до ул.Чапаева,17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6615B9"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142</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674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от </w:t>
            </w:r>
            <w:r w:rsidR="004258FC" w:rsidRPr="00045046">
              <w:rPr>
                <w:rFonts w:ascii="Times New Roman" w:eastAsia="Times New Roman" w:hAnsi="Times New Roman"/>
                <w:sz w:val="24"/>
                <w:szCs w:val="24"/>
                <w:lang w:eastAsia="ru-RU"/>
              </w:rPr>
              <w:t>ул. Карла</w:t>
            </w:r>
            <w:r w:rsidRPr="00045046">
              <w:rPr>
                <w:rFonts w:ascii="Times New Roman" w:eastAsia="Times New Roman" w:hAnsi="Times New Roman"/>
                <w:sz w:val="24"/>
                <w:szCs w:val="24"/>
                <w:lang w:eastAsia="ru-RU"/>
              </w:rPr>
              <w:t xml:space="preserve"> Либкнехта,1 до ул.Чапаева,1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6615B9"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206</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57-420-ОП-МО-ВКБ-9</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675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от ул.Чапаева,21 до ул.Чапаева,11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6615B9"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83</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57-420-ОП-МО-ВКБ-10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676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от пр.Мира,10 до ул.Орджоникидзе,2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6615B9"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110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57-420-ОП-МО-ВКБ-11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677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от пр. Мира к домам пр.Мира,9/1-9/2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6615B9"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285</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57-420-ОП-МО-ВКБ-12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678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от тротуара ул.Большевистской,50  к гаражам</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6615B9"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57-420-ОП-МО-ВКБ-13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679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пр. Рябиновый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6615B9"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421</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57-420-ОП-МО-ВКБ-14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680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проезд Рождественский от автобусной остановки «МЖК» вдоль дома №3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6615B9"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174</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57-420-ОП-МО-ВКБ-15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681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от дома ул.Калинина,5/2 до дома ул.50 лет Октября,1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6615B9"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274</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57-420-ОП-МО-ВКБ-16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682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от ул. Калинина до ул.50 лет Октября у школы №4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6615B9"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192</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57-420-ОП-МО-ВКБ-17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683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от ул.Калинина,16/1 до ж/дома пер.Гознаковский,6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6615B9"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154,2</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57-420-ОП-МО-ВКБ-18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684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от ул.Калинина,16/1 до ж/дома ул.Комарова,1а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6615B9"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121</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57-420-ОП-МО-ВКБ-19</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685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проезд за автобусной остановкой «Коллектор» ул.Калинина,16/1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6615B9"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45</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57-420-ОП-МО-ВКБ-20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686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от дома  по пер.Гознаковский № 2, вдоль д/сада № 36 и ж/д ул.Комарова,4а, до </w:t>
            </w:r>
            <w:r w:rsidR="004258FC" w:rsidRPr="00045046">
              <w:rPr>
                <w:rFonts w:ascii="Times New Roman" w:eastAsia="Times New Roman" w:hAnsi="Times New Roman"/>
                <w:sz w:val="24"/>
                <w:szCs w:val="24"/>
                <w:lang w:eastAsia="ru-RU"/>
              </w:rPr>
              <w:t>ул. Комарова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6615B9"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92</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57-420-ОП-МО-ВКБ-21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687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от </w:t>
            </w:r>
            <w:r w:rsidR="004258FC" w:rsidRPr="00045046">
              <w:rPr>
                <w:rFonts w:ascii="Times New Roman" w:eastAsia="Times New Roman" w:hAnsi="Times New Roman"/>
                <w:sz w:val="24"/>
                <w:szCs w:val="24"/>
                <w:lang w:eastAsia="ru-RU"/>
              </w:rPr>
              <w:t>ул. Комарова</w:t>
            </w:r>
            <w:r w:rsidRPr="00045046">
              <w:rPr>
                <w:rFonts w:ascii="Times New Roman" w:eastAsia="Times New Roman" w:hAnsi="Times New Roman"/>
                <w:sz w:val="24"/>
                <w:szCs w:val="24"/>
                <w:lang w:eastAsia="ru-RU"/>
              </w:rPr>
              <w:t xml:space="preserve"> до ж/дома пер.Гознаковский,6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6615B9"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97</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57-420-ОП-МО-ВКБ-22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688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от </w:t>
            </w:r>
            <w:r w:rsidR="004258FC" w:rsidRPr="00045046">
              <w:rPr>
                <w:rFonts w:ascii="Times New Roman" w:eastAsia="Times New Roman" w:hAnsi="Times New Roman"/>
                <w:sz w:val="24"/>
                <w:szCs w:val="24"/>
                <w:lang w:eastAsia="ru-RU"/>
              </w:rPr>
              <w:t>ул. Комарова</w:t>
            </w:r>
            <w:r w:rsidRPr="00045046">
              <w:rPr>
                <w:rFonts w:ascii="Times New Roman" w:eastAsia="Times New Roman" w:hAnsi="Times New Roman"/>
                <w:sz w:val="24"/>
                <w:szCs w:val="24"/>
                <w:lang w:eastAsia="ru-RU"/>
              </w:rPr>
              <w:t xml:space="preserve"> до ж/домов ул.Комарова,9-3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6615B9"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57-420-ОП-МО-ВКБ-23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689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от </w:t>
            </w:r>
            <w:r w:rsidR="004258FC" w:rsidRPr="00045046">
              <w:rPr>
                <w:rFonts w:ascii="Times New Roman" w:eastAsia="Times New Roman" w:hAnsi="Times New Roman"/>
                <w:sz w:val="24"/>
                <w:szCs w:val="24"/>
                <w:lang w:eastAsia="ru-RU"/>
              </w:rPr>
              <w:t>ул. Комарова</w:t>
            </w:r>
            <w:r w:rsidRPr="00045046">
              <w:rPr>
                <w:rFonts w:ascii="Times New Roman" w:eastAsia="Times New Roman" w:hAnsi="Times New Roman"/>
                <w:sz w:val="24"/>
                <w:szCs w:val="24"/>
                <w:lang w:eastAsia="ru-RU"/>
              </w:rPr>
              <w:t xml:space="preserve"> до ж/домов ул.Комарова,9-11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6615B9"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84</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57-420-ОП-МО-ВКБ-24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690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от </w:t>
            </w:r>
            <w:r w:rsidR="004258FC" w:rsidRPr="00045046">
              <w:rPr>
                <w:rFonts w:ascii="Times New Roman" w:eastAsia="Times New Roman" w:hAnsi="Times New Roman"/>
                <w:sz w:val="24"/>
                <w:szCs w:val="24"/>
                <w:lang w:eastAsia="ru-RU"/>
              </w:rPr>
              <w:t>ул. Школьная</w:t>
            </w:r>
            <w:r w:rsidRPr="00045046">
              <w:rPr>
                <w:rFonts w:ascii="Times New Roman" w:eastAsia="Times New Roman" w:hAnsi="Times New Roman"/>
                <w:sz w:val="24"/>
                <w:szCs w:val="24"/>
                <w:lang w:eastAsia="ru-RU"/>
              </w:rPr>
              <w:t xml:space="preserve"> до ж/домов ул.Школьная,20-22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6615B9"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47</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57-420-ОП-МО-ВКБ-25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691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от </w:t>
            </w:r>
            <w:r w:rsidR="004258FC" w:rsidRPr="00045046">
              <w:rPr>
                <w:rFonts w:ascii="Times New Roman" w:eastAsia="Times New Roman" w:hAnsi="Times New Roman"/>
                <w:sz w:val="24"/>
                <w:szCs w:val="24"/>
                <w:lang w:eastAsia="ru-RU"/>
              </w:rPr>
              <w:t>ул. Школьная</w:t>
            </w:r>
            <w:r w:rsidRPr="00045046">
              <w:rPr>
                <w:rFonts w:ascii="Times New Roman" w:eastAsia="Times New Roman" w:hAnsi="Times New Roman"/>
                <w:sz w:val="24"/>
                <w:szCs w:val="24"/>
                <w:lang w:eastAsia="ru-RU"/>
              </w:rPr>
              <w:t xml:space="preserve"> до ж/дома ул.50 лет Октября,1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6615B9"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48</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57-420-ОП-МО-ВКБ-26</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692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4258FC"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от дома пер.Гознаковский</w:t>
            </w:r>
            <w:r w:rsidR="007109AD" w:rsidRPr="00045046">
              <w:rPr>
                <w:rFonts w:ascii="Times New Roman" w:eastAsia="Times New Roman" w:hAnsi="Times New Roman"/>
                <w:sz w:val="24"/>
                <w:szCs w:val="24"/>
                <w:lang w:eastAsia="ru-RU"/>
              </w:rPr>
              <w:t xml:space="preserve"> №</w:t>
            </w:r>
            <w:r w:rsidRPr="00045046">
              <w:rPr>
                <w:rFonts w:ascii="Times New Roman" w:eastAsia="Times New Roman" w:hAnsi="Times New Roman"/>
                <w:sz w:val="24"/>
                <w:szCs w:val="24"/>
                <w:lang w:eastAsia="ru-RU"/>
              </w:rPr>
              <w:t>2 до</w:t>
            </w:r>
            <w:r w:rsidR="007109AD" w:rsidRPr="00045046">
              <w:rPr>
                <w:rFonts w:ascii="Times New Roman" w:eastAsia="Times New Roman" w:hAnsi="Times New Roman"/>
                <w:sz w:val="24"/>
                <w:szCs w:val="24"/>
                <w:lang w:eastAsia="ru-RU"/>
              </w:rPr>
              <w:t xml:space="preserve"> дома </w:t>
            </w:r>
            <w:r w:rsidRPr="00045046">
              <w:rPr>
                <w:rFonts w:ascii="Times New Roman" w:eastAsia="Times New Roman" w:hAnsi="Times New Roman"/>
                <w:sz w:val="24"/>
                <w:szCs w:val="24"/>
                <w:lang w:eastAsia="ru-RU"/>
              </w:rPr>
              <w:t>ул. Комарова</w:t>
            </w:r>
            <w:r w:rsidR="007109AD" w:rsidRPr="00045046">
              <w:rPr>
                <w:rFonts w:ascii="Times New Roman" w:eastAsia="Times New Roman" w:hAnsi="Times New Roman"/>
                <w:sz w:val="24"/>
                <w:szCs w:val="24"/>
                <w:lang w:eastAsia="ru-RU"/>
              </w:rPr>
              <w:t xml:space="preserve"> 5 у СОШ №3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6615B9"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156</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57-420-ОП-МО-ВКБ-27</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693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от ул.Энтузиастов,13 до ул.Победы,2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6615B9"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270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57-420-ОП-МО-ВКБ-28</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694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от </w:t>
            </w:r>
            <w:r w:rsidR="004258FC" w:rsidRPr="00045046">
              <w:rPr>
                <w:rFonts w:ascii="Times New Roman" w:eastAsia="Times New Roman" w:hAnsi="Times New Roman"/>
                <w:sz w:val="24"/>
                <w:szCs w:val="24"/>
                <w:lang w:eastAsia="ru-RU"/>
              </w:rPr>
              <w:t>ул. Новой</w:t>
            </w:r>
            <w:r w:rsidRPr="00045046">
              <w:rPr>
                <w:rFonts w:ascii="Times New Roman" w:eastAsia="Times New Roman" w:hAnsi="Times New Roman"/>
                <w:sz w:val="24"/>
                <w:szCs w:val="24"/>
                <w:lang w:eastAsia="ru-RU"/>
              </w:rPr>
              <w:t xml:space="preserve"> Стройки вдоль домов по </w:t>
            </w:r>
            <w:r w:rsidR="004258FC" w:rsidRPr="00045046">
              <w:rPr>
                <w:rFonts w:ascii="Times New Roman" w:eastAsia="Times New Roman" w:hAnsi="Times New Roman"/>
                <w:sz w:val="24"/>
                <w:szCs w:val="24"/>
                <w:lang w:eastAsia="ru-RU"/>
              </w:rPr>
              <w:t>ул. Городская</w:t>
            </w:r>
            <w:r w:rsidRPr="00045046">
              <w:rPr>
                <w:rFonts w:ascii="Times New Roman" w:eastAsia="Times New Roman" w:hAnsi="Times New Roman"/>
                <w:sz w:val="24"/>
                <w:szCs w:val="24"/>
                <w:lang w:eastAsia="ru-RU"/>
              </w:rPr>
              <w:t xml:space="preserve"> №46-52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6615B9"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184</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57-420-ОП-МО-ВКБ-29</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695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от </w:t>
            </w:r>
            <w:r w:rsidR="004258FC" w:rsidRPr="00045046">
              <w:rPr>
                <w:rFonts w:ascii="Times New Roman" w:eastAsia="Times New Roman" w:hAnsi="Times New Roman"/>
                <w:sz w:val="24"/>
                <w:szCs w:val="24"/>
                <w:lang w:eastAsia="ru-RU"/>
              </w:rPr>
              <w:t>ул. Февральская</w:t>
            </w:r>
            <w:r w:rsidRPr="00045046">
              <w:rPr>
                <w:rFonts w:ascii="Times New Roman" w:eastAsia="Times New Roman" w:hAnsi="Times New Roman"/>
                <w:sz w:val="24"/>
                <w:szCs w:val="24"/>
                <w:lang w:eastAsia="ru-RU"/>
              </w:rPr>
              <w:t xml:space="preserve"> до ул.Победы.4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6615B9"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256</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57-420-ОП-МО-ВКБ-30</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696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от </w:t>
            </w:r>
            <w:r w:rsidR="004258FC" w:rsidRPr="00045046">
              <w:rPr>
                <w:rFonts w:ascii="Times New Roman" w:eastAsia="Times New Roman" w:hAnsi="Times New Roman"/>
                <w:sz w:val="24"/>
                <w:szCs w:val="24"/>
                <w:lang w:eastAsia="ru-RU"/>
              </w:rPr>
              <w:t>ул. Февральская</w:t>
            </w:r>
            <w:r w:rsidRPr="00045046">
              <w:rPr>
                <w:rFonts w:ascii="Times New Roman" w:eastAsia="Times New Roman" w:hAnsi="Times New Roman"/>
                <w:sz w:val="24"/>
                <w:szCs w:val="24"/>
                <w:lang w:eastAsia="ru-RU"/>
              </w:rPr>
              <w:t xml:space="preserve"> с задней стороны домов ул.Февральская,6/1-6/2-6/3-6/4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6615B9"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асфальто-бетон</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258</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57-420-ОП-МО-ВКБ-31</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III a</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697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 xml:space="preserve">от </w:t>
            </w:r>
            <w:r w:rsidR="004258FC" w:rsidRPr="00045046">
              <w:rPr>
                <w:rFonts w:ascii="Times New Roman" w:eastAsia="Times New Roman" w:hAnsi="Times New Roman"/>
                <w:sz w:val="24"/>
                <w:szCs w:val="24"/>
                <w:lang w:eastAsia="ru-RU"/>
              </w:rPr>
              <w:t>ул. Городской</w:t>
            </w:r>
            <w:r w:rsidRPr="00045046">
              <w:rPr>
                <w:rFonts w:ascii="Times New Roman" w:eastAsia="Times New Roman" w:hAnsi="Times New Roman"/>
                <w:sz w:val="24"/>
                <w:szCs w:val="24"/>
                <w:lang w:eastAsia="ru-RU"/>
              </w:rPr>
              <w:t xml:space="preserve"> до </w:t>
            </w:r>
            <w:r w:rsidR="005C1EF1" w:rsidRPr="00045046">
              <w:rPr>
                <w:rFonts w:ascii="Times New Roman" w:eastAsia="Times New Roman" w:hAnsi="Times New Roman"/>
                <w:sz w:val="24"/>
                <w:szCs w:val="24"/>
                <w:lang w:eastAsia="ru-RU"/>
              </w:rPr>
              <w:t>ул. Киевской</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щебень</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90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57-420-ОП-МО-ВКБ-32</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698</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проезд от ул.Энтузиастов,17 до ул.Победы,4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грунтовое</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262</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57-420-ОП-МО-ВКБ-33</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699</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проезд от ул.Энтузиастов,25 до ул.Победы,4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грунтовое</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300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57-420-ОП-МО-ВКБ-34</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700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от ул.Пушкина,10 к дому престарелых</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грунтовое</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130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57-420-ОП-МО-ВКБ-35</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sz w:val="24"/>
                <w:szCs w:val="24"/>
                <w:lang w:eastAsia="ru-RU"/>
              </w:rPr>
            </w:pPr>
            <w:r w:rsidRPr="00045046">
              <w:rPr>
                <w:rFonts w:ascii="Times New Roman" w:eastAsia="Times New Roman" w:hAnsi="Times New Roman"/>
                <w:sz w:val="24"/>
                <w:szCs w:val="24"/>
                <w:lang w:eastAsia="ru-RU"/>
              </w:rPr>
              <w:t>IV</w:t>
            </w: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bCs/>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Итого:</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112302</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p>
        </w:tc>
      </w:tr>
      <w:tr w:rsidR="007109AD" w:rsidRPr="00045046" w:rsidTr="003578B8">
        <w:trPr>
          <w:trHeight w:val="227"/>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both"/>
              <w:rPr>
                <w:rFonts w:ascii="Times New Roman" w:eastAsia="Times New Roman" w:hAnsi="Times New Roman"/>
                <w:bCs/>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ИТОГО ОБЩАЯ:</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r w:rsidRPr="00045046">
              <w:rPr>
                <w:rFonts w:ascii="Times New Roman" w:eastAsia="Times New Roman" w:hAnsi="Times New Roman"/>
                <w:bCs/>
                <w:sz w:val="24"/>
                <w:szCs w:val="24"/>
                <w:lang w:eastAsia="ru-RU"/>
              </w:rPr>
              <w:t>509571,20</w:t>
            </w: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9AD" w:rsidRPr="00045046" w:rsidRDefault="007109AD" w:rsidP="003578B8">
            <w:pPr>
              <w:spacing w:after="0" w:line="240" w:lineRule="auto"/>
              <w:jc w:val="center"/>
              <w:rPr>
                <w:rFonts w:ascii="Times New Roman" w:eastAsia="Times New Roman" w:hAnsi="Times New Roman"/>
                <w:bCs/>
                <w:sz w:val="24"/>
                <w:szCs w:val="24"/>
                <w:lang w:eastAsia="ru-RU"/>
              </w:rPr>
            </w:pPr>
          </w:p>
        </w:tc>
      </w:tr>
    </w:tbl>
    <w:p w:rsidR="007109AD" w:rsidRPr="00806444" w:rsidRDefault="007109AD" w:rsidP="007109AD">
      <w:pPr>
        <w:spacing w:after="0" w:line="240" w:lineRule="auto"/>
        <w:rPr>
          <w:rFonts w:ascii="Times New Roman" w:eastAsia="Times New Roman" w:hAnsi="Times New Roman"/>
          <w:i/>
          <w:sz w:val="28"/>
          <w:szCs w:val="28"/>
          <w:u w:val="single"/>
        </w:rPr>
      </w:pPr>
      <w:r w:rsidRPr="00806444">
        <w:rPr>
          <w:i/>
          <w:sz w:val="28"/>
          <w:szCs w:val="28"/>
          <w:u w:val="single"/>
        </w:rPr>
        <w:br w:type="page"/>
      </w:r>
    </w:p>
    <w:p w:rsidR="00045046" w:rsidRDefault="00045046" w:rsidP="007109AD">
      <w:pPr>
        <w:pStyle w:val="aff"/>
        <w:spacing w:before="120"/>
        <w:ind w:firstLine="851"/>
        <w:jc w:val="center"/>
        <w:rPr>
          <w:i/>
          <w:sz w:val="28"/>
          <w:szCs w:val="28"/>
          <w:u w:val="single"/>
          <w:lang w:eastAsia="en-US"/>
        </w:rPr>
        <w:sectPr w:rsidR="00045046" w:rsidSect="00365C8B">
          <w:pgSz w:w="16838" w:h="11906" w:orient="landscape"/>
          <w:pgMar w:top="1701" w:right="1134" w:bottom="851" w:left="1134" w:header="709" w:footer="709" w:gutter="0"/>
          <w:cols w:space="708"/>
          <w:docGrid w:linePitch="360"/>
        </w:sectPr>
      </w:pPr>
    </w:p>
    <w:p w:rsidR="007109AD" w:rsidRPr="006615B9" w:rsidRDefault="007109AD" w:rsidP="006615B9">
      <w:pPr>
        <w:pStyle w:val="aff"/>
        <w:spacing w:after="0"/>
        <w:ind w:firstLine="709"/>
        <w:jc w:val="center"/>
        <w:rPr>
          <w:i/>
          <w:sz w:val="28"/>
          <w:szCs w:val="28"/>
          <w:lang w:eastAsia="en-US"/>
        </w:rPr>
      </w:pPr>
      <w:r w:rsidRPr="006615B9">
        <w:rPr>
          <w:i/>
          <w:sz w:val="28"/>
          <w:szCs w:val="28"/>
          <w:lang w:eastAsia="en-US"/>
        </w:rPr>
        <w:t>Искусственные дорожные сооружения</w:t>
      </w:r>
    </w:p>
    <w:p w:rsidR="007109AD" w:rsidRDefault="007109AD" w:rsidP="006615B9">
      <w:pPr>
        <w:pStyle w:val="aff"/>
        <w:spacing w:after="0"/>
        <w:ind w:firstLine="709"/>
        <w:jc w:val="both"/>
        <w:rPr>
          <w:sz w:val="28"/>
          <w:szCs w:val="28"/>
          <w:lang w:eastAsia="en-US"/>
        </w:rPr>
      </w:pPr>
      <w:r w:rsidRPr="006615B9">
        <w:rPr>
          <w:sz w:val="28"/>
          <w:szCs w:val="28"/>
          <w:lang w:eastAsia="en-US"/>
        </w:rPr>
        <w:t>На территории Краснокамского городского округа находятся мостовые сооружения, обеспечивающие движение автомобильного транспорта. В соответствии со Схемой территориального планирования Краснокамского муниципального района Пермского края, утвержденной Решением от 22.04.2015 № 27, представлен перечень мостовых сооружений в таблице</w:t>
      </w:r>
      <w:r w:rsidR="00C616ED">
        <w:rPr>
          <w:sz w:val="28"/>
          <w:szCs w:val="28"/>
          <w:lang w:eastAsia="en-US"/>
        </w:rPr>
        <w:t xml:space="preserve"> 1.2.9-7.</w:t>
      </w:r>
    </w:p>
    <w:p w:rsidR="006615B9" w:rsidRPr="006615B9" w:rsidRDefault="006615B9" w:rsidP="006615B9">
      <w:pPr>
        <w:pStyle w:val="aff"/>
        <w:spacing w:after="0"/>
        <w:ind w:firstLine="709"/>
        <w:jc w:val="both"/>
        <w:rPr>
          <w:sz w:val="28"/>
          <w:szCs w:val="28"/>
          <w:lang w:eastAsia="en-US"/>
        </w:rPr>
      </w:pPr>
    </w:p>
    <w:p w:rsidR="007109AD" w:rsidRPr="006615B9" w:rsidRDefault="006615B9" w:rsidP="006615B9">
      <w:pPr>
        <w:pStyle w:val="aff"/>
        <w:spacing w:after="0"/>
        <w:ind w:firstLine="709"/>
        <w:jc w:val="right"/>
        <w:rPr>
          <w:i/>
          <w:sz w:val="28"/>
          <w:szCs w:val="28"/>
          <w:lang w:eastAsia="en-US"/>
        </w:rPr>
      </w:pPr>
      <w:r>
        <w:rPr>
          <w:i/>
          <w:sz w:val="28"/>
          <w:szCs w:val="28"/>
        </w:rPr>
        <w:t>Таблица 1.2.9</w:t>
      </w:r>
      <w:r w:rsidR="007109AD" w:rsidRPr="006615B9">
        <w:rPr>
          <w:i/>
          <w:sz w:val="28"/>
          <w:szCs w:val="28"/>
        </w:rPr>
        <w:t>-7</w:t>
      </w:r>
    </w:p>
    <w:p w:rsidR="007109AD" w:rsidRDefault="007109AD" w:rsidP="006615B9">
      <w:pPr>
        <w:pStyle w:val="aff"/>
        <w:spacing w:after="0"/>
        <w:jc w:val="center"/>
        <w:rPr>
          <w:i/>
          <w:sz w:val="28"/>
          <w:szCs w:val="28"/>
          <w:lang w:eastAsia="en-US"/>
        </w:rPr>
      </w:pPr>
      <w:r w:rsidRPr="006615B9">
        <w:rPr>
          <w:i/>
          <w:sz w:val="28"/>
          <w:szCs w:val="28"/>
          <w:lang w:eastAsia="en-US"/>
        </w:rPr>
        <w:t>Перечень мостовых сооружений Краснокамского городского округа</w:t>
      </w:r>
    </w:p>
    <w:p w:rsidR="006615B9" w:rsidRPr="006615B9" w:rsidRDefault="006615B9" w:rsidP="006615B9">
      <w:pPr>
        <w:pStyle w:val="aff"/>
        <w:spacing w:after="0"/>
        <w:ind w:firstLine="709"/>
        <w:jc w:val="center"/>
        <w:rPr>
          <w:i/>
          <w:sz w:val="28"/>
          <w:szCs w:val="28"/>
          <w:lang w:eastAsia="en-US"/>
        </w:rPr>
      </w:pP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49"/>
        <w:gridCol w:w="1701"/>
        <w:gridCol w:w="851"/>
        <w:gridCol w:w="1134"/>
        <w:gridCol w:w="2693"/>
      </w:tblGrid>
      <w:tr w:rsidR="007109AD" w:rsidRPr="006615B9" w:rsidTr="00894F82">
        <w:trPr>
          <w:trHeight w:val="20"/>
        </w:trPr>
        <w:tc>
          <w:tcPr>
            <w:tcW w:w="3549"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Дорога</w:t>
            </w:r>
          </w:p>
        </w:tc>
        <w:tc>
          <w:tcPr>
            <w:tcW w:w="170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Наименование</w:t>
            </w:r>
          </w:p>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препятствия</w:t>
            </w:r>
          </w:p>
        </w:tc>
        <w:tc>
          <w:tcPr>
            <w:tcW w:w="85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Длина,</w:t>
            </w:r>
          </w:p>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м</w:t>
            </w:r>
          </w:p>
        </w:tc>
        <w:tc>
          <w:tcPr>
            <w:tcW w:w="1134"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Материал</w:t>
            </w:r>
          </w:p>
        </w:tc>
        <w:tc>
          <w:tcPr>
            <w:tcW w:w="2693"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Состояние</w:t>
            </w:r>
          </w:p>
        </w:tc>
      </w:tr>
      <w:tr w:rsidR="007109AD" w:rsidRPr="006615B9" w:rsidTr="002C009F">
        <w:trPr>
          <w:trHeight w:val="20"/>
        </w:trPr>
        <w:tc>
          <w:tcPr>
            <w:tcW w:w="3549" w:type="dxa"/>
            <w:shd w:val="clear" w:color="auto" w:fill="FFFFFF"/>
            <w:vAlign w:val="center"/>
          </w:tcPr>
          <w:p w:rsidR="007109AD" w:rsidRPr="006615B9" w:rsidRDefault="007109AD" w:rsidP="002C009F">
            <w:pPr>
              <w:tabs>
                <w:tab w:val="left" w:pos="142"/>
                <w:tab w:val="left" w:pos="284"/>
              </w:tabs>
              <w:spacing w:after="0" w:line="240" w:lineRule="auto"/>
              <w:rPr>
                <w:rFonts w:ascii="Times New Roman" w:hAnsi="Times New Roman"/>
                <w:sz w:val="24"/>
                <w:szCs w:val="24"/>
              </w:rPr>
            </w:pPr>
            <w:r w:rsidRPr="006615B9">
              <w:rPr>
                <w:rFonts w:ascii="Times New Roman" w:hAnsi="Times New Roman"/>
                <w:sz w:val="24"/>
                <w:szCs w:val="24"/>
              </w:rPr>
              <w:t>Автодорог</w:t>
            </w:r>
            <w:r w:rsidR="002C009F">
              <w:rPr>
                <w:rFonts w:ascii="Times New Roman" w:hAnsi="Times New Roman"/>
                <w:sz w:val="24"/>
                <w:szCs w:val="24"/>
              </w:rPr>
              <w:t xml:space="preserve">а </w:t>
            </w:r>
            <w:r w:rsidRPr="006615B9">
              <w:rPr>
                <w:rFonts w:ascii="Times New Roman" w:hAnsi="Times New Roman"/>
                <w:sz w:val="24"/>
                <w:szCs w:val="24"/>
              </w:rPr>
              <w:t xml:space="preserve">Краснокамск – </w:t>
            </w:r>
            <w:r w:rsidR="00BB3E8E">
              <w:rPr>
                <w:rFonts w:ascii="Times New Roman" w:hAnsi="Times New Roman"/>
                <w:sz w:val="24"/>
                <w:szCs w:val="24"/>
              </w:rPr>
              <w:t>Чёрная</w:t>
            </w:r>
            <w:r w:rsidRPr="006615B9">
              <w:rPr>
                <w:rFonts w:ascii="Times New Roman" w:hAnsi="Times New Roman"/>
                <w:sz w:val="24"/>
                <w:szCs w:val="24"/>
              </w:rPr>
              <w:t xml:space="preserve"> - Шабуничи</w:t>
            </w:r>
          </w:p>
        </w:tc>
        <w:tc>
          <w:tcPr>
            <w:tcW w:w="170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Мост через реку Пальта</w:t>
            </w:r>
          </w:p>
        </w:tc>
        <w:tc>
          <w:tcPr>
            <w:tcW w:w="85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9</w:t>
            </w:r>
          </w:p>
        </w:tc>
        <w:tc>
          <w:tcPr>
            <w:tcW w:w="1134"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ж/б</w:t>
            </w:r>
          </w:p>
        </w:tc>
        <w:tc>
          <w:tcPr>
            <w:tcW w:w="2693"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bCs/>
                <w:sz w:val="24"/>
                <w:szCs w:val="24"/>
              </w:rPr>
              <w:t>Оценка состояния не производилась</w:t>
            </w:r>
          </w:p>
        </w:tc>
      </w:tr>
      <w:tr w:rsidR="007109AD" w:rsidRPr="006615B9" w:rsidTr="002C009F">
        <w:trPr>
          <w:trHeight w:val="20"/>
        </w:trPr>
        <w:tc>
          <w:tcPr>
            <w:tcW w:w="3549" w:type="dxa"/>
            <w:shd w:val="clear" w:color="auto" w:fill="FFFFFF"/>
            <w:vAlign w:val="center"/>
          </w:tcPr>
          <w:p w:rsidR="007109AD" w:rsidRPr="006615B9" w:rsidRDefault="007109AD" w:rsidP="002C009F">
            <w:pPr>
              <w:tabs>
                <w:tab w:val="left" w:pos="142"/>
                <w:tab w:val="left" w:pos="284"/>
              </w:tabs>
              <w:spacing w:after="0" w:line="240" w:lineRule="auto"/>
              <w:rPr>
                <w:rFonts w:ascii="Times New Roman" w:hAnsi="Times New Roman"/>
                <w:sz w:val="24"/>
                <w:szCs w:val="24"/>
              </w:rPr>
            </w:pPr>
            <w:r w:rsidRPr="006615B9">
              <w:rPr>
                <w:rFonts w:ascii="Times New Roman" w:hAnsi="Times New Roman"/>
                <w:sz w:val="24"/>
                <w:szCs w:val="24"/>
              </w:rPr>
              <w:t>Автодорога</w:t>
            </w:r>
          </w:p>
          <w:p w:rsidR="007109AD" w:rsidRPr="006615B9" w:rsidRDefault="007109AD" w:rsidP="002C009F">
            <w:pPr>
              <w:tabs>
                <w:tab w:val="left" w:pos="142"/>
                <w:tab w:val="left" w:pos="284"/>
              </w:tabs>
              <w:spacing w:after="0" w:line="240" w:lineRule="auto"/>
              <w:rPr>
                <w:rFonts w:ascii="Times New Roman" w:hAnsi="Times New Roman"/>
                <w:sz w:val="24"/>
                <w:szCs w:val="24"/>
              </w:rPr>
            </w:pPr>
            <w:r w:rsidRPr="006615B9">
              <w:rPr>
                <w:rFonts w:ascii="Times New Roman" w:hAnsi="Times New Roman"/>
                <w:sz w:val="24"/>
                <w:szCs w:val="24"/>
              </w:rPr>
              <w:t>Батуры - Абокшата</w:t>
            </w:r>
          </w:p>
        </w:tc>
        <w:tc>
          <w:tcPr>
            <w:tcW w:w="170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Мост через реку Малая Ласьва</w:t>
            </w:r>
          </w:p>
        </w:tc>
        <w:tc>
          <w:tcPr>
            <w:tcW w:w="85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9,6</w:t>
            </w:r>
          </w:p>
        </w:tc>
        <w:tc>
          <w:tcPr>
            <w:tcW w:w="1134"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ж/б</w:t>
            </w:r>
          </w:p>
        </w:tc>
        <w:tc>
          <w:tcPr>
            <w:tcW w:w="2693"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bCs/>
                <w:sz w:val="24"/>
                <w:szCs w:val="24"/>
              </w:rPr>
              <w:t>Оценка состояния не производилась</w:t>
            </w:r>
          </w:p>
        </w:tc>
      </w:tr>
      <w:tr w:rsidR="007109AD" w:rsidRPr="006615B9" w:rsidTr="002C009F">
        <w:trPr>
          <w:trHeight w:val="20"/>
        </w:trPr>
        <w:tc>
          <w:tcPr>
            <w:tcW w:w="3549" w:type="dxa"/>
            <w:shd w:val="clear" w:color="auto" w:fill="FFFFFF"/>
            <w:vAlign w:val="center"/>
          </w:tcPr>
          <w:p w:rsidR="007109AD" w:rsidRPr="006615B9" w:rsidRDefault="007109AD" w:rsidP="002C009F">
            <w:pPr>
              <w:tabs>
                <w:tab w:val="left" w:pos="142"/>
                <w:tab w:val="left" w:pos="284"/>
              </w:tabs>
              <w:spacing w:after="0" w:line="240" w:lineRule="auto"/>
              <w:rPr>
                <w:rFonts w:ascii="Times New Roman" w:hAnsi="Times New Roman"/>
                <w:sz w:val="24"/>
                <w:szCs w:val="24"/>
              </w:rPr>
            </w:pPr>
            <w:r w:rsidRPr="006615B9">
              <w:rPr>
                <w:rFonts w:ascii="Times New Roman" w:hAnsi="Times New Roman"/>
                <w:sz w:val="24"/>
                <w:szCs w:val="24"/>
              </w:rPr>
              <w:t>Автодорога</w:t>
            </w:r>
            <w:r w:rsidR="002C009F">
              <w:rPr>
                <w:rFonts w:ascii="Times New Roman" w:hAnsi="Times New Roman"/>
                <w:sz w:val="24"/>
                <w:szCs w:val="24"/>
              </w:rPr>
              <w:t xml:space="preserve"> </w:t>
            </w:r>
            <w:r w:rsidRPr="006615B9">
              <w:rPr>
                <w:rFonts w:ascii="Times New Roman" w:hAnsi="Times New Roman"/>
                <w:sz w:val="24"/>
                <w:szCs w:val="24"/>
              </w:rPr>
              <w:t>Краснокамск – Стряпунята - Екимята</w:t>
            </w:r>
          </w:p>
        </w:tc>
        <w:tc>
          <w:tcPr>
            <w:tcW w:w="170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Мост через реку Гайва</w:t>
            </w:r>
          </w:p>
        </w:tc>
        <w:tc>
          <w:tcPr>
            <w:tcW w:w="85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15</w:t>
            </w:r>
          </w:p>
        </w:tc>
        <w:tc>
          <w:tcPr>
            <w:tcW w:w="1134"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ж/б</w:t>
            </w:r>
          </w:p>
        </w:tc>
        <w:tc>
          <w:tcPr>
            <w:tcW w:w="2693"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bCs/>
                <w:sz w:val="24"/>
                <w:szCs w:val="24"/>
              </w:rPr>
              <w:t>Оценка состояния не производилась</w:t>
            </w:r>
          </w:p>
        </w:tc>
      </w:tr>
      <w:tr w:rsidR="007109AD" w:rsidRPr="006615B9" w:rsidTr="002C009F">
        <w:trPr>
          <w:trHeight w:val="20"/>
        </w:trPr>
        <w:tc>
          <w:tcPr>
            <w:tcW w:w="3549" w:type="dxa"/>
            <w:shd w:val="clear" w:color="auto" w:fill="FFFFFF"/>
            <w:vAlign w:val="center"/>
          </w:tcPr>
          <w:p w:rsidR="007109AD" w:rsidRPr="006615B9" w:rsidRDefault="007109AD" w:rsidP="002C009F">
            <w:pPr>
              <w:tabs>
                <w:tab w:val="left" w:pos="142"/>
                <w:tab w:val="left" w:pos="284"/>
              </w:tabs>
              <w:spacing w:after="0" w:line="240" w:lineRule="auto"/>
              <w:rPr>
                <w:rFonts w:ascii="Times New Roman" w:hAnsi="Times New Roman"/>
                <w:sz w:val="24"/>
                <w:szCs w:val="24"/>
              </w:rPr>
            </w:pPr>
            <w:r w:rsidRPr="006615B9">
              <w:rPr>
                <w:rFonts w:ascii="Times New Roman" w:hAnsi="Times New Roman"/>
                <w:sz w:val="24"/>
                <w:szCs w:val="24"/>
              </w:rPr>
              <w:t>Автодорога подъезд к д. Никитино</w:t>
            </w:r>
          </w:p>
        </w:tc>
        <w:tc>
          <w:tcPr>
            <w:tcW w:w="170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Мост через реку Малая Ласьва</w:t>
            </w:r>
          </w:p>
        </w:tc>
        <w:tc>
          <w:tcPr>
            <w:tcW w:w="85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6</w:t>
            </w:r>
          </w:p>
        </w:tc>
        <w:tc>
          <w:tcPr>
            <w:tcW w:w="1134"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ж/б</w:t>
            </w:r>
          </w:p>
        </w:tc>
        <w:tc>
          <w:tcPr>
            <w:tcW w:w="2693"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bCs/>
                <w:sz w:val="24"/>
                <w:szCs w:val="24"/>
              </w:rPr>
              <w:t>Оценка состояния не производилась</w:t>
            </w:r>
          </w:p>
        </w:tc>
      </w:tr>
      <w:tr w:rsidR="007109AD" w:rsidRPr="006615B9" w:rsidTr="002C009F">
        <w:trPr>
          <w:trHeight w:val="20"/>
        </w:trPr>
        <w:tc>
          <w:tcPr>
            <w:tcW w:w="3549" w:type="dxa"/>
            <w:shd w:val="clear" w:color="auto" w:fill="FFFFFF"/>
            <w:vAlign w:val="center"/>
          </w:tcPr>
          <w:p w:rsidR="007109AD" w:rsidRPr="006615B9" w:rsidRDefault="007109AD" w:rsidP="002C009F">
            <w:pPr>
              <w:tabs>
                <w:tab w:val="left" w:pos="142"/>
                <w:tab w:val="left" w:pos="284"/>
              </w:tabs>
              <w:spacing w:after="0" w:line="240" w:lineRule="auto"/>
              <w:rPr>
                <w:rFonts w:ascii="Times New Roman" w:hAnsi="Times New Roman"/>
                <w:sz w:val="24"/>
                <w:szCs w:val="24"/>
              </w:rPr>
            </w:pPr>
            <w:r w:rsidRPr="006615B9">
              <w:rPr>
                <w:rFonts w:ascii="Times New Roman" w:hAnsi="Times New Roman"/>
                <w:sz w:val="24"/>
                <w:szCs w:val="24"/>
              </w:rPr>
              <w:t>Автодорога</w:t>
            </w:r>
            <w:r w:rsidR="002C009F">
              <w:rPr>
                <w:rFonts w:ascii="Times New Roman" w:hAnsi="Times New Roman"/>
                <w:sz w:val="24"/>
                <w:szCs w:val="24"/>
              </w:rPr>
              <w:t xml:space="preserve"> </w:t>
            </w:r>
            <w:r w:rsidR="00742944">
              <w:rPr>
                <w:rFonts w:ascii="Times New Roman" w:hAnsi="Times New Roman"/>
                <w:sz w:val="24"/>
                <w:szCs w:val="24"/>
              </w:rPr>
              <w:t>Н.</w:t>
            </w:r>
            <w:r w:rsidRPr="006615B9">
              <w:rPr>
                <w:rFonts w:ascii="Times New Roman" w:hAnsi="Times New Roman"/>
                <w:sz w:val="24"/>
                <w:szCs w:val="24"/>
              </w:rPr>
              <w:t xml:space="preserve"> Ивановка - </w:t>
            </w:r>
            <w:r w:rsidR="00BB3E8E">
              <w:rPr>
                <w:rFonts w:ascii="Times New Roman" w:hAnsi="Times New Roman"/>
                <w:sz w:val="24"/>
                <w:szCs w:val="24"/>
              </w:rPr>
              <w:t>Чёрная</w:t>
            </w:r>
          </w:p>
        </w:tc>
        <w:tc>
          <w:tcPr>
            <w:tcW w:w="170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Мост через реку Пальта</w:t>
            </w:r>
          </w:p>
        </w:tc>
        <w:tc>
          <w:tcPr>
            <w:tcW w:w="85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16</w:t>
            </w:r>
          </w:p>
        </w:tc>
        <w:tc>
          <w:tcPr>
            <w:tcW w:w="1134"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ж/б</w:t>
            </w:r>
          </w:p>
        </w:tc>
        <w:tc>
          <w:tcPr>
            <w:tcW w:w="2693"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bCs/>
                <w:sz w:val="24"/>
                <w:szCs w:val="24"/>
              </w:rPr>
              <w:t>Оценка состояния не производилась</w:t>
            </w:r>
          </w:p>
        </w:tc>
      </w:tr>
      <w:tr w:rsidR="007109AD" w:rsidRPr="006615B9" w:rsidTr="002C009F">
        <w:trPr>
          <w:trHeight w:val="20"/>
        </w:trPr>
        <w:tc>
          <w:tcPr>
            <w:tcW w:w="3549" w:type="dxa"/>
            <w:shd w:val="clear" w:color="auto" w:fill="FFFFFF"/>
            <w:vAlign w:val="center"/>
          </w:tcPr>
          <w:p w:rsidR="007109AD" w:rsidRPr="006615B9" w:rsidRDefault="007109AD" w:rsidP="002C009F">
            <w:pPr>
              <w:tabs>
                <w:tab w:val="left" w:pos="142"/>
                <w:tab w:val="left" w:pos="284"/>
              </w:tabs>
              <w:spacing w:after="0" w:line="240" w:lineRule="auto"/>
              <w:rPr>
                <w:rFonts w:ascii="Times New Roman" w:hAnsi="Times New Roman"/>
                <w:sz w:val="24"/>
                <w:szCs w:val="24"/>
              </w:rPr>
            </w:pPr>
            <w:r w:rsidRPr="006615B9">
              <w:rPr>
                <w:rFonts w:ascii="Times New Roman" w:hAnsi="Times New Roman"/>
                <w:sz w:val="24"/>
                <w:szCs w:val="24"/>
              </w:rPr>
              <w:t>Автодорога</w:t>
            </w:r>
            <w:r w:rsidR="002C009F">
              <w:rPr>
                <w:rFonts w:ascii="Times New Roman" w:hAnsi="Times New Roman"/>
                <w:sz w:val="24"/>
                <w:szCs w:val="24"/>
              </w:rPr>
              <w:t xml:space="preserve"> </w:t>
            </w:r>
            <w:r w:rsidRPr="006615B9">
              <w:rPr>
                <w:rFonts w:ascii="Times New Roman" w:hAnsi="Times New Roman"/>
                <w:sz w:val="24"/>
                <w:szCs w:val="24"/>
              </w:rPr>
              <w:t xml:space="preserve">Н. Ивановка - </w:t>
            </w:r>
            <w:r w:rsidR="00BB3E8E">
              <w:rPr>
                <w:rFonts w:ascii="Times New Roman" w:hAnsi="Times New Roman"/>
                <w:sz w:val="24"/>
                <w:szCs w:val="24"/>
              </w:rPr>
              <w:t>Чёрная</w:t>
            </w:r>
          </w:p>
        </w:tc>
        <w:tc>
          <w:tcPr>
            <w:tcW w:w="170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Мост через реку Малая Ласьва</w:t>
            </w:r>
          </w:p>
        </w:tc>
        <w:tc>
          <w:tcPr>
            <w:tcW w:w="85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22</w:t>
            </w:r>
          </w:p>
        </w:tc>
        <w:tc>
          <w:tcPr>
            <w:tcW w:w="1134"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ж/б</w:t>
            </w:r>
          </w:p>
        </w:tc>
        <w:tc>
          <w:tcPr>
            <w:tcW w:w="2693"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bCs/>
                <w:sz w:val="24"/>
                <w:szCs w:val="24"/>
              </w:rPr>
              <w:t>Оценка состояния не производилась</w:t>
            </w:r>
          </w:p>
        </w:tc>
      </w:tr>
      <w:tr w:rsidR="007109AD" w:rsidRPr="006615B9" w:rsidTr="002C009F">
        <w:trPr>
          <w:trHeight w:val="20"/>
        </w:trPr>
        <w:tc>
          <w:tcPr>
            <w:tcW w:w="3549" w:type="dxa"/>
            <w:shd w:val="clear" w:color="auto" w:fill="FFFFFF"/>
            <w:vAlign w:val="center"/>
          </w:tcPr>
          <w:p w:rsidR="007109AD" w:rsidRPr="006615B9" w:rsidRDefault="007109AD" w:rsidP="002C009F">
            <w:pPr>
              <w:tabs>
                <w:tab w:val="left" w:pos="142"/>
                <w:tab w:val="left" w:pos="284"/>
              </w:tabs>
              <w:spacing w:after="0" w:line="240" w:lineRule="auto"/>
              <w:rPr>
                <w:rFonts w:ascii="Times New Roman" w:hAnsi="Times New Roman"/>
                <w:sz w:val="24"/>
                <w:szCs w:val="24"/>
              </w:rPr>
            </w:pPr>
            <w:r w:rsidRPr="006615B9">
              <w:rPr>
                <w:rFonts w:ascii="Times New Roman" w:hAnsi="Times New Roman"/>
                <w:sz w:val="24"/>
                <w:szCs w:val="24"/>
              </w:rPr>
              <w:t>Автодорога</w:t>
            </w:r>
            <w:r w:rsidR="002C009F">
              <w:rPr>
                <w:rFonts w:ascii="Times New Roman" w:hAnsi="Times New Roman"/>
                <w:sz w:val="24"/>
                <w:szCs w:val="24"/>
              </w:rPr>
              <w:t xml:space="preserve"> </w:t>
            </w:r>
            <w:r w:rsidRPr="006615B9">
              <w:rPr>
                <w:rFonts w:ascii="Times New Roman" w:hAnsi="Times New Roman"/>
                <w:sz w:val="24"/>
                <w:szCs w:val="24"/>
              </w:rPr>
              <w:t>Ласьва-Новоселы</w:t>
            </w:r>
          </w:p>
        </w:tc>
        <w:tc>
          <w:tcPr>
            <w:tcW w:w="170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Мост через реку Усланная</w:t>
            </w:r>
          </w:p>
        </w:tc>
        <w:tc>
          <w:tcPr>
            <w:tcW w:w="85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p>
        </w:tc>
        <w:tc>
          <w:tcPr>
            <w:tcW w:w="1134"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ж/б</w:t>
            </w:r>
          </w:p>
        </w:tc>
        <w:tc>
          <w:tcPr>
            <w:tcW w:w="2693"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bCs/>
                <w:sz w:val="24"/>
                <w:szCs w:val="24"/>
              </w:rPr>
              <w:t>Оценка состояния не производилась</w:t>
            </w:r>
          </w:p>
        </w:tc>
      </w:tr>
      <w:tr w:rsidR="007109AD" w:rsidRPr="006615B9" w:rsidTr="002C009F">
        <w:trPr>
          <w:trHeight w:val="20"/>
        </w:trPr>
        <w:tc>
          <w:tcPr>
            <w:tcW w:w="3549" w:type="dxa"/>
            <w:shd w:val="clear" w:color="auto" w:fill="FFFFFF"/>
            <w:vAlign w:val="center"/>
          </w:tcPr>
          <w:p w:rsidR="007109AD" w:rsidRPr="006615B9" w:rsidRDefault="007109AD" w:rsidP="002C009F">
            <w:pPr>
              <w:tabs>
                <w:tab w:val="left" w:pos="142"/>
                <w:tab w:val="left" w:pos="284"/>
              </w:tabs>
              <w:spacing w:after="0" w:line="240" w:lineRule="auto"/>
              <w:rPr>
                <w:rFonts w:ascii="Times New Roman" w:hAnsi="Times New Roman"/>
                <w:sz w:val="24"/>
                <w:szCs w:val="24"/>
              </w:rPr>
            </w:pPr>
            <w:r w:rsidRPr="006615B9">
              <w:rPr>
                <w:rFonts w:ascii="Times New Roman" w:hAnsi="Times New Roman"/>
                <w:bCs/>
                <w:sz w:val="24"/>
                <w:szCs w:val="24"/>
              </w:rPr>
              <w:t>Автодорога</w:t>
            </w:r>
            <w:r w:rsidR="002C009F">
              <w:rPr>
                <w:rFonts w:ascii="Times New Roman" w:hAnsi="Times New Roman"/>
                <w:bCs/>
                <w:sz w:val="24"/>
                <w:szCs w:val="24"/>
              </w:rPr>
              <w:t xml:space="preserve"> </w:t>
            </w:r>
            <w:r w:rsidRPr="006615B9">
              <w:rPr>
                <w:rFonts w:ascii="Times New Roman" w:hAnsi="Times New Roman"/>
                <w:bCs/>
                <w:sz w:val="24"/>
                <w:szCs w:val="24"/>
              </w:rPr>
              <w:t>Мокино-Майский</w:t>
            </w:r>
          </w:p>
        </w:tc>
        <w:tc>
          <w:tcPr>
            <w:tcW w:w="170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bCs/>
                <w:sz w:val="24"/>
                <w:szCs w:val="24"/>
              </w:rPr>
              <w:t xml:space="preserve">Мост через реку </w:t>
            </w:r>
            <w:r w:rsidRPr="006615B9">
              <w:rPr>
                <w:rFonts w:ascii="Times New Roman" w:hAnsi="Times New Roman"/>
                <w:sz w:val="24"/>
                <w:szCs w:val="24"/>
              </w:rPr>
              <w:t>Рязановка</w:t>
            </w:r>
          </w:p>
        </w:tc>
        <w:tc>
          <w:tcPr>
            <w:tcW w:w="85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bCs/>
                <w:sz w:val="24"/>
                <w:szCs w:val="24"/>
              </w:rPr>
              <w:t>6</w:t>
            </w:r>
          </w:p>
        </w:tc>
        <w:tc>
          <w:tcPr>
            <w:tcW w:w="1134"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ж/б</w:t>
            </w:r>
          </w:p>
        </w:tc>
        <w:tc>
          <w:tcPr>
            <w:tcW w:w="2693"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Оценка состояния не производилась</w:t>
            </w:r>
          </w:p>
        </w:tc>
      </w:tr>
      <w:tr w:rsidR="007109AD" w:rsidRPr="006615B9" w:rsidTr="002C009F">
        <w:trPr>
          <w:trHeight w:val="20"/>
        </w:trPr>
        <w:tc>
          <w:tcPr>
            <w:tcW w:w="3549" w:type="dxa"/>
            <w:shd w:val="clear" w:color="auto" w:fill="FFFFFF"/>
            <w:vAlign w:val="center"/>
          </w:tcPr>
          <w:p w:rsidR="007109AD" w:rsidRPr="006615B9" w:rsidRDefault="007109AD" w:rsidP="002C009F">
            <w:pPr>
              <w:tabs>
                <w:tab w:val="left" w:pos="142"/>
                <w:tab w:val="left" w:pos="284"/>
              </w:tabs>
              <w:spacing w:after="0" w:line="240" w:lineRule="auto"/>
              <w:rPr>
                <w:rFonts w:ascii="Times New Roman" w:hAnsi="Times New Roman"/>
                <w:sz w:val="24"/>
                <w:szCs w:val="24"/>
              </w:rPr>
            </w:pPr>
            <w:r w:rsidRPr="006615B9">
              <w:rPr>
                <w:rFonts w:ascii="Times New Roman" w:hAnsi="Times New Roman"/>
                <w:bCs/>
                <w:sz w:val="24"/>
                <w:szCs w:val="24"/>
              </w:rPr>
              <w:t>Автодорога</w:t>
            </w:r>
            <w:r w:rsidR="002C009F">
              <w:rPr>
                <w:rFonts w:ascii="Times New Roman" w:hAnsi="Times New Roman"/>
                <w:bCs/>
                <w:sz w:val="24"/>
                <w:szCs w:val="24"/>
              </w:rPr>
              <w:t xml:space="preserve"> </w:t>
            </w:r>
            <w:r w:rsidRPr="006615B9">
              <w:rPr>
                <w:rFonts w:ascii="Times New Roman" w:hAnsi="Times New Roman"/>
                <w:bCs/>
                <w:sz w:val="24"/>
                <w:szCs w:val="24"/>
              </w:rPr>
              <w:t>Стряпунята - Ананичи</w:t>
            </w:r>
          </w:p>
        </w:tc>
        <w:tc>
          <w:tcPr>
            <w:tcW w:w="170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bCs/>
                <w:sz w:val="24"/>
                <w:szCs w:val="24"/>
              </w:rPr>
              <w:t>Мост через реку Перемка</w:t>
            </w:r>
          </w:p>
        </w:tc>
        <w:tc>
          <w:tcPr>
            <w:tcW w:w="85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bCs/>
                <w:sz w:val="24"/>
                <w:szCs w:val="24"/>
              </w:rPr>
              <w:t>6</w:t>
            </w:r>
          </w:p>
        </w:tc>
        <w:tc>
          <w:tcPr>
            <w:tcW w:w="1134"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ж/б</w:t>
            </w:r>
          </w:p>
        </w:tc>
        <w:tc>
          <w:tcPr>
            <w:tcW w:w="2693"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Оценка состояния не производилась</w:t>
            </w:r>
          </w:p>
        </w:tc>
      </w:tr>
      <w:tr w:rsidR="007109AD" w:rsidRPr="006615B9" w:rsidTr="002C009F">
        <w:trPr>
          <w:trHeight w:val="20"/>
        </w:trPr>
        <w:tc>
          <w:tcPr>
            <w:tcW w:w="3549" w:type="dxa"/>
            <w:shd w:val="clear" w:color="auto" w:fill="FFFFFF"/>
            <w:vAlign w:val="center"/>
          </w:tcPr>
          <w:p w:rsidR="007109AD" w:rsidRPr="006615B9" w:rsidRDefault="007109AD" w:rsidP="002C009F">
            <w:pPr>
              <w:tabs>
                <w:tab w:val="left" w:pos="142"/>
                <w:tab w:val="left" w:pos="284"/>
              </w:tabs>
              <w:spacing w:after="0" w:line="240" w:lineRule="auto"/>
              <w:rPr>
                <w:rFonts w:ascii="Times New Roman" w:hAnsi="Times New Roman"/>
                <w:sz w:val="24"/>
                <w:szCs w:val="24"/>
              </w:rPr>
            </w:pPr>
            <w:r w:rsidRPr="006615B9">
              <w:rPr>
                <w:rFonts w:ascii="Times New Roman" w:hAnsi="Times New Roman"/>
                <w:bCs/>
                <w:sz w:val="24"/>
                <w:szCs w:val="24"/>
              </w:rPr>
              <w:t>Автодорога</w:t>
            </w:r>
            <w:r w:rsidR="002C009F">
              <w:rPr>
                <w:rFonts w:ascii="Times New Roman" w:hAnsi="Times New Roman"/>
                <w:bCs/>
                <w:sz w:val="24"/>
                <w:szCs w:val="24"/>
              </w:rPr>
              <w:t xml:space="preserve"> </w:t>
            </w:r>
            <w:r w:rsidRPr="006615B9">
              <w:rPr>
                <w:rFonts w:ascii="Times New Roman" w:hAnsi="Times New Roman"/>
                <w:bCs/>
                <w:sz w:val="24"/>
                <w:szCs w:val="24"/>
              </w:rPr>
              <w:t>Краснокамск - Майский</w:t>
            </w:r>
          </w:p>
        </w:tc>
        <w:tc>
          <w:tcPr>
            <w:tcW w:w="170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bCs/>
                <w:sz w:val="24"/>
                <w:szCs w:val="24"/>
              </w:rPr>
              <w:t xml:space="preserve">Мост через реку </w:t>
            </w:r>
            <w:r w:rsidR="00BB3E8E">
              <w:rPr>
                <w:rFonts w:ascii="Times New Roman" w:hAnsi="Times New Roman"/>
                <w:bCs/>
                <w:sz w:val="24"/>
                <w:szCs w:val="24"/>
              </w:rPr>
              <w:t>Чёрная</w:t>
            </w:r>
          </w:p>
        </w:tc>
        <w:tc>
          <w:tcPr>
            <w:tcW w:w="85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12</w:t>
            </w:r>
          </w:p>
        </w:tc>
        <w:tc>
          <w:tcPr>
            <w:tcW w:w="1134"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ж/б</w:t>
            </w:r>
          </w:p>
        </w:tc>
        <w:tc>
          <w:tcPr>
            <w:tcW w:w="2693"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Оценка состояния не производилась</w:t>
            </w:r>
          </w:p>
        </w:tc>
      </w:tr>
      <w:tr w:rsidR="00C616ED" w:rsidRPr="006615B9" w:rsidTr="002C009F">
        <w:trPr>
          <w:trHeight w:val="20"/>
        </w:trPr>
        <w:tc>
          <w:tcPr>
            <w:tcW w:w="3549" w:type="dxa"/>
            <w:shd w:val="clear" w:color="auto" w:fill="FFFFFF"/>
            <w:vAlign w:val="center"/>
          </w:tcPr>
          <w:p w:rsidR="00C616ED" w:rsidRPr="00163F3C" w:rsidRDefault="00163F3C" w:rsidP="00163F3C">
            <w:pPr>
              <w:tabs>
                <w:tab w:val="left" w:pos="142"/>
                <w:tab w:val="left" w:pos="284"/>
              </w:tabs>
              <w:spacing w:after="0" w:line="240" w:lineRule="auto"/>
              <w:rPr>
                <w:rFonts w:ascii="Times New Roman" w:hAnsi="Times New Roman"/>
                <w:bCs/>
                <w:sz w:val="24"/>
                <w:szCs w:val="24"/>
              </w:rPr>
            </w:pPr>
            <w:r w:rsidRPr="00163F3C">
              <w:rPr>
                <w:rFonts w:ascii="Times New Roman" w:hAnsi="Times New Roman"/>
                <w:bCs/>
                <w:sz w:val="24"/>
                <w:szCs w:val="24"/>
              </w:rPr>
              <w:t>Автодорога</w:t>
            </w:r>
            <w:r w:rsidR="00C616ED" w:rsidRPr="00163F3C">
              <w:rPr>
                <w:rFonts w:ascii="Times New Roman" w:hAnsi="Times New Roman"/>
                <w:bCs/>
                <w:sz w:val="24"/>
                <w:szCs w:val="24"/>
              </w:rPr>
              <w:t xml:space="preserve"> Шабуничи</w:t>
            </w:r>
            <w:r w:rsidR="00B116E8">
              <w:rPr>
                <w:rFonts w:ascii="Times New Roman" w:hAnsi="Times New Roman"/>
                <w:bCs/>
                <w:sz w:val="24"/>
                <w:szCs w:val="24"/>
              </w:rPr>
              <w:t>-Чё</w:t>
            </w:r>
            <w:r w:rsidRPr="00163F3C">
              <w:rPr>
                <w:rFonts w:ascii="Times New Roman" w:hAnsi="Times New Roman"/>
                <w:bCs/>
                <w:sz w:val="24"/>
                <w:szCs w:val="24"/>
              </w:rPr>
              <w:t>рная (2-я Трактовая улица)</w:t>
            </w:r>
          </w:p>
        </w:tc>
        <w:tc>
          <w:tcPr>
            <w:tcW w:w="1701" w:type="dxa"/>
            <w:shd w:val="clear" w:color="auto" w:fill="FFFFFF"/>
            <w:vAlign w:val="center"/>
          </w:tcPr>
          <w:p w:rsidR="00C616ED" w:rsidRPr="00163F3C" w:rsidRDefault="00C616ED" w:rsidP="00C616ED">
            <w:pPr>
              <w:tabs>
                <w:tab w:val="left" w:pos="142"/>
                <w:tab w:val="left" w:pos="284"/>
              </w:tabs>
              <w:spacing w:after="0" w:line="240" w:lineRule="auto"/>
              <w:jc w:val="center"/>
              <w:rPr>
                <w:rFonts w:ascii="Times New Roman" w:hAnsi="Times New Roman"/>
                <w:sz w:val="24"/>
                <w:szCs w:val="24"/>
              </w:rPr>
            </w:pPr>
            <w:r w:rsidRPr="00163F3C">
              <w:rPr>
                <w:rFonts w:ascii="Times New Roman" w:hAnsi="Times New Roman"/>
                <w:bCs/>
                <w:sz w:val="24"/>
                <w:szCs w:val="24"/>
              </w:rPr>
              <w:t>Мост через реку Чёрная</w:t>
            </w:r>
          </w:p>
        </w:tc>
        <w:tc>
          <w:tcPr>
            <w:tcW w:w="851" w:type="dxa"/>
            <w:shd w:val="clear" w:color="auto" w:fill="FFFFFF"/>
            <w:vAlign w:val="center"/>
          </w:tcPr>
          <w:p w:rsidR="00C616ED" w:rsidRPr="00163F3C" w:rsidRDefault="00C616ED" w:rsidP="00C616ED">
            <w:pPr>
              <w:tabs>
                <w:tab w:val="left" w:pos="142"/>
                <w:tab w:val="left" w:pos="284"/>
              </w:tabs>
              <w:spacing w:after="0" w:line="240" w:lineRule="auto"/>
              <w:jc w:val="center"/>
              <w:rPr>
                <w:rFonts w:ascii="Times New Roman" w:hAnsi="Times New Roman"/>
                <w:sz w:val="24"/>
                <w:szCs w:val="24"/>
              </w:rPr>
            </w:pPr>
            <w:r w:rsidRPr="00163F3C">
              <w:rPr>
                <w:rFonts w:ascii="Times New Roman" w:hAnsi="Times New Roman"/>
                <w:sz w:val="24"/>
                <w:szCs w:val="24"/>
              </w:rPr>
              <w:t>12</w:t>
            </w:r>
          </w:p>
        </w:tc>
        <w:tc>
          <w:tcPr>
            <w:tcW w:w="1134" w:type="dxa"/>
            <w:shd w:val="clear" w:color="auto" w:fill="FFFFFF"/>
            <w:vAlign w:val="center"/>
          </w:tcPr>
          <w:p w:rsidR="00C616ED" w:rsidRPr="00163F3C" w:rsidRDefault="00C616ED" w:rsidP="00C616ED">
            <w:pPr>
              <w:tabs>
                <w:tab w:val="left" w:pos="142"/>
                <w:tab w:val="left" w:pos="284"/>
              </w:tabs>
              <w:spacing w:after="0" w:line="240" w:lineRule="auto"/>
              <w:jc w:val="center"/>
              <w:rPr>
                <w:rFonts w:ascii="Times New Roman" w:hAnsi="Times New Roman"/>
                <w:sz w:val="24"/>
                <w:szCs w:val="24"/>
              </w:rPr>
            </w:pPr>
            <w:r w:rsidRPr="00163F3C">
              <w:rPr>
                <w:rFonts w:ascii="Times New Roman" w:hAnsi="Times New Roman"/>
                <w:sz w:val="24"/>
                <w:szCs w:val="24"/>
              </w:rPr>
              <w:t>ж/б</w:t>
            </w:r>
          </w:p>
        </w:tc>
        <w:tc>
          <w:tcPr>
            <w:tcW w:w="2693" w:type="dxa"/>
            <w:shd w:val="clear" w:color="auto" w:fill="FFFFFF"/>
            <w:vAlign w:val="center"/>
          </w:tcPr>
          <w:p w:rsidR="00C616ED" w:rsidRPr="00163F3C" w:rsidRDefault="00C616ED" w:rsidP="00C616ED">
            <w:pPr>
              <w:tabs>
                <w:tab w:val="left" w:pos="142"/>
                <w:tab w:val="left" w:pos="284"/>
              </w:tabs>
              <w:spacing w:after="0" w:line="240" w:lineRule="auto"/>
              <w:jc w:val="center"/>
              <w:rPr>
                <w:rFonts w:ascii="Times New Roman" w:hAnsi="Times New Roman"/>
                <w:sz w:val="24"/>
                <w:szCs w:val="24"/>
              </w:rPr>
            </w:pPr>
            <w:r w:rsidRPr="00163F3C">
              <w:rPr>
                <w:rFonts w:ascii="Times New Roman" w:hAnsi="Times New Roman"/>
                <w:sz w:val="24"/>
                <w:szCs w:val="24"/>
              </w:rPr>
              <w:t>Оценка состояния не производилась</w:t>
            </w:r>
          </w:p>
        </w:tc>
      </w:tr>
      <w:tr w:rsidR="007109AD" w:rsidRPr="006615B9" w:rsidTr="002C009F">
        <w:trPr>
          <w:trHeight w:val="20"/>
        </w:trPr>
        <w:tc>
          <w:tcPr>
            <w:tcW w:w="3549" w:type="dxa"/>
            <w:shd w:val="clear" w:color="auto" w:fill="FFFFFF"/>
            <w:vAlign w:val="center"/>
          </w:tcPr>
          <w:p w:rsidR="007109AD" w:rsidRPr="006615B9" w:rsidRDefault="007109AD" w:rsidP="002C009F">
            <w:pPr>
              <w:tabs>
                <w:tab w:val="left" w:pos="142"/>
                <w:tab w:val="left" w:pos="284"/>
              </w:tabs>
              <w:spacing w:after="0" w:line="240" w:lineRule="auto"/>
              <w:rPr>
                <w:rFonts w:ascii="Times New Roman" w:hAnsi="Times New Roman"/>
                <w:sz w:val="24"/>
                <w:szCs w:val="24"/>
              </w:rPr>
            </w:pPr>
            <w:r w:rsidRPr="006615B9">
              <w:rPr>
                <w:rFonts w:ascii="Times New Roman" w:hAnsi="Times New Roman"/>
                <w:bCs/>
                <w:sz w:val="24"/>
                <w:szCs w:val="24"/>
              </w:rPr>
              <w:t>Автодорога</w:t>
            </w:r>
            <w:r w:rsidR="002C009F">
              <w:rPr>
                <w:rFonts w:ascii="Times New Roman" w:hAnsi="Times New Roman"/>
                <w:bCs/>
                <w:sz w:val="24"/>
                <w:szCs w:val="24"/>
              </w:rPr>
              <w:t xml:space="preserve"> </w:t>
            </w:r>
            <w:r w:rsidRPr="006615B9">
              <w:rPr>
                <w:rFonts w:ascii="Times New Roman" w:hAnsi="Times New Roman"/>
                <w:bCs/>
                <w:sz w:val="24"/>
                <w:szCs w:val="24"/>
              </w:rPr>
              <w:t>Краснокамск - Майский</w:t>
            </w:r>
          </w:p>
        </w:tc>
        <w:tc>
          <w:tcPr>
            <w:tcW w:w="170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bCs/>
                <w:sz w:val="24"/>
                <w:szCs w:val="24"/>
              </w:rPr>
              <w:t>Мост через реку Сын</w:t>
            </w:r>
          </w:p>
        </w:tc>
        <w:tc>
          <w:tcPr>
            <w:tcW w:w="85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bCs/>
                <w:sz w:val="24"/>
                <w:szCs w:val="24"/>
              </w:rPr>
              <w:t>36</w:t>
            </w:r>
          </w:p>
        </w:tc>
        <w:tc>
          <w:tcPr>
            <w:tcW w:w="1134"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ж/б</w:t>
            </w:r>
          </w:p>
        </w:tc>
        <w:tc>
          <w:tcPr>
            <w:tcW w:w="2693"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Оценка состояния не производилась</w:t>
            </w:r>
          </w:p>
        </w:tc>
      </w:tr>
      <w:tr w:rsidR="007109AD" w:rsidRPr="006615B9" w:rsidTr="002C009F">
        <w:trPr>
          <w:trHeight w:val="20"/>
        </w:trPr>
        <w:tc>
          <w:tcPr>
            <w:tcW w:w="3549" w:type="dxa"/>
            <w:shd w:val="clear" w:color="auto" w:fill="FFFFFF"/>
            <w:vAlign w:val="center"/>
          </w:tcPr>
          <w:p w:rsidR="007109AD" w:rsidRPr="006615B9" w:rsidRDefault="007109AD" w:rsidP="002C009F">
            <w:pPr>
              <w:tabs>
                <w:tab w:val="left" w:pos="142"/>
                <w:tab w:val="left" w:pos="284"/>
              </w:tabs>
              <w:spacing w:after="0" w:line="240" w:lineRule="auto"/>
              <w:rPr>
                <w:rFonts w:ascii="Times New Roman" w:hAnsi="Times New Roman"/>
                <w:sz w:val="24"/>
                <w:szCs w:val="24"/>
              </w:rPr>
            </w:pPr>
            <w:r w:rsidRPr="006615B9">
              <w:rPr>
                <w:rFonts w:ascii="Times New Roman" w:hAnsi="Times New Roman"/>
                <w:bCs/>
                <w:sz w:val="24"/>
                <w:szCs w:val="24"/>
              </w:rPr>
              <w:t>Автодорога</w:t>
            </w:r>
            <w:r w:rsidR="002C009F">
              <w:rPr>
                <w:rFonts w:ascii="Times New Roman" w:hAnsi="Times New Roman"/>
                <w:bCs/>
                <w:sz w:val="24"/>
                <w:szCs w:val="24"/>
              </w:rPr>
              <w:t xml:space="preserve"> </w:t>
            </w:r>
            <w:r w:rsidRPr="006615B9">
              <w:rPr>
                <w:rFonts w:ascii="Times New Roman" w:hAnsi="Times New Roman"/>
                <w:bCs/>
                <w:sz w:val="24"/>
                <w:szCs w:val="24"/>
              </w:rPr>
              <w:t>Краснокамск - Майский</w:t>
            </w:r>
          </w:p>
        </w:tc>
        <w:tc>
          <w:tcPr>
            <w:tcW w:w="170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bCs/>
                <w:sz w:val="24"/>
                <w:szCs w:val="24"/>
              </w:rPr>
              <w:t>Мост через реку Сюзьва</w:t>
            </w:r>
          </w:p>
        </w:tc>
        <w:tc>
          <w:tcPr>
            <w:tcW w:w="85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48</w:t>
            </w:r>
          </w:p>
        </w:tc>
        <w:tc>
          <w:tcPr>
            <w:tcW w:w="1134"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ж/б</w:t>
            </w:r>
          </w:p>
        </w:tc>
        <w:tc>
          <w:tcPr>
            <w:tcW w:w="2693"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Оценка состояния не производилась</w:t>
            </w:r>
          </w:p>
        </w:tc>
      </w:tr>
      <w:tr w:rsidR="007109AD" w:rsidRPr="006615B9" w:rsidTr="002C009F">
        <w:trPr>
          <w:trHeight w:val="20"/>
        </w:trPr>
        <w:tc>
          <w:tcPr>
            <w:tcW w:w="3549" w:type="dxa"/>
            <w:shd w:val="clear" w:color="auto" w:fill="FFFFFF"/>
            <w:vAlign w:val="center"/>
          </w:tcPr>
          <w:p w:rsidR="007109AD" w:rsidRPr="006615B9" w:rsidRDefault="007109AD" w:rsidP="002C009F">
            <w:pPr>
              <w:tabs>
                <w:tab w:val="left" w:pos="142"/>
                <w:tab w:val="left" w:pos="284"/>
              </w:tabs>
              <w:spacing w:after="0" w:line="240" w:lineRule="auto"/>
              <w:rPr>
                <w:rFonts w:ascii="Times New Roman" w:hAnsi="Times New Roman"/>
                <w:sz w:val="24"/>
                <w:szCs w:val="24"/>
              </w:rPr>
            </w:pPr>
            <w:r w:rsidRPr="006615B9">
              <w:rPr>
                <w:rFonts w:ascii="Times New Roman" w:hAnsi="Times New Roman"/>
                <w:bCs/>
                <w:sz w:val="24"/>
                <w:szCs w:val="24"/>
              </w:rPr>
              <w:t>Автодорога</w:t>
            </w:r>
            <w:r w:rsidR="002C009F">
              <w:rPr>
                <w:rFonts w:ascii="Times New Roman" w:hAnsi="Times New Roman"/>
                <w:bCs/>
                <w:sz w:val="24"/>
                <w:szCs w:val="24"/>
              </w:rPr>
              <w:t xml:space="preserve"> </w:t>
            </w:r>
            <w:r w:rsidRPr="006615B9">
              <w:rPr>
                <w:rFonts w:ascii="Times New Roman" w:hAnsi="Times New Roman"/>
                <w:bCs/>
                <w:sz w:val="24"/>
                <w:szCs w:val="24"/>
              </w:rPr>
              <w:t>Краснокамск - Майский</w:t>
            </w:r>
          </w:p>
        </w:tc>
        <w:tc>
          <w:tcPr>
            <w:tcW w:w="170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bCs/>
                <w:sz w:val="24"/>
                <w:szCs w:val="24"/>
              </w:rPr>
              <w:t>Мост через реку Сюзьва</w:t>
            </w:r>
          </w:p>
        </w:tc>
        <w:tc>
          <w:tcPr>
            <w:tcW w:w="85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bCs/>
                <w:sz w:val="24"/>
                <w:szCs w:val="24"/>
              </w:rPr>
              <w:t>6</w:t>
            </w:r>
          </w:p>
        </w:tc>
        <w:tc>
          <w:tcPr>
            <w:tcW w:w="1134"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ж/б</w:t>
            </w:r>
          </w:p>
        </w:tc>
        <w:tc>
          <w:tcPr>
            <w:tcW w:w="2693"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Оценка состояния не производилась</w:t>
            </w:r>
          </w:p>
        </w:tc>
      </w:tr>
      <w:tr w:rsidR="007109AD" w:rsidRPr="006615B9" w:rsidTr="002C009F">
        <w:trPr>
          <w:trHeight w:val="20"/>
        </w:trPr>
        <w:tc>
          <w:tcPr>
            <w:tcW w:w="3549" w:type="dxa"/>
            <w:shd w:val="clear" w:color="auto" w:fill="FFFFFF"/>
            <w:vAlign w:val="center"/>
          </w:tcPr>
          <w:p w:rsidR="007109AD" w:rsidRPr="006615B9" w:rsidRDefault="007109AD" w:rsidP="002C009F">
            <w:pPr>
              <w:tabs>
                <w:tab w:val="left" w:pos="142"/>
                <w:tab w:val="left" w:pos="284"/>
              </w:tabs>
              <w:spacing w:after="0" w:line="240" w:lineRule="auto"/>
              <w:rPr>
                <w:rFonts w:ascii="Times New Roman" w:hAnsi="Times New Roman"/>
                <w:sz w:val="24"/>
                <w:szCs w:val="24"/>
              </w:rPr>
            </w:pPr>
            <w:r w:rsidRPr="006615B9">
              <w:rPr>
                <w:rFonts w:ascii="Times New Roman" w:hAnsi="Times New Roman"/>
                <w:bCs/>
                <w:sz w:val="24"/>
                <w:szCs w:val="24"/>
              </w:rPr>
              <w:t>Автодорога</w:t>
            </w:r>
            <w:r w:rsidR="002C009F">
              <w:rPr>
                <w:rFonts w:ascii="Times New Roman" w:hAnsi="Times New Roman"/>
                <w:bCs/>
                <w:sz w:val="24"/>
                <w:szCs w:val="24"/>
              </w:rPr>
              <w:t xml:space="preserve"> </w:t>
            </w:r>
            <w:r w:rsidRPr="006615B9">
              <w:rPr>
                <w:rFonts w:ascii="Times New Roman" w:hAnsi="Times New Roman"/>
                <w:bCs/>
                <w:sz w:val="24"/>
                <w:szCs w:val="24"/>
              </w:rPr>
              <w:t>Краснокамск – Стряпунята - Екимята</w:t>
            </w:r>
          </w:p>
        </w:tc>
        <w:tc>
          <w:tcPr>
            <w:tcW w:w="170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bCs/>
                <w:sz w:val="24"/>
                <w:szCs w:val="24"/>
              </w:rPr>
              <w:t>Мост через реку Ласьва</w:t>
            </w:r>
          </w:p>
        </w:tc>
        <w:tc>
          <w:tcPr>
            <w:tcW w:w="851"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bCs/>
                <w:sz w:val="24"/>
                <w:szCs w:val="24"/>
              </w:rPr>
              <w:t>36</w:t>
            </w:r>
          </w:p>
        </w:tc>
        <w:tc>
          <w:tcPr>
            <w:tcW w:w="1134"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ж/б</w:t>
            </w:r>
          </w:p>
        </w:tc>
        <w:tc>
          <w:tcPr>
            <w:tcW w:w="2693" w:type="dxa"/>
            <w:shd w:val="clear" w:color="auto" w:fill="FFFFFF"/>
            <w:vAlign w:val="center"/>
          </w:tcPr>
          <w:p w:rsidR="007109AD" w:rsidRPr="006615B9" w:rsidRDefault="007109AD" w:rsidP="006615B9">
            <w:pPr>
              <w:tabs>
                <w:tab w:val="left" w:pos="142"/>
                <w:tab w:val="left" w:pos="284"/>
              </w:tabs>
              <w:spacing w:after="0" w:line="240" w:lineRule="auto"/>
              <w:jc w:val="center"/>
              <w:rPr>
                <w:rFonts w:ascii="Times New Roman" w:hAnsi="Times New Roman"/>
                <w:sz w:val="24"/>
                <w:szCs w:val="24"/>
              </w:rPr>
            </w:pPr>
            <w:r w:rsidRPr="006615B9">
              <w:rPr>
                <w:rFonts w:ascii="Times New Roman" w:hAnsi="Times New Roman"/>
                <w:sz w:val="24"/>
                <w:szCs w:val="24"/>
              </w:rPr>
              <w:t>Оценка состояния не производилась</w:t>
            </w:r>
          </w:p>
        </w:tc>
      </w:tr>
    </w:tbl>
    <w:p w:rsidR="007109AD" w:rsidRPr="00806444" w:rsidRDefault="007109AD" w:rsidP="00034A9C">
      <w:pPr>
        <w:pStyle w:val="aff"/>
        <w:spacing w:after="0"/>
        <w:ind w:firstLine="851"/>
        <w:jc w:val="both"/>
        <w:rPr>
          <w:sz w:val="26"/>
          <w:szCs w:val="26"/>
          <w:lang w:eastAsia="en-US"/>
        </w:rPr>
      </w:pPr>
    </w:p>
    <w:p w:rsidR="007109AD" w:rsidRDefault="007109AD" w:rsidP="00034A9C">
      <w:pPr>
        <w:pStyle w:val="aff"/>
        <w:spacing w:after="0"/>
        <w:ind w:firstLine="709"/>
        <w:jc w:val="both"/>
        <w:rPr>
          <w:sz w:val="28"/>
          <w:szCs w:val="28"/>
          <w:lang w:eastAsia="en-US"/>
        </w:rPr>
      </w:pPr>
      <w:r w:rsidRPr="00446C4F">
        <w:rPr>
          <w:sz w:val="28"/>
          <w:szCs w:val="28"/>
          <w:lang w:eastAsia="en-US"/>
        </w:rPr>
        <w:t>По данным Программы комплексного развития транспортной инфраструктуры Краснокамского городского поселения Краснокамского муниципального района Пермского края на 2016 – 2025 годы представлен перечень мосто</w:t>
      </w:r>
      <w:r w:rsidR="00034A9C">
        <w:rPr>
          <w:sz w:val="28"/>
          <w:szCs w:val="28"/>
          <w:lang w:eastAsia="en-US"/>
        </w:rPr>
        <w:t>вых сооружений в г. Краснокамск (таблица 1.2.9-8).</w:t>
      </w:r>
    </w:p>
    <w:p w:rsidR="007109AD" w:rsidRPr="00806444" w:rsidRDefault="002C009F" w:rsidP="002C009F">
      <w:pPr>
        <w:pStyle w:val="aff"/>
        <w:spacing w:after="0"/>
        <w:ind w:firstLine="851"/>
        <w:jc w:val="both"/>
        <w:rPr>
          <w:sz w:val="26"/>
          <w:szCs w:val="26"/>
        </w:rPr>
      </w:pPr>
      <w:r w:rsidRPr="00034A9C">
        <w:rPr>
          <w:sz w:val="28"/>
          <w:szCs w:val="28"/>
          <w:lang w:eastAsia="en-US"/>
        </w:rPr>
        <w:t>Также представлен перечень пешеходных мостовых сооружений в г. Краснокамск (таблица 1.2.9-9).</w:t>
      </w:r>
      <w:r w:rsidR="007109AD" w:rsidRPr="00806444">
        <w:rPr>
          <w:sz w:val="26"/>
          <w:szCs w:val="26"/>
        </w:rPr>
        <w:br w:type="page"/>
      </w:r>
    </w:p>
    <w:p w:rsidR="00034A9C" w:rsidRDefault="00034A9C" w:rsidP="00034A9C">
      <w:pPr>
        <w:pStyle w:val="aff"/>
        <w:spacing w:after="0"/>
        <w:ind w:firstLine="709"/>
        <w:jc w:val="right"/>
        <w:rPr>
          <w:i/>
          <w:sz w:val="28"/>
          <w:szCs w:val="28"/>
        </w:rPr>
        <w:sectPr w:rsidR="00034A9C" w:rsidSect="00365C8B">
          <w:pgSz w:w="11906" w:h="16838"/>
          <w:pgMar w:top="1134" w:right="849" w:bottom="1134" w:left="1701" w:header="709" w:footer="709" w:gutter="0"/>
          <w:cols w:space="708"/>
          <w:docGrid w:linePitch="360"/>
        </w:sectPr>
      </w:pPr>
    </w:p>
    <w:p w:rsidR="007109AD" w:rsidRPr="00034A9C" w:rsidRDefault="00034A9C" w:rsidP="00034A9C">
      <w:pPr>
        <w:pStyle w:val="aff"/>
        <w:spacing w:after="0"/>
        <w:ind w:firstLine="709"/>
        <w:jc w:val="right"/>
        <w:rPr>
          <w:i/>
          <w:sz w:val="28"/>
          <w:szCs w:val="28"/>
          <w:lang w:eastAsia="en-US"/>
        </w:rPr>
      </w:pPr>
      <w:r w:rsidRPr="00034A9C">
        <w:rPr>
          <w:i/>
          <w:sz w:val="28"/>
          <w:szCs w:val="28"/>
        </w:rPr>
        <w:t>Таблица 1.2.9</w:t>
      </w:r>
      <w:r w:rsidR="007109AD" w:rsidRPr="00034A9C">
        <w:rPr>
          <w:i/>
          <w:sz w:val="28"/>
          <w:szCs w:val="28"/>
        </w:rPr>
        <w:t>-8</w:t>
      </w:r>
    </w:p>
    <w:p w:rsidR="007109AD" w:rsidRDefault="007109AD" w:rsidP="00034A9C">
      <w:pPr>
        <w:pStyle w:val="aff"/>
        <w:spacing w:after="0"/>
        <w:jc w:val="center"/>
        <w:rPr>
          <w:i/>
          <w:sz w:val="28"/>
          <w:szCs w:val="28"/>
          <w:lang w:eastAsia="en-US"/>
        </w:rPr>
      </w:pPr>
      <w:r w:rsidRPr="00034A9C">
        <w:rPr>
          <w:i/>
          <w:sz w:val="28"/>
          <w:szCs w:val="28"/>
          <w:lang w:eastAsia="en-US"/>
        </w:rPr>
        <w:t>Перечень мостовых сооружений в г. Краснокамск</w:t>
      </w:r>
    </w:p>
    <w:p w:rsidR="00034A9C" w:rsidRPr="00034A9C" w:rsidRDefault="00034A9C" w:rsidP="00034A9C">
      <w:pPr>
        <w:pStyle w:val="aff"/>
        <w:spacing w:after="0"/>
        <w:ind w:firstLine="709"/>
        <w:jc w:val="center"/>
        <w:rPr>
          <w:i/>
          <w:sz w:val="28"/>
          <w:szCs w:val="28"/>
          <w:lang w:eastAsia="en-US"/>
        </w:rPr>
      </w:pPr>
    </w:p>
    <w:tbl>
      <w:tblPr>
        <w:tblStyle w:val="TableNormal"/>
        <w:tblW w:w="148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429"/>
        <w:gridCol w:w="3119"/>
        <w:gridCol w:w="2410"/>
        <w:gridCol w:w="2126"/>
        <w:gridCol w:w="840"/>
        <w:gridCol w:w="1134"/>
        <w:gridCol w:w="1276"/>
      </w:tblGrid>
      <w:tr w:rsidR="007109AD" w:rsidRPr="00034A9C" w:rsidTr="00894F82">
        <w:trPr>
          <w:trHeight w:val="20"/>
        </w:trPr>
        <w:tc>
          <w:tcPr>
            <w:tcW w:w="540" w:type="dxa"/>
          </w:tcPr>
          <w:p w:rsidR="007109AD" w:rsidRPr="00034A9C" w:rsidRDefault="007109AD" w:rsidP="00034A9C">
            <w:pPr>
              <w:pStyle w:val="TableParagraph"/>
              <w:ind w:left="57"/>
              <w:jc w:val="center"/>
              <w:rPr>
                <w:rFonts w:cs="Times New Roman"/>
                <w:lang w:val="ru-RU"/>
              </w:rPr>
            </w:pPr>
            <w:r w:rsidRPr="00034A9C">
              <w:rPr>
                <w:rFonts w:cs="Times New Roman"/>
                <w:lang w:val="ru-RU"/>
              </w:rPr>
              <w:t>№ п/п</w:t>
            </w:r>
          </w:p>
        </w:tc>
        <w:tc>
          <w:tcPr>
            <w:tcW w:w="3429" w:type="dxa"/>
            <w:vAlign w:val="center"/>
          </w:tcPr>
          <w:p w:rsidR="007109AD" w:rsidRPr="00034A9C" w:rsidRDefault="007109AD" w:rsidP="00034A9C">
            <w:pPr>
              <w:pStyle w:val="TableParagraph"/>
              <w:ind w:left="57"/>
              <w:jc w:val="center"/>
              <w:rPr>
                <w:rFonts w:cs="Times New Roman"/>
                <w:lang w:val="ru-RU"/>
              </w:rPr>
            </w:pPr>
            <w:r w:rsidRPr="00034A9C">
              <w:rPr>
                <w:rFonts w:cs="Times New Roman"/>
                <w:lang w:val="ru-RU"/>
              </w:rPr>
              <w:t>Наименование объекта</w:t>
            </w:r>
          </w:p>
        </w:tc>
        <w:tc>
          <w:tcPr>
            <w:tcW w:w="3119" w:type="dxa"/>
            <w:vAlign w:val="center"/>
          </w:tcPr>
          <w:p w:rsidR="007109AD" w:rsidRPr="00034A9C" w:rsidRDefault="007109AD" w:rsidP="00034A9C">
            <w:pPr>
              <w:pStyle w:val="TableParagraph"/>
              <w:ind w:left="57"/>
              <w:jc w:val="center"/>
              <w:rPr>
                <w:rFonts w:cs="Times New Roman"/>
                <w:lang w:val="ru-RU"/>
              </w:rPr>
            </w:pPr>
            <w:r w:rsidRPr="00034A9C">
              <w:rPr>
                <w:rFonts w:cs="Times New Roman"/>
                <w:lang w:val="ru-RU"/>
              </w:rPr>
              <w:t>Основания включения в</w:t>
            </w:r>
          </w:p>
          <w:p w:rsidR="007109AD" w:rsidRPr="00034A9C" w:rsidRDefault="007109AD" w:rsidP="00034A9C">
            <w:pPr>
              <w:pStyle w:val="TableParagraph"/>
              <w:ind w:left="57"/>
              <w:jc w:val="center"/>
              <w:rPr>
                <w:rFonts w:cs="Times New Roman"/>
                <w:lang w:val="ru-RU"/>
              </w:rPr>
            </w:pPr>
            <w:r w:rsidRPr="00034A9C">
              <w:rPr>
                <w:rFonts w:cs="Times New Roman"/>
                <w:lang w:val="ru-RU"/>
              </w:rPr>
              <w:t>казну</w:t>
            </w:r>
          </w:p>
        </w:tc>
        <w:tc>
          <w:tcPr>
            <w:tcW w:w="2410" w:type="dxa"/>
            <w:vAlign w:val="center"/>
          </w:tcPr>
          <w:p w:rsidR="007109AD" w:rsidRPr="00034A9C" w:rsidRDefault="007109AD" w:rsidP="00034A9C">
            <w:pPr>
              <w:pStyle w:val="TableParagraph"/>
              <w:ind w:left="57"/>
              <w:jc w:val="center"/>
              <w:rPr>
                <w:rFonts w:cs="Times New Roman"/>
                <w:lang w:val="ru-RU"/>
              </w:rPr>
            </w:pPr>
            <w:r w:rsidRPr="00034A9C">
              <w:rPr>
                <w:rFonts w:cs="Times New Roman"/>
                <w:lang w:val="ru-RU"/>
              </w:rPr>
              <w:t>Адрес</w:t>
            </w:r>
          </w:p>
        </w:tc>
        <w:tc>
          <w:tcPr>
            <w:tcW w:w="2126" w:type="dxa"/>
            <w:vAlign w:val="center"/>
          </w:tcPr>
          <w:p w:rsidR="007109AD" w:rsidRPr="00034A9C" w:rsidRDefault="007109AD" w:rsidP="00034A9C">
            <w:pPr>
              <w:pStyle w:val="TableParagraph"/>
              <w:ind w:left="57"/>
              <w:jc w:val="center"/>
              <w:rPr>
                <w:rFonts w:cs="Times New Roman"/>
                <w:lang w:val="ru-RU"/>
              </w:rPr>
            </w:pPr>
            <w:r w:rsidRPr="00034A9C">
              <w:rPr>
                <w:rFonts w:cs="Times New Roman"/>
                <w:lang w:val="ru-RU"/>
              </w:rPr>
              <w:t>Материал</w:t>
            </w:r>
          </w:p>
        </w:tc>
        <w:tc>
          <w:tcPr>
            <w:tcW w:w="840" w:type="dxa"/>
            <w:vAlign w:val="center"/>
          </w:tcPr>
          <w:p w:rsidR="007109AD" w:rsidRPr="00034A9C" w:rsidRDefault="007109AD" w:rsidP="00034A9C">
            <w:pPr>
              <w:pStyle w:val="TableParagraph"/>
              <w:ind w:left="57"/>
              <w:jc w:val="center"/>
              <w:rPr>
                <w:rFonts w:cs="Times New Roman"/>
              </w:rPr>
            </w:pPr>
            <w:r w:rsidRPr="00034A9C">
              <w:rPr>
                <w:rFonts w:cs="Times New Roman"/>
                <w:lang w:val="ru-RU"/>
              </w:rPr>
              <w:t>Дл</w:t>
            </w:r>
            <w:r w:rsidRPr="00034A9C">
              <w:rPr>
                <w:rFonts w:cs="Times New Roman"/>
              </w:rPr>
              <w:t>ина</w:t>
            </w:r>
            <w:r w:rsidR="00034A9C">
              <w:rPr>
                <w:rFonts w:cs="Times New Roman"/>
                <w:lang w:val="ru-RU"/>
              </w:rPr>
              <w:t xml:space="preserve">, </w:t>
            </w:r>
            <w:r w:rsidRPr="00034A9C">
              <w:rPr>
                <w:rFonts w:cs="Times New Roman"/>
              </w:rPr>
              <w:t>м</w:t>
            </w:r>
          </w:p>
        </w:tc>
        <w:tc>
          <w:tcPr>
            <w:tcW w:w="1134" w:type="dxa"/>
            <w:vAlign w:val="center"/>
          </w:tcPr>
          <w:p w:rsidR="007109AD" w:rsidRPr="00034A9C" w:rsidRDefault="007109AD" w:rsidP="00034A9C">
            <w:pPr>
              <w:pStyle w:val="TableParagraph"/>
              <w:ind w:left="57"/>
              <w:jc w:val="center"/>
              <w:rPr>
                <w:rFonts w:cs="Times New Roman"/>
              </w:rPr>
            </w:pPr>
            <w:r w:rsidRPr="00034A9C">
              <w:rPr>
                <w:rFonts w:cs="Times New Roman"/>
              </w:rPr>
              <w:t>Средняя</w:t>
            </w:r>
          </w:p>
          <w:p w:rsidR="007109AD" w:rsidRPr="00034A9C" w:rsidRDefault="00034A9C" w:rsidP="00034A9C">
            <w:pPr>
              <w:pStyle w:val="TableParagraph"/>
              <w:ind w:left="57"/>
              <w:jc w:val="center"/>
              <w:rPr>
                <w:rFonts w:cs="Times New Roman"/>
              </w:rPr>
            </w:pPr>
            <w:r>
              <w:rPr>
                <w:rFonts w:cs="Times New Roman"/>
                <w:lang w:val="ru-RU"/>
              </w:rPr>
              <w:t>ш</w:t>
            </w:r>
            <w:r w:rsidR="007109AD" w:rsidRPr="00034A9C">
              <w:rPr>
                <w:rFonts w:cs="Times New Roman"/>
              </w:rPr>
              <w:t>ирина</w:t>
            </w:r>
            <w:r>
              <w:rPr>
                <w:rFonts w:cs="Times New Roman"/>
                <w:lang w:val="ru-RU"/>
              </w:rPr>
              <w:t xml:space="preserve">, </w:t>
            </w:r>
            <w:r w:rsidR="007109AD" w:rsidRPr="00034A9C">
              <w:rPr>
                <w:rFonts w:cs="Times New Roman"/>
              </w:rPr>
              <w:t>м</w:t>
            </w:r>
          </w:p>
        </w:tc>
        <w:tc>
          <w:tcPr>
            <w:tcW w:w="1276" w:type="dxa"/>
            <w:vAlign w:val="center"/>
          </w:tcPr>
          <w:p w:rsidR="007109AD" w:rsidRPr="00034A9C" w:rsidRDefault="007109AD" w:rsidP="00034A9C">
            <w:pPr>
              <w:pStyle w:val="TableParagraph"/>
              <w:ind w:left="57"/>
              <w:jc w:val="center"/>
              <w:rPr>
                <w:rFonts w:cs="Times New Roman"/>
              </w:rPr>
            </w:pPr>
            <w:r w:rsidRPr="00034A9C">
              <w:rPr>
                <w:rFonts w:cs="Times New Roman"/>
              </w:rPr>
              <w:t>Площадь</w:t>
            </w:r>
          </w:p>
        </w:tc>
      </w:tr>
      <w:tr w:rsidR="007109AD" w:rsidRPr="00034A9C" w:rsidTr="005C1EF1">
        <w:trPr>
          <w:trHeight w:val="20"/>
        </w:trPr>
        <w:tc>
          <w:tcPr>
            <w:tcW w:w="540" w:type="dxa"/>
            <w:vAlign w:val="center"/>
          </w:tcPr>
          <w:p w:rsidR="007109AD" w:rsidRPr="00034A9C" w:rsidRDefault="00034A9C" w:rsidP="00034A9C">
            <w:pPr>
              <w:pStyle w:val="TableParagraph"/>
              <w:ind w:left="57"/>
              <w:jc w:val="center"/>
              <w:rPr>
                <w:rFonts w:cs="Times New Roman"/>
                <w:lang w:val="ru-RU"/>
              </w:rPr>
            </w:pPr>
            <w:r>
              <w:rPr>
                <w:rFonts w:cs="Times New Roman"/>
                <w:lang w:val="ru-RU"/>
              </w:rPr>
              <w:t>1</w:t>
            </w:r>
          </w:p>
        </w:tc>
        <w:tc>
          <w:tcPr>
            <w:tcW w:w="3429" w:type="dxa"/>
            <w:vAlign w:val="center"/>
          </w:tcPr>
          <w:p w:rsidR="007109AD" w:rsidRPr="00034A9C" w:rsidRDefault="00034A9C" w:rsidP="00034A9C">
            <w:pPr>
              <w:pStyle w:val="TableParagraph"/>
              <w:ind w:left="57"/>
              <w:rPr>
                <w:rFonts w:cs="Times New Roman"/>
                <w:lang w:val="ru-RU"/>
              </w:rPr>
            </w:pPr>
            <w:r>
              <w:rPr>
                <w:rFonts w:cs="Times New Roman"/>
                <w:lang w:val="ru-RU"/>
              </w:rPr>
              <w:t>А</w:t>
            </w:r>
            <w:r w:rsidR="007109AD" w:rsidRPr="00034A9C">
              <w:rPr>
                <w:rFonts w:cs="Times New Roman"/>
                <w:lang w:val="ru-RU"/>
              </w:rPr>
              <w:t>вт. мост в районе водоканала</w:t>
            </w:r>
          </w:p>
        </w:tc>
        <w:tc>
          <w:tcPr>
            <w:tcW w:w="3119" w:type="dxa"/>
            <w:vAlign w:val="center"/>
          </w:tcPr>
          <w:p w:rsidR="007109AD" w:rsidRPr="00034A9C" w:rsidRDefault="007109AD" w:rsidP="00034A9C">
            <w:pPr>
              <w:pStyle w:val="TableParagraph"/>
              <w:ind w:left="57"/>
              <w:rPr>
                <w:rFonts w:cs="Times New Roman"/>
                <w:lang w:val="ru-RU"/>
              </w:rPr>
            </w:pPr>
            <w:r w:rsidRPr="00034A9C">
              <w:rPr>
                <w:rFonts w:cs="Times New Roman"/>
                <w:lang w:val="ru-RU"/>
              </w:rPr>
              <w:t xml:space="preserve">св-во о гос. регистрации 59 БД </w:t>
            </w:r>
            <w:r w:rsidRPr="00034A9C">
              <w:rPr>
                <w:rFonts w:cs="Times New Roman"/>
                <w:spacing w:val="-3"/>
                <w:lang w:val="ru-RU"/>
              </w:rPr>
              <w:t>067100</w:t>
            </w:r>
            <w:r w:rsidR="00034A9C">
              <w:rPr>
                <w:rFonts w:cs="Times New Roman"/>
                <w:spacing w:val="-3"/>
                <w:lang w:val="ru-RU"/>
              </w:rPr>
              <w:t xml:space="preserve"> </w:t>
            </w:r>
            <w:r w:rsidRPr="00034A9C">
              <w:rPr>
                <w:rFonts w:cs="Times New Roman"/>
                <w:lang w:val="ru-RU"/>
              </w:rPr>
              <w:t>от 9.01.2014</w:t>
            </w:r>
          </w:p>
        </w:tc>
        <w:tc>
          <w:tcPr>
            <w:tcW w:w="2410" w:type="dxa"/>
            <w:vAlign w:val="center"/>
          </w:tcPr>
          <w:p w:rsidR="007109AD" w:rsidRPr="00034A9C" w:rsidRDefault="007109AD" w:rsidP="00034A9C">
            <w:pPr>
              <w:pStyle w:val="TableParagraph"/>
              <w:ind w:left="57"/>
              <w:rPr>
                <w:rFonts w:cs="Times New Roman"/>
              </w:rPr>
            </w:pPr>
            <w:r w:rsidRPr="00034A9C">
              <w:rPr>
                <w:rFonts w:cs="Times New Roman"/>
              </w:rPr>
              <w:t>ул.</w:t>
            </w:r>
            <w:r w:rsidR="00034A9C">
              <w:rPr>
                <w:rFonts w:cs="Times New Roman"/>
                <w:lang w:val="ru-RU"/>
              </w:rPr>
              <w:t xml:space="preserve"> </w:t>
            </w:r>
            <w:r w:rsidRPr="00034A9C">
              <w:rPr>
                <w:rFonts w:cs="Times New Roman"/>
              </w:rPr>
              <w:t>Промышленная р.Агабабовка</w:t>
            </w:r>
          </w:p>
        </w:tc>
        <w:tc>
          <w:tcPr>
            <w:tcW w:w="2126" w:type="dxa"/>
            <w:vAlign w:val="center"/>
          </w:tcPr>
          <w:p w:rsidR="007109AD" w:rsidRPr="00034A9C" w:rsidRDefault="007109AD" w:rsidP="00034A9C">
            <w:pPr>
              <w:pStyle w:val="TableParagraph"/>
              <w:ind w:left="57"/>
              <w:rPr>
                <w:rFonts w:cs="Times New Roman"/>
              </w:rPr>
            </w:pPr>
            <w:r w:rsidRPr="00034A9C">
              <w:rPr>
                <w:rFonts w:cs="Times New Roman"/>
              </w:rPr>
              <w:t>железобетонная конструкция</w:t>
            </w:r>
          </w:p>
        </w:tc>
        <w:tc>
          <w:tcPr>
            <w:tcW w:w="840" w:type="dxa"/>
            <w:vAlign w:val="center"/>
          </w:tcPr>
          <w:p w:rsidR="007109AD" w:rsidRPr="00034A9C" w:rsidRDefault="007109AD" w:rsidP="00034A9C">
            <w:pPr>
              <w:pStyle w:val="TableParagraph"/>
              <w:ind w:left="57"/>
              <w:jc w:val="center"/>
              <w:rPr>
                <w:rFonts w:cs="Times New Roman"/>
              </w:rPr>
            </w:pPr>
            <w:r w:rsidRPr="00034A9C">
              <w:rPr>
                <w:rFonts w:cs="Times New Roman"/>
              </w:rPr>
              <w:t>57,17</w:t>
            </w:r>
          </w:p>
        </w:tc>
        <w:tc>
          <w:tcPr>
            <w:tcW w:w="1134" w:type="dxa"/>
            <w:vAlign w:val="center"/>
          </w:tcPr>
          <w:p w:rsidR="007109AD" w:rsidRPr="00034A9C" w:rsidRDefault="007109AD" w:rsidP="00034A9C">
            <w:pPr>
              <w:pStyle w:val="TableParagraph"/>
              <w:ind w:left="57"/>
              <w:jc w:val="center"/>
              <w:rPr>
                <w:rFonts w:cs="Times New Roman"/>
              </w:rPr>
            </w:pPr>
            <w:r w:rsidRPr="00034A9C">
              <w:rPr>
                <w:rFonts w:cs="Times New Roman"/>
              </w:rPr>
              <w:t>10,18</w:t>
            </w:r>
          </w:p>
        </w:tc>
        <w:tc>
          <w:tcPr>
            <w:tcW w:w="1276" w:type="dxa"/>
            <w:vAlign w:val="center"/>
          </w:tcPr>
          <w:p w:rsidR="007109AD" w:rsidRPr="00034A9C" w:rsidRDefault="007109AD" w:rsidP="00034A9C">
            <w:pPr>
              <w:pStyle w:val="TableParagraph"/>
              <w:ind w:left="57"/>
              <w:jc w:val="center"/>
              <w:rPr>
                <w:rFonts w:cs="Times New Roman"/>
              </w:rPr>
            </w:pPr>
            <w:r w:rsidRPr="00034A9C">
              <w:rPr>
                <w:rFonts w:cs="Times New Roman"/>
              </w:rPr>
              <w:t>777,0</w:t>
            </w:r>
          </w:p>
        </w:tc>
      </w:tr>
      <w:tr w:rsidR="007109AD" w:rsidRPr="00034A9C" w:rsidTr="005C1EF1">
        <w:trPr>
          <w:trHeight w:val="20"/>
        </w:trPr>
        <w:tc>
          <w:tcPr>
            <w:tcW w:w="540" w:type="dxa"/>
            <w:vAlign w:val="center"/>
          </w:tcPr>
          <w:p w:rsidR="007109AD" w:rsidRPr="00034A9C" w:rsidRDefault="00034A9C" w:rsidP="00034A9C">
            <w:pPr>
              <w:pStyle w:val="TableParagraph"/>
              <w:ind w:left="57"/>
              <w:jc w:val="center"/>
              <w:rPr>
                <w:rFonts w:cs="Times New Roman"/>
                <w:lang w:val="ru-RU"/>
              </w:rPr>
            </w:pPr>
            <w:r>
              <w:rPr>
                <w:rFonts w:cs="Times New Roman"/>
                <w:lang w:val="ru-RU"/>
              </w:rPr>
              <w:t>2</w:t>
            </w:r>
          </w:p>
        </w:tc>
        <w:tc>
          <w:tcPr>
            <w:tcW w:w="3429" w:type="dxa"/>
            <w:vAlign w:val="center"/>
          </w:tcPr>
          <w:p w:rsidR="007109AD" w:rsidRPr="00034A9C" w:rsidRDefault="00034A9C" w:rsidP="00034A9C">
            <w:pPr>
              <w:pStyle w:val="TableParagraph"/>
              <w:ind w:left="57"/>
              <w:rPr>
                <w:rFonts w:cs="Times New Roman"/>
                <w:lang w:val="ru-RU"/>
              </w:rPr>
            </w:pPr>
            <w:r>
              <w:rPr>
                <w:rFonts w:cs="Times New Roman"/>
                <w:lang w:val="ru-RU"/>
              </w:rPr>
              <w:t>А</w:t>
            </w:r>
            <w:r w:rsidR="007109AD" w:rsidRPr="00034A9C">
              <w:rPr>
                <w:rFonts w:cs="Times New Roman"/>
                <w:lang w:val="ru-RU"/>
              </w:rPr>
              <w:t>вт. мост через р. Ласьва по ул. Городская</w:t>
            </w:r>
          </w:p>
        </w:tc>
        <w:tc>
          <w:tcPr>
            <w:tcW w:w="3119" w:type="dxa"/>
            <w:vAlign w:val="center"/>
          </w:tcPr>
          <w:p w:rsidR="007109AD" w:rsidRPr="00034A9C" w:rsidRDefault="007109AD" w:rsidP="00034A9C">
            <w:pPr>
              <w:pStyle w:val="TableParagraph"/>
              <w:ind w:left="57"/>
              <w:rPr>
                <w:rFonts w:cs="Times New Roman"/>
                <w:lang w:val="ru-RU"/>
              </w:rPr>
            </w:pPr>
            <w:r w:rsidRPr="00034A9C">
              <w:rPr>
                <w:rFonts w:cs="Times New Roman"/>
                <w:lang w:val="ru-RU"/>
              </w:rPr>
              <w:t xml:space="preserve">св-во о гос. регистрации 59 БД </w:t>
            </w:r>
            <w:r w:rsidRPr="00034A9C">
              <w:rPr>
                <w:rFonts w:cs="Times New Roman"/>
                <w:spacing w:val="-3"/>
                <w:lang w:val="ru-RU"/>
              </w:rPr>
              <w:t>067101</w:t>
            </w:r>
            <w:r w:rsidR="00034A9C">
              <w:rPr>
                <w:rFonts w:cs="Times New Roman"/>
                <w:spacing w:val="-3"/>
                <w:lang w:val="ru-RU"/>
              </w:rPr>
              <w:t xml:space="preserve"> </w:t>
            </w:r>
            <w:r w:rsidRPr="00034A9C">
              <w:rPr>
                <w:rFonts w:cs="Times New Roman"/>
                <w:lang w:val="ru-RU"/>
              </w:rPr>
              <w:t>от 9.01.2014</w:t>
            </w:r>
          </w:p>
        </w:tc>
        <w:tc>
          <w:tcPr>
            <w:tcW w:w="2410" w:type="dxa"/>
            <w:vAlign w:val="center"/>
          </w:tcPr>
          <w:p w:rsidR="007109AD" w:rsidRPr="00034A9C" w:rsidRDefault="007109AD" w:rsidP="00034A9C">
            <w:pPr>
              <w:pStyle w:val="TableParagraph"/>
              <w:ind w:left="57"/>
              <w:rPr>
                <w:rFonts w:cs="Times New Roman"/>
                <w:lang w:val="ru-RU"/>
              </w:rPr>
            </w:pPr>
            <w:r w:rsidRPr="00034A9C">
              <w:rPr>
                <w:rFonts w:cs="Times New Roman"/>
                <w:lang w:val="ru-RU"/>
              </w:rPr>
              <w:t>через р. Ласьва по ул.</w:t>
            </w:r>
          </w:p>
          <w:p w:rsidR="007109AD" w:rsidRPr="00034A9C" w:rsidRDefault="007109AD" w:rsidP="00034A9C">
            <w:pPr>
              <w:pStyle w:val="TableParagraph"/>
              <w:ind w:left="57"/>
              <w:rPr>
                <w:rFonts w:cs="Times New Roman"/>
              </w:rPr>
            </w:pPr>
            <w:r w:rsidRPr="00034A9C">
              <w:rPr>
                <w:rFonts w:cs="Times New Roman"/>
              </w:rPr>
              <w:t>Городская</w:t>
            </w:r>
          </w:p>
        </w:tc>
        <w:tc>
          <w:tcPr>
            <w:tcW w:w="2126" w:type="dxa"/>
            <w:vAlign w:val="center"/>
          </w:tcPr>
          <w:p w:rsidR="007109AD" w:rsidRPr="00034A9C" w:rsidRDefault="007109AD" w:rsidP="00034A9C">
            <w:pPr>
              <w:pStyle w:val="TableParagraph"/>
              <w:ind w:left="57"/>
              <w:rPr>
                <w:rFonts w:cs="Times New Roman"/>
              </w:rPr>
            </w:pPr>
            <w:r w:rsidRPr="00034A9C">
              <w:rPr>
                <w:rFonts w:cs="Times New Roman"/>
              </w:rPr>
              <w:t>железобетонный монолит</w:t>
            </w:r>
          </w:p>
        </w:tc>
        <w:tc>
          <w:tcPr>
            <w:tcW w:w="840" w:type="dxa"/>
            <w:vAlign w:val="center"/>
          </w:tcPr>
          <w:p w:rsidR="007109AD" w:rsidRPr="00034A9C" w:rsidRDefault="007109AD" w:rsidP="00034A9C">
            <w:pPr>
              <w:pStyle w:val="TableParagraph"/>
              <w:ind w:left="57"/>
              <w:jc w:val="center"/>
              <w:rPr>
                <w:rFonts w:cs="Times New Roman"/>
              </w:rPr>
            </w:pPr>
            <w:r w:rsidRPr="00034A9C">
              <w:rPr>
                <w:rFonts w:cs="Times New Roman"/>
              </w:rPr>
              <w:t>18,09</w:t>
            </w:r>
          </w:p>
        </w:tc>
        <w:tc>
          <w:tcPr>
            <w:tcW w:w="1134" w:type="dxa"/>
            <w:vAlign w:val="center"/>
          </w:tcPr>
          <w:p w:rsidR="007109AD" w:rsidRPr="00034A9C" w:rsidRDefault="007109AD" w:rsidP="00034A9C">
            <w:pPr>
              <w:pStyle w:val="TableParagraph"/>
              <w:ind w:left="57"/>
              <w:jc w:val="center"/>
              <w:rPr>
                <w:rFonts w:cs="Times New Roman"/>
              </w:rPr>
            </w:pPr>
            <w:r w:rsidRPr="00034A9C">
              <w:rPr>
                <w:rFonts w:cs="Times New Roman"/>
              </w:rPr>
              <w:t>12,51</w:t>
            </w:r>
          </w:p>
        </w:tc>
        <w:tc>
          <w:tcPr>
            <w:tcW w:w="1276" w:type="dxa"/>
            <w:vAlign w:val="center"/>
          </w:tcPr>
          <w:p w:rsidR="007109AD" w:rsidRPr="00034A9C" w:rsidRDefault="007109AD" w:rsidP="00034A9C">
            <w:pPr>
              <w:pStyle w:val="TableParagraph"/>
              <w:ind w:left="57"/>
              <w:jc w:val="center"/>
              <w:rPr>
                <w:rFonts w:cs="Times New Roman"/>
              </w:rPr>
            </w:pPr>
            <w:r w:rsidRPr="00034A9C">
              <w:rPr>
                <w:rFonts w:cs="Times New Roman"/>
              </w:rPr>
              <w:t>226</w:t>
            </w:r>
          </w:p>
        </w:tc>
      </w:tr>
      <w:tr w:rsidR="007109AD" w:rsidRPr="00034A9C" w:rsidTr="005C1EF1">
        <w:trPr>
          <w:trHeight w:val="20"/>
        </w:trPr>
        <w:tc>
          <w:tcPr>
            <w:tcW w:w="540" w:type="dxa"/>
            <w:vAlign w:val="center"/>
          </w:tcPr>
          <w:p w:rsidR="007109AD" w:rsidRPr="00034A9C" w:rsidRDefault="00034A9C" w:rsidP="00034A9C">
            <w:pPr>
              <w:pStyle w:val="TableParagraph"/>
              <w:ind w:left="57"/>
              <w:jc w:val="center"/>
              <w:rPr>
                <w:rFonts w:cs="Times New Roman"/>
                <w:lang w:val="ru-RU"/>
              </w:rPr>
            </w:pPr>
            <w:r>
              <w:rPr>
                <w:rFonts w:cs="Times New Roman"/>
                <w:lang w:val="ru-RU"/>
              </w:rPr>
              <w:t>3</w:t>
            </w:r>
          </w:p>
        </w:tc>
        <w:tc>
          <w:tcPr>
            <w:tcW w:w="3429" w:type="dxa"/>
            <w:vAlign w:val="center"/>
          </w:tcPr>
          <w:p w:rsidR="007109AD" w:rsidRPr="00034A9C" w:rsidRDefault="00034A9C" w:rsidP="00034A9C">
            <w:pPr>
              <w:pStyle w:val="TableParagraph"/>
              <w:ind w:left="57"/>
              <w:rPr>
                <w:rFonts w:cs="Times New Roman"/>
                <w:lang w:val="ru-RU"/>
              </w:rPr>
            </w:pPr>
            <w:r>
              <w:rPr>
                <w:rFonts w:cs="Times New Roman"/>
                <w:lang w:val="ru-RU"/>
              </w:rPr>
              <w:t>А</w:t>
            </w:r>
            <w:r w:rsidR="007109AD" w:rsidRPr="00034A9C">
              <w:rPr>
                <w:rFonts w:cs="Times New Roman"/>
                <w:lang w:val="ru-RU"/>
              </w:rPr>
              <w:t>вт. мост через р. Ласьва (ост. Мост)</w:t>
            </w:r>
          </w:p>
        </w:tc>
        <w:tc>
          <w:tcPr>
            <w:tcW w:w="3119" w:type="dxa"/>
            <w:vAlign w:val="center"/>
          </w:tcPr>
          <w:p w:rsidR="007109AD" w:rsidRPr="00034A9C" w:rsidRDefault="007109AD" w:rsidP="00034A9C">
            <w:pPr>
              <w:pStyle w:val="TableParagraph"/>
              <w:ind w:left="57"/>
              <w:rPr>
                <w:rFonts w:cs="Times New Roman"/>
                <w:lang w:val="ru-RU"/>
              </w:rPr>
            </w:pPr>
            <w:r w:rsidRPr="00034A9C">
              <w:rPr>
                <w:rFonts w:cs="Times New Roman"/>
                <w:lang w:val="ru-RU"/>
              </w:rPr>
              <w:t xml:space="preserve">св-во о гос. регистрации 59 БД </w:t>
            </w:r>
            <w:r w:rsidRPr="00034A9C">
              <w:rPr>
                <w:rFonts w:cs="Times New Roman"/>
                <w:spacing w:val="-3"/>
                <w:lang w:val="ru-RU"/>
              </w:rPr>
              <w:t>067102</w:t>
            </w:r>
            <w:r w:rsidR="00034A9C">
              <w:rPr>
                <w:rFonts w:cs="Times New Roman"/>
                <w:spacing w:val="-3"/>
                <w:lang w:val="ru-RU"/>
              </w:rPr>
              <w:t xml:space="preserve"> </w:t>
            </w:r>
            <w:r w:rsidRPr="00034A9C">
              <w:rPr>
                <w:rFonts w:cs="Times New Roman"/>
                <w:lang w:val="ru-RU"/>
              </w:rPr>
              <w:t>от 9.01.2014</w:t>
            </w:r>
          </w:p>
        </w:tc>
        <w:tc>
          <w:tcPr>
            <w:tcW w:w="2410" w:type="dxa"/>
            <w:vAlign w:val="center"/>
          </w:tcPr>
          <w:p w:rsidR="007109AD" w:rsidRPr="00034A9C" w:rsidRDefault="007109AD" w:rsidP="00034A9C">
            <w:pPr>
              <w:pStyle w:val="TableParagraph"/>
              <w:ind w:left="57"/>
              <w:rPr>
                <w:rFonts w:cs="Times New Roman"/>
              </w:rPr>
            </w:pPr>
            <w:r w:rsidRPr="00034A9C">
              <w:rPr>
                <w:rFonts w:cs="Times New Roman"/>
                <w:lang w:val="ru-RU"/>
              </w:rPr>
              <w:t>мост через р. Ласьва</w:t>
            </w:r>
            <w:r w:rsidRPr="00034A9C">
              <w:rPr>
                <w:rFonts w:cs="Times New Roman"/>
                <w:spacing w:val="-4"/>
                <w:lang w:val="ru-RU"/>
              </w:rPr>
              <w:t xml:space="preserve"> </w:t>
            </w:r>
            <w:r w:rsidRPr="00034A9C">
              <w:rPr>
                <w:rFonts w:cs="Times New Roman"/>
                <w:spacing w:val="-3"/>
                <w:lang w:val="ru-RU"/>
              </w:rPr>
              <w:t>(ост.</w:t>
            </w:r>
            <w:r w:rsidR="00034A9C">
              <w:rPr>
                <w:rFonts w:cs="Times New Roman"/>
                <w:spacing w:val="-3"/>
                <w:lang w:val="ru-RU"/>
              </w:rPr>
              <w:t xml:space="preserve"> </w:t>
            </w:r>
            <w:r w:rsidRPr="00034A9C">
              <w:rPr>
                <w:rFonts w:cs="Times New Roman"/>
              </w:rPr>
              <w:t>Мост)</w:t>
            </w:r>
          </w:p>
        </w:tc>
        <w:tc>
          <w:tcPr>
            <w:tcW w:w="2126" w:type="dxa"/>
            <w:vAlign w:val="center"/>
          </w:tcPr>
          <w:p w:rsidR="007109AD" w:rsidRPr="00034A9C" w:rsidRDefault="007109AD" w:rsidP="00034A9C">
            <w:pPr>
              <w:pStyle w:val="TableParagraph"/>
              <w:ind w:left="57"/>
              <w:rPr>
                <w:rFonts w:cs="Times New Roman"/>
              </w:rPr>
            </w:pPr>
            <w:r w:rsidRPr="00034A9C">
              <w:rPr>
                <w:rFonts w:cs="Times New Roman"/>
              </w:rPr>
              <w:t>железобетонный монолит</w:t>
            </w:r>
          </w:p>
        </w:tc>
        <w:tc>
          <w:tcPr>
            <w:tcW w:w="840" w:type="dxa"/>
            <w:vAlign w:val="center"/>
          </w:tcPr>
          <w:p w:rsidR="007109AD" w:rsidRPr="00034A9C" w:rsidRDefault="007109AD" w:rsidP="00034A9C">
            <w:pPr>
              <w:pStyle w:val="TableParagraph"/>
              <w:ind w:left="57"/>
              <w:jc w:val="center"/>
              <w:rPr>
                <w:rFonts w:cs="Times New Roman"/>
              </w:rPr>
            </w:pPr>
            <w:r w:rsidRPr="00034A9C">
              <w:rPr>
                <w:rFonts w:cs="Times New Roman"/>
              </w:rPr>
              <w:t>25,74</w:t>
            </w:r>
          </w:p>
        </w:tc>
        <w:tc>
          <w:tcPr>
            <w:tcW w:w="1134" w:type="dxa"/>
            <w:vAlign w:val="center"/>
          </w:tcPr>
          <w:p w:rsidR="007109AD" w:rsidRPr="00034A9C" w:rsidRDefault="007109AD" w:rsidP="00034A9C">
            <w:pPr>
              <w:pStyle w:val="TableParagraph"/>
              <w:ind w:left="57"/>
              <w:jc w:val="center"/>
              <w:rPr>
                <w:rFonts w:cs="Times New Roman"/>
              </w:rPr>
            </w:pPr>
            <w:r w:rsidRPr="00034A9C">
              <w:rPr>
                <w:rFonts w:cs="Times New Roman"/>
              </w:rPr>
              <w:t>4,22</w:t>
            </w:r>
          </w:p>
        </w:tc>
        <w:tc>
          <w:tcPr>
            <w:tcW w:w="1276" w:type="dxa"/>
            <w:vAlign w:val="center"/>
          </w:tcPr>
          <w:p w:rsidR="007109AD" w:rsidRPr="00034A9C" w:rsidRDefault="007109AD" w:rsidP="00034A9C">
            <w:pPr>
              <w:pStyle w:val="TableParagraph"/>
              <w:ind w:left="57"/>
              <w:jc w:val="center"/>
              <w:rPr>
                <w:rFonts w:cs="Times New Roman"/>
              </w:rPr>
            </w:pPr>
            <w:r w:rsidRPr="00034A9C">
              <w:rPr>
                <w:rFonts w:cs="Times New Roman"/>
              </w:rPr>
              <w:t>133,36</w:t>
            </w:r>
          </w:p>
        </w:tc>
      </w:tr>
      <w:tr w:rsidR="007109AD" w:rsidRPr="00034A9C" w:rsidTr="005C1EF1">
        <w:trPr>
          <w:trHeight w:val="20"/>
        </w:trPr>
        <w:tc>
          <w:tcPr>
            <w:tcW w:w="540" w:type="dxa"/>
            <w:vAlign w:val="center"/>
          </w:tcPr>
          <w:p w:rsidR="007109AD" w:rsidRPr="00034A9C" w:rsidRDefault="00034A9C" w:rsidP="00034A9C">
            <w:pPr>
              <w:pStyle w:val="TableParagraph"/>
              <w:ind w:left="57"/>
              <w:jc w:val="center"/>
              <w:rPr>
                <w:rFonts w:cs="Times New Roman"/>
                <w:lang w:val="ru-RU"/>
              </w:rPr>
            </w:pPr>
            <w:r>
              <w:rPr>
                <w:rFonts w:cs="Times New Roman"/>
                <w:lang w:val="ru-RU"/>
              </w:rPr>
              <w:t>4</w:t>
            </w:r>
          </w:p>
        </w:tc>
        <w:tc>
          <w:tcPr>
            <w:tcW w:w="3429" w:type="dxa"/>
            <w:vAlign w:val="center"/>
          </w:tcPr>
          <w:p w:rsidR="007109AD" w:rsidRPr="00034A9C" w:rsidRDefault="00034A9C" w:rsidP="00034A9C">
            <w:pPr>
              <w:pStyle w:val="TableParagraph"/>
              <w:ind w:left="57"/>
              <w:rPr>
                <w:rFonts w:cs="Times New Roman"/>
                <w:lang w:val="ru-RU"/>
              </w:rPr>
            </w:pPr>
            <w:r>
              <w:rPr>
                <w:rFonts w:cs="Times New Roman"/>
                <w:lang w:val="ru-RU"/>
              </w:rPr>
              <w:t>А</w:t>
            </w:r>
            <w:r w:rsidR="007109AD" w:rsidRPr="00034A9C">
              <w:rPr>
                <w:rFonts w:cs="Times New Roman"/>
                <w:lang w:val="ru-RU"/>
              </w:rPr>
              <w:t xml:space="preserve">вт. мост </w:t>
            </w:r>
            <w:r w:rsidR="007109AD" w:rsidRPr="00034A9C">
              <w:rPr>
                <w:rFonts w:cs="Times New Roman"/>
                <w:spacing w:val="-4"/>
                <w:lang w:val="ru-RU"/>
              </w:rPr>
              <w:t xml:space="preserve">через </w:t>
            </w:r>
            <w:r w:rsidR="007109AD" w:rsidRPr="00034A9C">
              <w:rPr>
                <w:rFonts w:cs="Times New Roman"/>
                <w:lang w:val="ru-RU"/>
              </w:rPr>
              <w:t>р.</w:t>
            </w:r>
            <w:r w:rsidR="007109AD" w:rsidRPr="00034A9C">
              <w:rPr>
                <w:rFonts w:cs="Times New Roman"/>
                <w:spacing w:val="-1"/>
                <w:lang w:val="ru-RU"/>
              </w:rPr>
              <w:t xml:space="preserve"> </w:t>
            </w:r>
            <w:r w:rsidR="007109AD" w:rsidRPr="00034A9C">
              <w:rPr>
                <w:rFonts w:cs="Times New Roman"/>
                <w:lang w:val="ru-RU"/>
              </w:rPr>
              <w:t>Пальта</w:t>
            </w:r>
          </w:p>
          <w:p w:rsidR="007109AD" w:rsidRPr="00034A9C" w:rsidRDefault="007109AD" w:rsidP="00034A9C">
            <w:pPr>
              <w:pStyle w:val="TableParagraph"/>
              <w:ind w:left="57"/>
              <w:rPr>
                <w:rFonts w:cs="Times New Roman"/>
                <w:lang w:val="ru-RU"/>
              </w:rPr>
            </w:pPr>
            <w:r w:rsidRPr="00034A9C">
              <w:rPr>
                <w:rFonts w:cs="Times New Roman"/>
                <w:lang w:val="ru-RU"/>
              </w:rPr>
              <w:t>за больничным городком</w:t>
            </w:r>
          </w:p>
        </w:tc>
        <w:tc>
          <w:tcPr>
            <w:tcW w:w="3119" w:type="dxa"/>
            <w:vAlign w:val="center"/>
          </w:tcPr>
          <w:p w:rsidR="007109AD" w:rsidRPr="00034A9C" w:rsidRDefault="007109AD" w:rsidP="00034A9C">
            <w:pPr>
              <w:pStyle w:val="TableParagraph"/>
              <w:ind w:left="57"/>
              <w:rPr>
                <w:rFonts w:cs="Times New Roman"/>
                <w:lang w:val="ru-RU"/>
              </w:rPr>
            </w:pPr>
            <w:r w:rsidRPr="00034A9C">
              <w:rPr>
                <w:rFonts w:cs="Times New Roman"/>
                <w:lang w:val="ru-RU"/>
              </w:rPr>
              <w:t xml:space="preserve">св-во о гос. регистрации 59 БД </w:t>
            </w:r>
            <w:r w:rsidRPr="00034A9C">
              <w:rPr>
                <w:rFonts w:cs="Times New Roman"/>
                <w:spacing w:val="-3"/>
                <w:lang w:val="ru-RU"/>
              </w:rPr>
              <w:t>067103</w:t>
            </w:r>
            <w:r w:rsidR="00034A9C">
              <w:rPr>
                <w:rFonts w:cs="Times New Roman"/>
                <w:spacing w:val="-3"/>
                <w:lang w:val="ru-RU"/>
              </w:rPr>
              <w:t xml:space="preserve"> </w:t>
            </w:r>
            <w:r w:rsidRPr="00034A9C">
              <w:rPr>
                <w:rFonts w:cs="Times New Roman"/>
                <w:lang w:val="ru-RU"/>
              </w:rPr>
              <w:t>от 9.01.2014</w:t>
            </w:r>
          </w:p>
        </w:tc>
        <w:tc>
          <w:tcPr>
            <w:tcW w:w="2410" w:type="dxa"/>
            <w:vAlign w:val="center"/>
          </w:tcPr>
          <w:p w:rsidR="007109AD" w:rsidRPr="00034A9C" w:rsidRDefault="007109AD" w:rsidP="00034A9C">
            <w:pPr>
              <w:pStyle w:val="TableParagraph"/>
              <w:ind w:left="57"/>
              <w:rPr>
                <w:rFonts w:cs="Times New Roman"/>
                <w:lang w:val="ru-RU"/>
              </w:rPr>
            </w:pPr>
            <w:r w:rsidRPr="00034A9C">
              <w:rPr>
                <w:rFonts w:cs="Times New Roman"/>
                <w:lang w:val="ru-RU"/>
              </w:rPr>
              <w:t>через р. Пальта за больничным</w:t>
            </w:r>
            <w:r w:rsidR="00034A9C">
              <w:rPr>
                <w:rFonts w:cs="Times New Roman"/>
                <w:lang w:val="ru-RU"/>
              </w:rPr>
              <w:t xml:space="preserve"> </w:t>
            </w:r>
            <w:r w:rsidRPr="00034A9C">
              <w:rPr>
                <w:rFonts w:cs="Times New Roman"/>
                <w:lang w:val="ru-RU"/>
              </w:rPr>
              <w:t>городком</w:t>
            </w:r>
          </w:p>
        </w:tc>
        <w:tc>
          <w:tcPr>
            <w:tcW w:w="2126" w:type="dxa"/>
            <w:vAlign w:val="center"/>
          </w:tcPr>
          <w:p w:rsidR="007109AD" w:rsidRPr="00034A9C" w:rsidRDefault="007109AD" w:rsidP="00034A9C">
            <w:pPr>
              <w:pStyle w:val="TableParagraph"/>
              <w:ind w:left="57"/>
              <w:rPr>
                <w:rFonts w:cs="Times New Roman"/>
              </w:rPr>
            </w:pPr>
            <w:r w:rsidRPr="00034A9C">
              <w:rPr>
                <w:rFonts w:cs="Times New Roman"/>
              </w:rPr>
              <w:t>железобетонный</w:t>
            </w:r>
          </w:p>
        </w:tc>
        <w:tc>
          <w:tcPr>
            <w:tcW w:w="840" w:type="dxa"/>
            <w:vAlign w:val="center"/>
          </w:tcPr>
          <w:p w:rsidR="007109AD" w:rsidRPr="00034A9C" w:rsidRDefault="007109AD" w:rsidP="00034A9C">
            <w:pPr>
              <w:pStyle w:val="TableParagraph"/>
              <w:ind w:left="57"/>
              <w:jc w:val="center"/>
              <w:rPr>
                <w:rFonts w:cs="Times New Roman"/>
              </w:rPr>
            </w:pPr>
            <w:r w:rsidRPr="00034A9C">
              <w:rPr>
                <w:rFonts w:cs="Times New Roman"/>
              </w:rPr>
              <w:t>9,62</w:t>
            </w:r>
          </w:p>
        </w:tc>
        <w:tc>
          <w:tcPr>
            <w:tcW w:w="1134" w:type="dxa"/>
            <w:vAlign w:val="center"/>
          </w:tcPr>
          <w:p w:rsidR="007109AD" w:rsidRPr="00034A9C" w:rsidRDefault="007109AD" w:rsidP="00034A9C">
            <w:pPr>
              <w:pStyle w:val="TableParagraph"/>
              <w:ind w:left="57"/>
              <w:jc w:val="center"/>
              <w:rPr>
                <w:rFonts w:cs="Times New Roman"/>
              </w:rPr>
            </w:pPr>
            <w:r w:rsidRPr="00034A9C">
              <w:rPr>
                <w:rFonts w:cs="Times New Roman"/>
              </w:rPr>
              <w:t>7,0</w:t>
            </w:r>
          </w:p>
        </w:tc>
        <w:tc>
          <w:tcPr>
            <w:tcW w:w="1276" w:type="dxa"/>
            <w:vAlign w:val="center"/>
          </w:tcPr>
          <w:p w:rsidR="007109AD" w:rsidRPr="00034A9C" w:rsidRDefault="007109AD" w:rsidP="00034A9C">
            <w:pPr>
              <w:pStyle w:val="TableParagraph"/>
              <w:ind w:left="57"/>
              <w:jc w:val="center"/>
              <w:rPr>
                <w:rFonts w:cs="Times New Roman"/>
              </w:rPr>
            </w:pPr>
            <w:r w:rsidRPr="00034A9C">
              <w:rPr>
                <w:rFonts w:cs="Times New Roman"/>
              </w:rPr>
              <w:t>67,34</w:t>
            </w:r>
          </w:p>
        </w:tc>
      </w:tr>
      <w:tr w:rsidR="007109AD" w:rsidRPr="00034A9C" w:rsidTr="005C1EF1">
        <w:trPr>
          <w:trHeight w:val="20"/>
        </w:trPr>
        <w:tc>
          <w:tcPr>
            <w:tcW w:w="540" w:type="dxa"/>
            <w:vAlign w:val="center"/>
          </w:tcPr>
          <w:p w:rsidR="007109AD" w:rsidRPr="00034A9C" w:rsidRDefault="00034A9C" w:rsidP="00034A9C">
            <w:pPr>
              <w:pStyle w:val="TableParagraph"/>
              <w:ind w:left="57"/>
              <w:jc w:val="center"/>
              <w:rPr>
                <w:rFonts w:cs="Times New Roman"/>
                <w:lang w:val="ru-RU"/>
              </w:rPr>
            </w:pPr>
            <w:r>
              <w:rPr>
                <w:rFonts w:cs="Times New Roman"/>
                <w:lang w:val="ru-RU"/>
              </w:rPr>
              <w:t>5</w:t>
            </w:r>
          </w:p>
        </w:tc>
        <w:tc>
          <w:tcPr>
            <w:tcW w:w="3429" w:type="dxa"/>
            <w:vAlign w:val="center"/>
          </w:tcPr>
          <w:p w:rsidR="007109AD" w:rsidRPr="00034A9C" w:rsidRDefault="00034A9C" w:rsidP="00034A9C">
            <w:pPr>
              <w:pStyle w:val="TableParagraph"/>
              <w:ind w:left="57"/>
              <w:rPr>
                <w:rFonts w:cs="Times New Roman"/>
                <w:lang w:val="ru-RU"/>
              </w:rPr>
            </w:pPr>
            <w:r>
              <w:rPr>
                <w:rFonts w:cs="Times New Roman"/>
                <w:lang w:val="ru-RU"/>
              </w:rPr>
              <w:t>А</w:t>
            </w:r>
            <w:r w:rsidR="007109AD" w:rsidRPr="00034A9C">
              <w:rPr>
                <w:rFonts w:cs="Times New Roman"/>
                <w:lang w:val="ru-RU"/>
              </w:rPr>
              <w:t>вт. мост через р. Пальта ул.З.</w:t>
            </w:r>
          </w:p>
          <w:p w:rsidR="007109AD" w:rsidRPr="00034A9C" w:rsidRDefault="007109AD" w:rsidP="00034A9C">
            <w:pPr>
              <w:pStyle w:val="TableParagraph"/>
              <w:ind w:left="57"/>
              <w:rPr>
                <w:rFonts w:cs="Times New Roman"/>
              </w:rPr>
            </w:pPr>
            <w:r w:rsidRPr="00034A9C">
              <w:rPr>
                <w:rFonts w:cs="Times New Roman"/>
              </w:rPr>
              <w:t>Космодемьянской</w:t>
            </w:r>
          </w:p>
        </w:tc>
        <w:tc>
          <w:tcPr>
            <w:tcW w:w="3119" w:type="dxa"/>
            <w:vAlign w:val="center"/>
          </w:tcPr>
          <w:p w:rsidR="007109AD" w:rsidRPr="00034A9C" w:rsidRDefault="007109AD" w:rsidP="00034A9C">
            <w:pPr>
              <w:pStyle w:val="TableParagraph"/>
              <w:ind w:left="57"/>
              <w:rPr>
                <w:rFonts w:cs="Times New Roman"/>
                <w:lang w:val="ru-RU"/>
              </w:rPr>
            </w:pPr>
            <w:r w:rsidRPr="00034A9C">
              <w:rPr>
                <w:rFonts w:cs="Times New Roman"/>
                <w:lang w:val="ru-RU"/>
              </w:rPr>
              <w:t>св-во о гос. регистрации 59 БД</w:t>
            </w:r>
            <w:r w:rsidRPr="00034A9C">
              <w:rPr>
                <w:rFonts w:cs="Times New Roman"/>
                <w:spacing w:val="-1"/>
                <w:lang w:val="ru-RU"/>
              </w:rPr>
              <w:t xml:space="preserve"> </w:t>
            </w:r>
            <w:r w:rsidRPr="00034A9C">
              <w:rPr>
                <w:rFonts w:cs="Times New Roman"/>
                <w:spacing w:val="-3"/>
                <w:lang w:val="ru-RU"/>
              </w:rPr>
              <w:t>067104</w:t>
            </w:r>
            <w:r w:rsidR="00034A9C">
              <w:rPr>
                <w:rFonts w:cs="Times New Roman"/>
                <w:spacing w:val="-3"/>
                <w:lang w:val="ru-RU"/>
              </w:rPr>
              <w:t xml:space="preserve"> </w:t>
            </w:r>
            <w:r w:rsidRPr="00034A9C">
              <w:rPr>
                <w:rFonts w:cs="Times New Roman"/>
                <w:lang w:val="ru-RU"/>
              </w:rPr>
              <w:t>от 9.01.2014</w:t>
            </w:r>
          </w:p>
        </w:tc>
        <w:tc>
          <w:tcPr>
            <w:tcW w:w="2410" w:type="dxa"/>
            <w:vAlign w:val="center"/>
          </w:tcPr>
          <w:p w:rsidR="007109AD" w:rsidRPr="00034A9C" w:rsidRDefault="007109AD" w:rsidP="00034A9C">
            <w:pPr>
              <w:pStyle w:val="TableParagraph"/>
              <w:ind w:left="57"/>
              <w:rPr>
                <w:rFonts w:cs="Times New Roman"/>
              </w:rPr>
            </w:pPr>
            <w:r w:rsidRPr="00034A9C">
              <w:rPr>
                <w:rFonts w:cs="Times New Roman"/>
                <w:lang w:val="ru-RU"/>
              </w:rPr>
              <w:t xml:space="preserve">через р. Пальта ул.З.    </w:t>
            </w:r>
            <w:r w:rsidRPr="00034A9C">
              <w:rPr>
                <w:rFonts w:cs="Times New Roman"/>
              </w:rPr>
              <w:t>Космодемьянской</w:t>
            </w:r>
          </w:p>
        </w:tc>
        <w:tc>
          <w:tcPr>
            <w:tcW w:w="2126" w:type="dxa"/>
            <w:vAlign w:val="center"/>
          </w:tcPr>
          <w:p w:rsidR="007109AD" w:rsidRPr="00034A9C" w:rsidRDefault="007109AD" w:rsidP="00034A9C">
            <w:pPr>
              <w:pStyle w:val="TableParagraph"/>
              <w:ind w:left="57"/>
              <w:rPr>
                <w:rFonts w:cs="Times New Roman"/>
              </w:rPr>
            </w:pPr>
            <w:r w:rsidRPr="00034A9C">
              <w:rPr>
                <w:rFonts w:cs="Times New Roman"/>
              </w:rPr>
              <w:t>железобетонный</w:t>
            </w:r>
          </w:p>
        </w:tc>
        <w:tc>
          <w:tcPr>
            <w:tcW w:w="840" w:type="dxa"/>
            <w:vAlign w:val="center"/>
          </w:tcPr>
          <w:p w:rsidR="007109AD" w:rsidRPr="00034A9C" w:rsidRDefault="007109AD" w:rsidP="00034A9C">
            <w:pPr>
              <w:pStyle w:val="TableParagraph"/>
              <w:ind w:left="57"/>
              <w:jc w:val="center"/>
              <w:rPr>
                <w:rFonts w:cs="Times New Roman"/>
              </w:rPr>
            </w:pPr>
            <w:r w:rsidRPr="00034A9C">
              <w:rPr>
                <w:rFonts w:cs="Times New Roman"/>
              </w:rPr>
              <w:t>28,56</w:t>
            </w:r>
          </w:p>
        </w:tc>
        <w:tc>
          <w:tcPr>
            <w:tcW w:w="1134" w:type="dxa"/>
            <w:vAlign w:val="center"/>
          </w:tcPr>
          <w:p w:rsidR="007109AD" w:rsidRPr="00034A9C" w:rsidRDefault="007109AD" w:rsidP="00034A9C">
            <w:pPr>
              <w:pStyle w:val="TableParagraph"/>
              <w:ind w:left="57"/>
              <w:jc w:val="center"/>
              <w:rPr>
                <w:rFonts w:cs="Times New Roman"/>
              </w:rPr>
            </w:pPr>
            <w:r w:rsidRPr="00034A9C">
              <w:rPr>
                <w:rFonts w:cs="Times New Roman"/>
              </w:rPr>
              <w:t>9,95</w:t>
            </w:r>
          </w:p>
        </w:tc>
        <w:tc>
          <w:tcPr>
            <w:tcW w:w="1276" w:type="dxa"/>
            <w:vAlign w:val="center"/>
          </w:tcPr>
          <w:p w:rsidR="007109AD" w:rsidRPr="00034A9C" w:rsidRDefault="007109AD" w:rsidP="00034A9C">
            <w:pPr>
              <w:pStyle w:val="TableParagraph"/>
              <w:ind w:left="57"/>
              <w:jc w:val="center"/>
              <w:rPr>
                <w:rFonts w:cs="Times New Roman"/>
              </w:rPr>
            </w:pPr>
            <w:r w:rsidRPr="00034A9C">
              <w:rPr>
                <w:rFonts w:cs="Times New Roman"/>
              </w:rPr>
              <w:t>284,17</w:t>
            </w:r>
          </w:p>
        </w:tc>
      </w:tr>
      <w:tr w:rsidR="007109AD" w:rsidRPr="00034A9C" w:rsidTr="005C1EF1">
        <w:trPr>
          <w:trHeight w:val="20"/>
        </w:trPr>
        <w:tc>
          <w:tcPr>
            <w:tcW w:w="540" w:type="dxa"/>
            <w:vAlign w:val="center"/>
          </w:tcPr>
          <w:p w:rsidR="007109AD" w:rsidRPr="00034A9C" w:rsidRDefault="00034A9C" w:rsidP="00034A9C">
            <w:pPr>
              <w:pStyle w:val="TableParagraph"/>
              <w:ind w:left="57"/>
              <w:jc w:val="center"/>
              <w:rPr>
                <w:rFonts w:cs="Times New Roman"/>
                <w:lang w:val="ru-RU"/>
              </w:rPr>
            </w:pPr>
            <w:r>
              <w:rPr>
                <w:rFonts w:cs="Times New Roman"/>
                <w:lang w:val="ru-RU"/>
              </w:rPr>
              <w:t>6</w:t>
            </w:r>
          </w:p>
        </w:tc>
        <w:tc>
          <w:tcPr>
            <w:tcW w:w="3429" w:type="dxa"/>
            <w:vAlign w:val="center"/>
          </w:tcPr>
          <w:p w:rsidR="007109AD" w:rsidRPr="00034A9C" w:rsidRDefault="00034A9C" w:rsidP="00034A9C">
            <w:pPr>
              <w:pStyle w:val="TableParagraph"/>
              <w:ind w:left="57"/>
              <w:rPr>
                <w:rFonts w:cs="Times New Roman"/>
                <w:lang w:val="ru-RU"/>
              </w:rPr>
            </w:pPr>
            <w:r>
              <w:rPr>
                <w:rFonts w:cs="Times New Roman"/>
                <w:lang w:val="ru-RU"/>
              </w:rPr>
              <w:t>А</w:t>
            </w:r>
            <w:r w:rsidR="007109AD" w:rsidRPr="00034A9C">
              <w:rPr>
                <w:rFonts w:cs="Times New Roman"/>
                <w:lang w:val="ru-RU"/>
              </w:rPr>
              <w:t>вт. мост через ручей</w:t>
            </w:r>
          </w:p>
          <w:p w:rsidR="007109AD" w:rsidRPr="00034A9C" w:rsidRDefault="007109AD" w:rsidP="00034A9C">
            <w:pPr>
              <w:pStyle w:val="TableParagraph"/>
              <w:ind w:left="57"/>
              <w:rPr>
                <w:rFonts w:cs="Times New Roman"/>
                <w:lang w:val="ru-RU"/>
              </w:rPr>
            </w:pPr>
            <w:r w:rsidRPr="00034A9C">
              <w:rPr>
                <w:rFonts w:cs="Times New Roman"/>
                <w:lang w:val="ru-RU"/>
              </w:rPr>
              <w:t>в м-не Матросова</w:t>
            </w:r>
          </w:p>
        </w:tc>
        <w:tc>
          <w:tcPr>
            <w:tcW w:w="3119" w:type="dxa"/>
            <w:vAlign w:val="center"/>
          </w:tcPr>
          <w:p w:rsidR="007109AD" w:rsidRPr="00034A9C" w:rsidRDefault="007109AD" w:rsidP="00034A9C">
            <w:pPr>
              <w:pStyle w:val="TableParagraph"/>
              <w:ind w:left="57"/>
              <w:rPr>
                <w:rFonts w:cs="Times New Roman"/>
                <w:lang w:val="ru-RU"/>
              </w:rPr>
            </w:pPr>
            <w:r w:rsidRPr="00034A9C">
              <w:rPr>
                <w:rFonts w:cs="Times New Roman"/>
                <w:lang w:val="ru-RU"/>
              </w:rPr>
              <w:t>св-во о гос. регистрации 59 БД</w:t>
            </w:r>
            <w:r w:rsidRPr="00034A9C">
              <w:rPr>
                <w:rFonts w:cs="Times New Roman"/>
                <w:spacing w:val="-1"/>
                <w:lang w:val="ru-RU"/>
              </w:rPr>
              <w:t xml:space="preserve"> </w:t>
            </w:r>
            <w:r w:rsidRPr="00034A9C">
              <w:rPr>
                <w:rFonts w:cs="Times New Roman"/>
                <w:spacing w:val="-3"/>
                <w:lang w:val="ru-RU"/>
              </w:rPr>
              <w:t>067099</w:t>
            </w:r>
            <w:r w:rsidR="00034A9C">
              <w:rPr>
                <w:rFonts w:cs="Times New Roman"/>
                <w:spacing w:val="-3"/>
                <w:lang w:val="ru-RU"/>
              </w:rPr>
              <w:t xml:space="preserve"> </w:t>
            </w:r>
            <w:r w:rsidRPr="00034A9C">
              <w:rPr>
                <w:rFonts w:cs="Times New Roman"/>
                <w:lang w:val="ru-RU"/>
              </w:rPr>
              <w:t>от 9.01.2014</w:t>
            </w:r>
          </w:p>
        </w:tc>
        <w:tc>
          <w:tcPr>
            <w:tcW w:w="2410" w:type="dxa"/>
            <w:vAlign w:val="center"/>
          </w:tcPr>
          <w:p w:rsidR="007109AD" w:rsidRPr="00034A9C" w:rsidRDefault="007109AD" w:rsidP="00034A9C">
            <w:pPr>
              <w:pStyle w:val="TableParagraph"/>
              <w:ind w:left="57"/>
              <w:rPr>
                <w:rFonts w:cs="Times New Roman"/>
                <w:lang w:val="ru-RU"/>
              </w:rPr>
            </w:pPr>
            <w:r w:rsidRPr="00034A9C">
              <w:rPr>
                <w:rFonts w:cs="Times New Roman"/>
                <w:lang w:val="ru-RU"/>
              </w:rPr>
              <w:t>через ручей в м- не Матросова</w:t>
            </w:r>
          </w:p>
        </w:tc>
        <w:tc>
          <w:tcPr>
            <w:tcW w:w="2126" w:type="dxa"/>
            <w:vAlign w:val="center"/>
          </w:tcPr>
          <w:p w:rsidR="007109AD" w:rsidRPr="00034A9C" w:rsidRDefault="007109AD" w:rsidP="00034A9C">
            <w:pPr>
              <w:pStyle w:val="TableParagraph"/>
              <w:ind w:left="57"/>
              <w:rPr>
                <w:rFonts w:cs="Times New Roman"/>
              </w:rPr>
            </w:pPr>
            <w:r w:rsidRPr="00034A9C">
              <w:rPr>
                <w:rFonts w:cs="Times New Roman"/>
              </w:rPr>
              <w:t>железобетонный</w:t>
            </w:r>
          </w:p>
        </w:tc>
        <w:tc>
          <w:tcPr>
            <w:tcW w:w="840" w:type="dxa"/>
            <w:vAlign w:val="center"/>
          </w:tcPr>
          <w:p w:rsidR="007109AD" w:rsidRPr="00034A9C" w:rsidRDefault="007109AD" w:rsidP="00034A9C">
            <w:pPr>
              <w:pStyle w:val="TableParagraph"/>
              <w:ind w:left="57"/>
              <w:jc w:val="center"/>
              <w:rPr>
                <w:rFonts w:cs="Times New Roman"/>
              </w:rPr>
            </w:pPr>
            <w:r w:rsidRPr="00034A9C">
              <w:rPr>
                <w:rFonts w:cs="Times New Roman"/>
              </w:rPr>
              <w:t>7,08</w:t>
            </w:r>
          </w:p>
        </w:tc>
        <w:tc>
          <w:tcPr>
            <w:tcW w:w="1134" w:type="dxa"/>
            <w:vAlign w:val="center"/>
          </w:tcPr>
          <w:p w:rsidR="007109AD" w:rsidRPr="00034A9C" w:rsidRDefault="007109AD" w:rsidP="00034A9C">
            <w:pPr>
              <w:pStyle w:val="TableParagraph"/>
              <w:ind w:left="57"/>
              <w:jc w:val="center"/>
              <w:rPr>
                <w:rFonts w:cs="Times New Roman"/>
              </w:rPr>
            </w:pPr>
            <w:r w:rsidRPr="00034A9C">
              <w:rPr>
                <w:rFonts w:cs="Times New Roman"/>
              </w:rPr>
              <w:t>7,92</w:t>
            </w:r>
          </w:p>
        </w:tc>
        <w:tc>
          <w:tcPr>
            <w:tcW w:w="1276" w:type="dxa"/>
            <w:vAlign w:val="center"/>
          </w:tcPr>
          <w:p w:rsidR="007109AD" w:rsidRPr="00034A9C" w:rsidRDefault="007109AD" w:rsidP="00034A9C">
            <w:pPr>
              <w:pStyle w:val="TableParagraph"/>
              <w:ind w:left="57"/>
              <w:jc w:val="center"/>
              <w:rPr>
                <w:rFonts w:cs="Times New Roman"/>
              </w:rPr>
            </w:pPr>
            <w:r w:rsidRPr="00034A9C">
              <w:rPr>
                <w:rFonts w:cs="Times New Roman"/>
              </w:rPr>
              <w:t>56,07</w:t>
            </w:r>
          </w:p>
        </w:tc>
      </w:tr>
      <w:tr w:rsidR="007109AD" w:rsidRPr="00034A9C" w:rsidTr="005C1EF1">
        <w:trPr>
          <w:trHeight w:val="20"/>
        </w:trPr>
        <w:tc>
          <w:tcPr>
            <w:tcW w:w="540" w:type="dxa"/>
            <w:vAlign w:val="center"/>
          </w:tcPr>
          <w:p w:rsidR="007109AD" w:rsidRPr="00034A9C" w:rsidRDefault="00034A9C" w:rsidP="00034A9C">
            <w:pPr>
              <w:pStyle w:val="TableParagraph"/>
              <w:ind w:left="57"/>
              <w:jc w:val="center"/>
              <w:rPr>
                <w:rFonts w:cs="Times New Roman"/>
                <w:lang w:val="ru-RU"/>
              </w:rPr>
            </w:pPr>
            <w:r>
              <w:rPr>
                <w:rFonts w:cs="Times New Roman"/>
                <w:lang w:val="ru-RU"/>
              </w:rPr>
              <w:t>7</w:t>
            </w:r>
          </w:p>
        </w:tc>
        <w:tc>
          <w:tcPr>
            <w:tcW w:w="3429" w:type="dxa"/>
            <w:vAlign w:val="center"/>
          </w:tcPr>
          <w:p w:rsidR="007109AD" w:rsidRPr="00034A9C" w:rsidRDefault="00034A9C" w:rsidP="00034A9C">
            <w:pPr>
              <w:pStyle w:val="TableParagraph"/>
              <w:ind w:left="57"/>
              <w:rPr>
                <w:rFonts w:cs="Times New Roman"/>
                <w:lang w:val="ru-RU"/>
              </w:rPr>
            </w:pPr>
            <w:r>
              <w:rPr>
                <w:rFonts w:cs="Times New Roman"/>
                <w:lang w:val="ru-RU"/>
              </w:rPr>
              <w:t>А</w:t>
            </w:r>
            <w:r w:rsidR="007109AD" w:rsidRPr="00034A9C">
              <w:rPr>
                <w:rFonts w:cs="Times New Roman"/>
                <w:lang w:val="ru-RU"/>
              </w:rPr>
              <w:t>вт. мост через р. Пальта</w:t>
            </w:r>
          </w:p>
          <w:p w:rsidR="007109AD" w:rsidRPr="00034A9C" w:rsidRDefault="007109AD" w:rsidP="00034A9C">
            <w:pPr>
              <w:pStyle w:val="TableParagraph"/>
              <w:ind w:left="57"/>
              <w:rPr>
                <w:rFonts w:cs="Times New Roman"/>
                <w:lang w:val="ru-RU"/>
              </w:rPr>
            </w:pPr>
            <w:r w:rsidRPr="00034A9C">
              <w:rPr>
                <w:rFonts w:cs="Times New Roman"/>
                <w:lang w:val="ru-RU"/>
              </w:rPr>
              <w:t>ул. Чапаева,57 а</w:t>
            </w:r>
          </w:p>
        </w:tc>
        <w:tc>
          <w:tcPr>
            <w:tcW w:w="3119" w:type="dxa"/>
            <w:vAlign w:val="center"/>
          </w:tcPr>
          <w:p w:rsidR="007109AD" w:rsidRPr="00034A9C" w:rsidRDefault="007109AD" w:rsidP="00034A9C">
            <w:pPr>
              <w:pStyle w:val="TableParagraph"/>
              <w:ind w:left="57"/>
              <w:rPr>
                <w:rFonts w:cs="Times New Roman"/>
                <w:lang w:val="ru-RU"/>
              </w:rPr>
            </w:pPr>
            <w:r w:rsidRPr="00034A9C">
              <w:rPr>
                <w:rFonts w:cs="Times New Roman"/>
                <w:lang w:val="ru-RU"/>
              </w:rPr>
              <w:t>св-во о гос. регистрации 59 БД</w:t>
            </w:r>
            <w:r w:rsidRPr="00034A9C">
              <w:rPr>
                <w:rFonts w:cs="Times New Roman"/>
                <w:spacing w:val="-1"/>
                <w:lang w:val="ru-RU"/>
              </w:rPr>
              <w:t xml:space="preserve"> </w:t>
            </w:r>
            <w:r w:rsidRPr="00034A9C">
              <w:rPr>
                <w:rFonts w:cs="Times New Roman"/>
                <w:spacing w:val="-3"/>
                <w:lang w:val="ru-RU"/>
              </w:rPr>
              <w:t>067105</w:t>
            </w:r>
            <w:r w:rsidR="00034A9C">
              <w:rPr>
                <w:rFonts w:cs="Times New Roman"/>
                <w:spacing w:val="-3"/>
                <w:lang w:val="ru-RU"/>
              </w:rPr>
              <w:t xml:space="preserve"> </w:t>
            </w:r>
            <w:r w:rsidRPr="00034A9C">
              <w:rPr>
                <w:rFonts w:cs="Times New Roman"/>
                <w:lang w:val="ru-RU"/>
              </w:rPr>
              <w:t>от 9.01.2014</w:t>
            </w:r>
          </w:p>
        </w:tc>
        <w:tc>
          <w:tcPr>
            <w:tcW w:w="2410" w:type="dxa"/>
            <w:vAlign w:val="center"/>
          </w:tcPr>
          <w:p w:rsidR="007109AD" w:rsidRPr="00034A9C" w:rsidRDefault="007109AD" w:rsidP="00034A9C">
            <w:pPr>
              <w:pStyle w:val="TableParagraph"/>
              <w:ind w:left="57"/>
              <w:rPr>
                <w:rFonts w:cs="Times New Roman"/>
                <w:lang w:val="ru-RU"/>
              </w:rPr>
            </w:pPr>
            <w:r w:rsidRPr="00034A9C">
              <w:rPr>
                <w:rFonts w:cs="Times New Roman"/>
                <w:lang w:val="ru-RU"/>
              </w:rPr>
              <w:t>через р. Пальта ул. Чапаева,57 а</w:t>
            </w:r>
          </w:p>
        </w:tc>
        <w:tc>
          <w:tcPr>
            <w:tcW w:w="2126" w:type="dxa"/>
            <w:vAlign w:val="center"/>
          </w:tcPr>
          <w:p w:rsidR="007109AD" w:rsidRPr="00034A9C" w:rsidRDefault="007109AD" w:rsidP="00034A9C">
            <w:pPr>
              <w:pStyle w:val="TableParagraph"/>
              <w:ind w:left="57"/>
              <w:rPr>
                <w:rFonts w:cs="Times New Roman"/>
              </w:rPr>
            </w:pPr>
            <w:r w:rsidRPr="00034A9C">
              <w:rPr>
                <w:rFonts w:cs="Times New Roman"/>
              </w:rPr>
              <w:t>металлический</w:t>
            </w:r>
          </w:p>
        </w:tc>
        <w:tc>
          <w:tcPr>
            <w:tcW w:w="840" w:type="dxa"/>
            <w:vAlign w:val="center"/>
          </w:tcPr>
          <w:p w:rsidR="007109AD" w:rsidRPr="00034A9C" w:rsidRDefault="007109AD" w:rsidP="00034A9C">
            <w:pPr>
              <w:pStyle w:val="TableParagraph"/>
              <w:ind w:left="57"/>
              <w:jc w:val="center"/>
              <w:rPr>
                <w:rFonts w:cs="Times New Roman"/>
              </w:rPr>
            </w:pPr>
            <w:r w:rsidRPr="00034A9C">
              <w:rPr>
                <w:rFonts w:cs="Times New Roman"/>
              </w:rPr>
              <w:t>12,36</w:t>
            </w:r>
          </w:p>
        </w:tc>
        <w:tc>
          <w:tcPr>
            <w:tcW w:w="1134" w:type="dxa"/>
            <w:vAlign w:val="center"/>
          </w:tcPr>
          <w:p w:rsidR="007109AD" w:rsidRPr="00034A9C" w:rsidRDefault="007109AD" w:rsidP="00034A9C">
            <w:pPr>
              <w:pStyle w:val="TableParagraph"/>
              <w:ind w:left="57"/>
              <w:jc w:val="center"/>
              <w:rPr>
                <w:rFonts w:cs="Times New Roman"/>
              </w:rPr>
            </w:pPr>
            <w:r w:rsidRPr="00034A9C">
              <w:rPr>
                <w:rFonts w:cs="Times New Roman"/>
              </w:rPr>
              <w:t>3,61</w:t>
            </w:r>
          </w:p>
        </w:tc>
        <w:tc>
          <w:tcPr>
            <w:tcW w:w="1276" w:type="dxa"/>
            <w:vAlign w:val="center"/>
          </w:tcPr>
          <w:p w:rsidR="007109AD" w:rsidRPr="00034A9C" w:rsidRDefault="007109AD" w:rsidP="00034A9C">
            <w:pPr>
              <w:pStyle w:val="TableParagraph"/>
              <w:ind w:left="57"/>
              <w:jc w:val="center"/>
              <w:rPr>
                <w:rFonts w:cs="Times New Roman"/>
              </w:rPr>
            </w:pPr>
            <w:r w:rsidRPr="00034A9C">
              <w:rPr>
                <w:rFonts w:cs="Times New Roman"/>
              </w:rPr>
              <w:t>44,62</w:t>
            </w:r>
          </w:p>
        </w:tc>
      </w:tr>
      <w:tr w:rsidR="007109AD" w:rsidRPr="00034A9C" w:rsidTr="005C1EF1">
        <w:trPr>
          <w:trHeight w:val="20"/>
        </w:trPr>
        <w:tc>
          <w:tcPr>
            <w:tcW w:w="540" w:type="dxa"/>
            <w:vAlign w:val="center"/>
          </w:tcPr>
          <w:p w:rsidR="007109AD" w:rsidRPr="00034A9C" w:rsidRDefault="00034A9C" w:rsidP="00034A9C">
            <w:pPr>
              <w:pStyle w:val="TableParagraph"/>
              <w:ind w:left="57"/>
              <w:jc w:val="center"/>
              <w:rPr>
                <w:rFonts w:cs="Times New Roman"/>
                <w:lang w:val="ru-RU"/>
              </w:rPr>
            </w:pPr>
            <w:r>
              <w:rPr>
                <w:rFonts w:cs="Times New Roman"/>
                <w:lang w:val="ru-RU"/>
              </w:rPr>
              <w:t>8</w:t>
            </w:r>
          </w:p>
        </w:tc>
        <w:tc>
          <w:tcPr>
            <w:tcW w:w="3429" w:type="dxa"/>
            <w:vAlign w:val="center"/>
          </w:tcPr>
          <w:p w:rsidR="007109AD" w:rsidRPr="00034A9C" w:rsidRDefault="00034A9C" w:rsidP="00034A9C">
            <w:pPr>
              <w:pStyle w:val="TableParagraph"/>
              <w:ind w:left="57"/>
              <w:rPr>
                <w:rFonts w:cs="Times New Roman"/>
                <w:lang w:val="ru-RU"/>
              </w:rPr>
            </w:pPr>
            <w:r>
              <w:rPr>
                <w:rFonts w:cs="Times New Roman"/>
                <w:lang w:val="ru-RU"/>
              </w:rPr>
              <w:t>А</w:t>
            </w:r>
            <w:r w:rsidR="007109AD" w:rsidRPr="00034A9C">
              <w:rPr>
                <w:rFonts w:cs="Times New Roman"/>
                <w:lang w:val="ru-RU"/>
              </w:rPr>
              <w:t>вт. мост через</w:t>
            </w:r>
            <w:r w:rsidR="007109AD" w:rsidRPr="00034A9C">
              <w:rPr>
                <w:rFonts w:cs="Times New Roman"/>
                <w:spacing w:val="54"/>
                <w:lang w:val="ru-RU"/>
              </w:rPr>
              <w:t xml:space="preserve"> </w:t>
            </w:r>
            <w:r w:rsidR="007109AD" w:rsidRPr="00034A9C">
              <w:rPr>
                <w:rFonts w:cs="Times New Roman"/>
                <w:lang w:val="ru-RU"/>
              </w:rPr>
              <w:t>р. Пальта на автодороге "Краснокамск- Очер", 110103120496</w:t>
            </w:r>
          </w:p>
        </w:tc>
        <w:tc>
          <w:tcPr>
            <w:tcW w:w="3119" w:type="dxa"/>
            <w:vAlign w:val="center"/>
          </w:tcPr>
          <w:p w:rsidR="007109AD" w:rsidRPr="00034A9C" w:rsidRDefault="007109AD" w:rsidP="00034A9C">
            <w:pPr>
              <w:pStyle w:val="TableParagraph"/>
              <w:ind w:left="57"/>
              <w:rPr>
                <w:rFonts w:cs="Times New Roman"/>
                <w:lang w:val="ru-RU"/>
              </w:rPr>
            </w:pPr>
            <w:r w:rsidRPr="00034A9C">
              <w:rPr>
                <w:rFonts w:cs="Times New Roman"/>
                <w:lang w:val="ru-RU"/>
              </w:rPr>
              <w:t>св-во о гос. регистрации 59 БД</w:t>
            </w:r>
            <w:r w:rsidRPr="00034A9C">
              <w:rPr>
                <w:rFonts w:cs="Times New Roman"/>
                <w:spacing w:val="-1"/>
                <w:lang w:val="ru-RU"/>
              </w:rPr>
              <w:t xml:space="preserve"> </w:t>
            </w:r>
            <w:r w:rsidRPr="00034A9C">
              <w:rPr>
                <w:rFonts w:cs="Times New Roman"/>
                <w:spacing w:val="-3"/>
                <w:lang w:val="ru-RU"/>
              </w:rPr>
              <w:t>243699</w:t>
            </w:r>
            <w:r w:rsidR="00034A9C">
              <w:rPr>
                <w:rFonts w:cs="Times New Roman"/>
                <w:spacing w:val="-3"/>
                <w:lang w:val="ru-RU"/>
              </w:rPr>
              <w:t xml:space="preserve"> </w:t>
            </w:r>
            <w:r w:rsidRPr="00034A9C">
              <w:rPr>
                <w:rFonts w:cs="Times New Roman"/>
                <w:lang w:val="ru-RU"/>
              </w:rPr>
              <w:t>от 6.05.2014</w:t>
            </w:r>
          </w:p>
        </w:tc>
        <w:tc>
          <w:tcPr>
            <w:tcW w:w="2410" w:type="dxa"/>
            <w:vAlign w:val="center"/>
          </w:tcPr>
          <w:p w:rsidR="007109AD" w:rsidRPr="00034A9C" w:rsidRDefault="007109AD" w:rsidP="00034A9C">
            <w:pPr>
              <w:pStyle w:val="TableParagraph"/>
              <w:ind w:left="57"/>
              <w:rPr>
                <w:rFonts w:cs="Times New Roman"/>
                <w:lang w:val="ru-RU"/>
              </w:rPr>
            </w:pPr>
            <w:r w:rsidRPr="00034A9C">
              <w:rPr>
                <w:rFonts w:cs="Times New Roman"/>
                <w:lang w:val="ru-RU"/>
              </w:rPr>
              <w:t>через р. Пальта на автодороге "Краснокамск- Очер"</w:t>
            </w:r>
          </w:p>
        </w:tc>
        <w:tc>
          <w:tcPr>
            <w:tcW w:w="2126" w:type="dxa"/>
            <w:vAlign w:val="center"/>
          </w:tcPr>
          <w:p w:rsidR="007109AD" w:rsidRPr="00034A9C" w:rsidRDefault="007109AD" w:rsidP="00034A9C">
            <w:pPr>
              <w:pStyle w:val="TableParagraph"/>
              <w:ind w:left="57"/>
              <w:rPr>
                <w:rFonts w:cs="Times New Roman"/>
                <w:lang w:val="ru-RU"/>
              </w:rPr>
            </w:pPr>
            <w:r w:rsidRPr="00034A9C">
              <w:rPr>
                <w:rFonts w:cs="Times New Roman"/>
                <w:lang w:val="ru-RU"/>
              </w:rPr>
              <w:t>железобетонный</w:t>
            </w:r>
          </w:p>
        </w:tc>
        <w:tc>
          <w:tcPr>
            <w:tcW w:w="840" w:type="dxa"/>
            <w:vAlign w:val="center"/>
          </w:tcPr>
          <w:p w:rsidR="007109AD" w:rsidRPr="00034A9C" w:rsidRDefault="007109AD" w:rsidP="00034A9C">
            <w:pPr>
              <w:pStyle w:val="TableParagraph"/>
              <w:ind w:left="57"/>
              <w:jc w:val="center"/>
              <w:rPr>
                <w:rFonts w:cs="Times New Roman"/>
                <w:lang w:val="ru-RU"/>
              </w:rPr>
            </w:pPr>
            <w:r w:rsidRPr="00034A9C">
              <w:rPr>
                <w:rFonts w:cs="Times New Roman"/>
                <w:lang w:val="ru-RU"/>
              </w:rPr>
              <w:t>75,1</w:t>
            </w:r>
          </w:p>
        </w:tc>
        <w:tc>
          <w:tcPr>
            <w:tcW w:w="1134" w:type="dxa"/>
            <w:vAlign w:val="center"/>
          </w:tcPr>
          <w:p w:rsidR="007109AD" w:rsidRPr="00034A9C" w:rsidRDefault="007109AD" w:rsidP="00034A9C">
            <w:pPr>
              <w:pStyle w:val="TableParagraph"/>
              <w:ind w:left="57"/>
              <w:jc w:val="center"/>
              <w:rPr>
                <w:rFonts w:cs="Times New Roman"/>
                <w:lang w:val="ru-RU"/>
              </w:rPr>
            </w:pPr>
            <w:r w:rsidRPr="00034A9C">
              <w:rPr>
                <w:rFonts w:cs="Times New Roman"/>
                <w:lang w:val="ru-RU"/>
              </w:rPr>
              <w:t>16,1</w:t>
            </w:r>
          </w:p>
        </w:tc>
        <w:tc>
          <w:tcPr>
            <w:tcW w:w="1276" w:type="dxa"/>
            <w:vAlign w:val="center"/>
          </w:tcPr>
          <w:p w:rsidR="007109AD" w:rsidRPr="00034A9C" w:rsidRDefault="007109AD" w:rsidP="00034A9C">
            <w:pPr>
              <w:pStyle w:val="TableParagraph"/>
              <w:ind w:left="57"/>
              <w:jc w:val="center"/>
              <w:rPr>
                <w:rFonts w:cs="Times New Roman"/>
              </w:rPr>
            </w:pPr>
            <w:r w:rsidRPr="00034A9C">
              <w:rPr>
                <w:rFonts w:cs="Times New Roman"/>
                <w:lang w:val="ru-RU"/>
              </w:rPr>
              <w:t>1</w:t>
            </w:r>
            <w:r w:rsidRPr="00034A9C">
              <w:rPr>
                <w:rFonts w:cs="Times New Roman"/>
              </w:rPr>
              <w:t>209,11</w:t>
            </w:r>
          </w:p>
        </w:tc>
      </w:tr>
      <w:tr w:rsidR="007109AD" w:rsidRPr="00034A9C" w:rsidTr="005C1EF1">
        <w:trPr>
          <w:trHeight w:val="20"/>
        </w:trPr>
        <w:tc>
          <w:tcPr>
            <w:tcW w:w="540" w:type="dxa"/>
            <w:vAlign w:val="center"/>
          </w:tcPr>
          <w:p w:rsidR="007109AD" w:rsidRPr="00034A9C" w:rsidRDefault="00034A9C" w:rsidP="00034A9C">
            <w:pPr>
              <w:pStyle w:val="TableParagraph"/>
              <w:ind w:left="57"/>
              <w:jc w:val="center"/>
              <w:rPr>
                <w:rFonts w:cs="Times New Roman"/>
                <w:lang w:val="ru-RU"/>
              </w:rPr>
            </w:pPr>
            <w:r>
              <w:rPr>
                <w:rFonts w:cs="Times New Roman"/>
                <w:lang w:val="ru-RU"/>
              </w:rPr>
              <w:t>9</w:t>
            </w:r>
          </w:p>
        </w:tc>
        <w:tc>
          <w:tcPr>
            <w:tcW w:w="3429" w:type="dxa"/>
            <w:vAlign w:val="center"/>
          </w:tcPr>
          <w:p w:rsidR="007109AD" w:rsidRPr="00034A9C" w:rsidRDefault="00034A9C" w:rsidP="00034A9C">
            <w:pPr>
              <w:pStyle w:val="TableParagraph"/>
              <w:ind w:left="57"/>
              <w:rPr>
                <w:rFonts w:cs="Times New Roman"/>
                <w:lang w:val="ru-RU"/>
              </w:rPr>
            </w:pPr>
            <w:r>
              <w:rPr>
                <w:rFonts w:cs="Times New Roman"/>
                <w:lang w:val="ru-RU"/>
              </w:rPr>
              <w:t>А</w:t>
            </w:r>
            <w:r w:rsidR="007109AD" w:rsidRPr="00034A9C">
              <w:rPr>
                <w:rFonts w:cs="Times New Roman"/>
                <w:lang w:val="ru-RU"/>
              </w:rPr>
              <w:t>вт. мост через р. М.Ласьва на автодороге "Пермь- Краснокамск",</w:t>
            </w:r>
            <w:r>
              <w:rPr>
                <w:rFonts w:cs="Times New Roman"/>
                <w:lang w:val="ru-RU"/>
              </w:rPr>
              <w:t xml:space="preserve"> </w:t>
            </w:r>
            <w:r w:rsidR="007109AD" w:rsidRPr="00034A9C">
              <w:rPr>
                <w:rFonts w:cs="Times New Roman"/>
                <w:lang w:val="ru-RU"/>
              </w:rPr>
              <w:t>(район АТП)</w:t>
            </w:r>
          </w:p>
        </w:tc>
        <w:tc>
          <w:tcPr>
            <w:tcW w:w="3119" w:type="dxa"/>
            <w:vAlign w:val="center"/>
          </w:tcPr>
          <w:p w:rsidR="007109AD" w:rsidRPr="00034A9C" w:rsidRDefault="007109AD" w:rsidP="00034A9C">
            <w:pPr>
              <w:pStyle w:val="TableParagraph"/>
              <w:ind w:left="57"/>
              <w:rPr>
                <w:rFonts w:cs="Times New Roman"/>
                <w:lang w:val="ru-RU"/>
              </w:rPr>
            </w:pPr>
            <w:r w:rsidRPr="00034A9C">
              <w:rPr>
                <w:rFonts w:cs="Times New Roman"/>
                <w:lang w:val="ru-RU"/>
              </w:rPr>
              <w:t>св-во о гос. регистрации 59 БД</w:t>
            </w:r>
            <w:r w:rsidRPr="00034A9C">
              <w:rPr>
                <w:rFonts w:cs="Times New Roman"/>
                <w:spacing w:val="-1"/>
                <w:lang w:val="ru-RU"/>
              </w:rPr>
              <w:t xml:space="preserve"> </w:t>
            </w:r>
            <w:r w:rsidRPr="00034A9C">
              <w:rPr>
                <w:rFonts w:cs="Times New Roman"/>
                <w:spacing w:val="-3"/>
                <w:lang w:val="ru-RU"/>
              </w:rPr>
              <w:t>412636</w:t>
            </w:r>
            <w:r w:rsidR="00034A9C">
              <w:rPr>
                <w:rFonts w:cs="Times New Roman"/>
                <w:spacing w:val="-3"/>
                <w:lang w:val="ru-RU"/>
              </w:rPr>
              <w:t xml:space="preserve"> </w:t>
            </w:r>
            <w:r w:rsidRPr="00034A9C">
              <w:rPr>
                <w:rFonts w:cs="Times New Roman"/>
                <w:lang w:val="ru-RU"/>
              </w:rPr>
              <w:t>от 26.11.2014</w:t>
            </w:r>
          </w:p>
        </w:tc>
        <w:tc>
          <w:tcPr>
            <w:tcW w:w="2410" w:type="dxa"/>
            <w:vAlign w:val="center"/>
          </w:tcPr>
          <w:p w:rsidR="007109AD" w:rsidRPr="00034A9C" w:rsidRDefault="007109AD" w:rsidP="00034A9C">
            <w:pPr>
              <w:pStyle w:val="TableParagraph"/>
              <w:ind w:left="57"/>
              <w:rPr>
                <w:rFonts w:cs="Times New Roman"/>
                <w:lang w:val="ru-RU"/>
              </w:rPr>
            </w:pPr>
            <w:r w:rsidRPr="00034A9C">
              <w:rPr>
                <w:rFonts w:cs="Times New Roman"/>
                <w:lang w:val="ru-RU"/>
              </w:rPr>
              <w:t>через</w:t>
            </w:r>
            <w:r w:rsidRPr="00034A9C">
              <w:rPr>
                <w:rFonts w:cs="Times New Roman"/>
                <w:spacing w:val="59"/>
                <w:lang w:val="ru-RU"/>
              </w:rPr>
              <w:t xml:space="preserve"> </w:t>
            </w:r>
            <w:r w:rsidRPr="00034A9C">
              <w:rPr>
                <w:rFonts w:cs="Times New Roman"/>
                <w:lang w:val="ru-RU"/>
              </w:rPr>
              <w:t>р.</w:t>
            </w:r>
            <w:r w:rsidR="00034A9C">
              <w:rPr>
                <w:rFonts w:cs="Times New Roman"/>
                <w:lang w:val="ru-RU"/>
              </w:rPr>
              <w:t xml:space="preserve"> </w:t>
            </w:r>
            <w:r w:rsidRPr="00034A9C">
              <w:rPr>
                <w:rFonts w:cs="Times New Roman"/>
                <w:lang w:val="ru-RU"/>
              </w:rPr>
              <w:t>М.</w:t>
            </w:r>
            <w:r w:rsidR="00034A9C">
              <w:rPr>
                <w:rFonts w:cs="Times New Roman"/>
                <w:lang w:val="ru-RU"/>
              </w:rPr>
              <w:t xml:space="preserve"> </w:t>
            </w:r>
            <w:r w:rsidRPr="00034A9C">
              <w:rPr>
                <w:rFonts w:cs="Times New Roman"/>
                <w:lang w:val="ru-RU"/>
              </w:rPr>
              <w:t>Ласьва на автодороге</w:t>
            </w:r>
            <w:r w:rsidR="00034A9C">
              <w:rPr>
                <w:rFonts w:cs="Times New Roman"/>
                <w:lang w:val="ru-RU"/>
              </w:rPr>
              <w:t xml:space="preserve"> </w:t>
            </w:r>
            <w:r w:rsidRPr="00034A9C">
              <w:rPr>
                <w:rFonts w:cs="Times New Roman"/>
                <w:lang w:val="ru-RU"/>
              </w:rPr>
              <w:t xml:space="preserve">"Пермь- </w:t>
            </w:r>
            <w:r w:rsidRPr="00034A9C">
              <w:rPr>
                <w:rFonts w:cs="Times New Roman"/>
                <w:spacing w:val="-1"/>
                <w:lang w:val="ru-RU"/>
              </w:rPr>
              <w:t xml:space="preserve">Краснокамск", </w:t>
            </w:r>
            <w:r w:rsidRPr="00034A9C">
              <w:rPr>
                <w:rFonts w:cs="Times New Roman"/>
                <w:lang w:val="ru-RU"/>
              </w:rPr>
              <w:t>(район АТП)</w:t>
            </w:r>
          </w:p>
        </w:tc>
        <w:tc>
          <w:tcPr>
            <w:tcW w:w="2126" w:type="dxa"/>
            <w:vAlign w:val="center"/>
          </w:tcPr>
          <w:p w:rsidR="007109AD" w:rsidRPr="00034A9C" w:rsidRDefault="007109AD" w:rsidP="00034A9C">
            <w:pPr>
              <w:pStyle w:val="TableParagraph"/>
              <w:ind w:left="57"/>
              <w:rPr>
                <w:rFonts w:cs="Times New Roman"/>
              </w:rPr>
            </w:pPr>
            <w:r w:rsidRPr="00034A9C">
              <w:rPr>
                <w:rFonts w:cs="Times New Roman"/>
              </w:rPr>
              <w:t>железобетонный</w:t>
            </w:r>
          </w:p>
        </w:tc>
        <w:tc>
          <w:tcPr>
            <w:tcW w:w="840" w:type="dxa"/>
            <w:vAlign w:val="center"/>
          </w:tcPr>
          <w:p w:rsidR="007109AD" w:rsidRPr="00034A9C" w:rsidRDefault="007109AD" w:rsidP="00034A9C">
            <w:pPr>
              <w:pStyle w:val="TableParagraph"/>
              <w:ind w:left="57"/>
              <w:jc w:val="center"/>
              <w:rPr>
                <w:rFonts w:cs="Times New Roman"/>
              </w:rPr>
            </w:pPr>
            <w:r w:rsidRPr="00034A9C">
              <w:rPr>
                <w:rFonts w:cs="Times New Roman"/>
              </w:rPr>
              <w:t>48,16</w:t>
            </w:r>
          </w:p>
        </w:tc>
        <w:tc>
          <w:tcPr>
            <w:tcW w:w="1134" w:type="dxa"/>
            <w:vAlign w:val="center"/>
          </w:tcPr>
          <w:p w:rsidR="007109AD" w:rsidRPr="00034A9C" w:rsidRDefault="007109AD" w:rsidP="00034A9C">
            <w:pPr>
              <w:pStyle w:val="TableParagraph"/>
              <w:ind w:left="57"/>
              <w:jc w:val="center"/>
              <w:rPr>
                <w:rFonts w:cs="Times New Roman"/>
              </w:rPr>
            </w:pPr>
            <w:r w:rsidRPr="00034A9C">
              <w:rPr>
                <w:rFonts w:cs="Times New Roman"/>
              </w:rPr>
              <w:t>13,3</w:t>
            </w:r>
          </w:p>
        </w:tc>
        <w:tc>
          <w:tcPr>
            <w:tcW w:w="1276" w:type="dxa"/>
            <w:vAlign w:val="center"/>
          </w:tcPr>
          <w:p w:rsidR="007109AD" w:rsidRPr="00034A9C" w:rsidRDefault="007109AD" w:rsidP="00034A9C">
            <w:pPr>
              <w:pStyle w:val="TableParagraph"/>
              <w:ind w:left="57"/>
              <w:jc w:val="center"/>
              <w:rPr>
                <w:rFonts w:cs="Times New Roman"/>
              </w:rPr>
            </w:pPr>
            <w:r w:rsidRPr="00034A9C">
              <w:rPr>
                <w:rFonts w:cs="Times New Roman"/>
              </w:rPr>
              <w:t>640,53</w:t>
            </w:r>
          </w:p>
        </w:tc>
      </w:tr>
    </w:tbl>
    <w:p w:rsidR="007109AD" w:rsidRPr="00806444" w:rsidRDefault="007109AD" w:rsidP="007109AD">
      <w:pPr>
        <w:pStyle w:val="aff"/>
        <w:spacing w:after="0"/>
        <w:ind w:firstLine="851"/>
        <w:jc w:val="both"/>
        <w:rPr>
          <w:sz w:val="26"/>
          <w:szCs w:val="26"/>
          <w:lang w:eastAsia="en-US"/>
        </w:rPr>
      </w:pPr>
    </w:p>
    <w:p w:rsidR="00034A9C" w:rsidRDefault="00034A9C" w:rsidP="007109AD">
      <w:pPr>
        <w:pStyle w:val="aff"/>
        <w:spacing w:after="0"/>
        <w:ind w:firstLine="851"/>
        <w:jc w:val="both"/>
        <w:rPr>
          <w:sz w:val="28"/>
          <w:szCs w:val="28"/>
          <w:lang w:eastAsia="en-US"/>
        </w:rPr>
        <w:sectPr w:rsidR="00034A9C" w:rsidSect="00365C8B">
          <w:pgSz w:w="16838" w:h="11906" w:orient="landscape"/>
          <w:pgMar w:top="1701" w:right="1134" w:bottom="851" w:left="1134" w:header="709" w:footer="709" w:gutter="0"/>
          <w:cols w:space="708"/>
          <w:docGrid w:linePitch="360"/>
        </w:sectPr>
      </w:pPr>
    </w:p>
    <w:p w:rsidR="007109AD" w:rsidRPr="00034A9C" w:rsidRDefault="00034A9C" w:rsidP="00034A9C">
      <w:pPr>
        <w:pStyle w:val="aff"/>
        <w:spacing w:after="0"/>
        <w:ind w:firstLine="851"/>
        <w:jc w:val="right"/>
        <w:rPr>
          <w:i/>
          <w:sz w:val="28"/>
          <w:szCs w:val="28"/>
          <w:lang w:eastAsia="en-US"/>
        </w:rPr>
      </w:pPr>
      <w:r w:rsidRPr="00034A9C">
        <w:rPr>
          <w:i/>
          <w:sz w:val="28"/>
          <w:szCs w:val="28"/>
        </w:rPr>
        <w:t>Таблица 1.2.9</w:t>
      </w:r>
      <w:r w:rsidR="007109AD" w:rsidRPr="00034A9C">
        <w:rPr>
          <w:i/>
          <w:sz w:val="28"/>
          <w:szCs w:val="28"/>
        </w:rPr>
        <w:t>-9</w:t>
      </w:r>
    </w:p>
    <w:p w:rsidR="007109AD" w:rsidRDefault="007109AD" w:rsidP="00034A9C">
      <w:pPr>
        <w:pStyle w:val="aff"/>
        <w:spacing w:after="0"/>
        <w:jc w:val="center"/>
        <w:rPr>
          <w:i/>
          <w:sz w:val="28"/>
          <w:szCs w:val="28"/>
          <w:lang w:eastAsia="en-US"/>
        </w:rPr>
      </w:pPr>
      <w:r w:rsidRPr="00034A9C">
        <w:rPr>
          <w:i/>
          <w:sz w:val="28"/>
          <w:szCs w:val="28"/>
          <w:lang w:eastAsia="en-US"/>
        </w:rPr>
        <w:t>Перечень пешеходных мостовых сооружений в г. Краснокамск</w:t>
      </w:r>
      <w:r w:rsidR="00787D80">
        <w:rPr>
          <w:i/>
          <w:sz w:val="28"/>
          <w:szCs w:val="28"/>
          <w:lang w:eastAsia="en-US"/>
        </w:rPr>
        <w:t>е</w:t>
      </w:r>
    </w:p>
    <w:p w:rsidR="00034A9C" w:rsidRPr="00034A9C" w:rsidRDefault="00034A9C" w:rsidP="00034A9C">
      <w:pPr>
        <w:pStyle w:val="aff"/>
        <w:spacing w:after="0"/>
        <w:ind w:firstLine="851"/>
        <w:jc w:val="center"/>
        <w:rPr>
          <w:i/>
          <w:sz w:val="28"/>
          <w:szCs w:val="28"/>
          <w:lang w:eastAsia="en-US"/>
        </w:rPr>
      </w:pP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571"/>
        <w:gridCol w:w="3118"/>
        <w:gridCol w:w="2552"/>
        <w:gridCol w:w="1276"/>
        <w:gridCol w:w="850"/>
        <w:gridCol w:w="1276"/>
        <w:gridCol w:w="1134"/>
      </w:tblGrid>
      <w:tr w:rsidR="007109AD" w:rsidRPr="002C009F" w:rsidTr="00E10E3D">
        <w:trPr>
          <w:trHeight w:val="20"/>
        </w:trPr>
        <w:tc>
          <w:tcPr>
            <w:tcW w:w="540" w:type="dxa"/>
          </w:tcPr>
          <w:p w:rsidR="007109AD" w:rsidRPr="002C009F" w:rsidRDefault="007109AD" w:rsidP="002C009F">
            <w:pPr>
              <w:pStyle w:val="TableParagraph"/>
              <w:ind w:left="57" w:right="57"/>
              <w:jc w:val="center"/>
              <w:rPr>
                <w:rFonts w:cs="Times New Roman"/>
                <w:lang w:val="ru-RU"/>
              </w:rPr>
            </w:pPr>
            <w:r w:rsidRPr="002C009F">
              <w:rPr>
                <w:rFonts w:cs="Times New Roman"/>
                <w:lang w:val="ru-RU"/>
              </w:rPr>
              <w:t>№ п/п</w:t>
            </w:r>
          </w:p>
        </w:tc>
        <w:tc>
          <w:tcPr>
            <w:tcW w:w="3571" w:type="dxa"/>
          </w:tcPr>
          <w:p w:rsidR="007109AD" w:rsidRPr="002C009F" w:rsidRDefault="007109AD" w:rsidP="002C009F">
            <w:pPr>
              <w:pStyle w:val="TableParagraph"/>
              <w:ind w:left="57" w:right="57"/>
              <w:jc w:val="center"/>
              <w:rPr>
                <w:rFonts w:cs="Times New Roman"/>
                <w:lang w:val="ru-RU"/>
              </w:rPr>
            </w:pPr>
            <w:r w:rsidRPr="002C009F">
              <w:rPr>
                <w:rFonts w:cs="Times New Roman"/>
                <w:lang w:val="ru-RU"/>
              </w:rPr>
              <w:t>Наименование объекта</w:t>
            </w:r>
          </w:p>
        </w:tc>
        <w:tc>
          <w:tcPr>
            <w:tcW w:w="3118" w:type="dxa"/>
          </w:tcPr>
          <w:p w:rsidR="00E10E3D" w:rsidRDefault="007109AD" w:rsidP="002C009F">
            <w:pPr>
              <w:pStyle w:val="TableParagraph"/>
              <w:ind w:left="57" w:right="57"/>
              <w:jc w:val="center"/>
              <w:rPr>
                <w:rFonts w:cs="Times New Roman"/>
                <w:lang w:val="ru-RU"/>
              </w:rPr>
            </w:pPr>
            <w:r w:rsidRPr="002C009F">
              <w:rPr>
                <w:rFonts w:cs="Times New Roman"/>
                <w:lang w:val="ru-RU"/>
              </w:rPr>
              <w:t>Основания включения в</w:t>
            </w:r>
            <w:r w:rsidR="002C009F" w:rsidRPr="002C009F">
              <w:rPr>
                <w:rFonts w:cs="Times New Roman"/>
                <w:lang w:val="ru-RU"/>
              </w:rPr>
              <w:t xml:space="preserve"> </w:t>
            </w:r>
          </w:p>
          <w:p w:rsidR="007109AD" w:rsidRPr="002C009F" w:rsidRDefault="007109AD" w:rsidP="002C009F">
            <w:pPr>
              <w:pStyle w:val="TableParagraph"/>
              <w:ind w:left="57" w:right="57"/>
              <w:jc w:val="center"/>
              <w:rPr>
                <w:rFonts w:cs="Times New Roman"/>
                <w:lang w:val="ru-RU"/>
              </w:rPr>
            </w:pPr>
            <w:r w:rsidRPr="002C009F">
              <w:rPr>
                <w:rFonts w:cs="Times New Roman"/>
                <w:lang w:val="ru-RU"/>
              </w:rPr>
              <w:t>казну</w:t>
            </w:r>
          </w:p>
        </w:tc>
        <w:tc>
          <w:tcPr>
            <w:tcW w:w="2552" w:type="dxa"/>
          </w:tcPr>
          <w:p w:rsidR="007109AD" w:rsidRPr="002C009F" w:rsidRDefault="007109AD" w:rsidP="002C009F">
            <w:pPr>
              <w:pStyle w:val="TableParagraph"/>
              <w:ind w:left="57" w:right="57"/>
              <w:jc w:val="center"/>
              <w:rPr>
                <w:rFonts w:cs="Times New Roman"/>
              </w:rPr>
            </w:pPr>
            <w:r w:rsidRPr="002C009F">
              <w:rPr>
                <w:rFonts w:cs="Times New Roman"/>
                <w:lang w:val="ru-RU"/>
              </w:rPr>
              <w:t>Адре</w:t>
            </w:r>
            <w:r w:rsidRPr="002C009F">
              <w:rPr>
                <w:rFonts w:cs="Times New Roman"/>
              </w:rPr>
              <w:t>с</w:t>
            </w:r>
          </w:p>
        </w:tc>
        <w:tc>
          <w:tcPr>
            <w:tcW w:w="1276" w:type="dxa"/>
          </w:tcPr>
          <w:p w:rsidR="007109AD" w:rsidRPr="002C009F" w:rsidRDefault="007109AD" w:rsidP="002C009F">
            <w:pPr>
              <w:pStyle w:val="TableParagraph"/>
              <w:ind w:left="57" w:right="57"/>
              <w:jc w:val="center"/>
              <w:rPr>
                <w:rFonts w:cs="Times New Roman"/>
              </w:rPr>
            </w:pPr>
            <w:r w:rsidRPr="002C009F">
              <w:rPr>
                <w:rFonts w:cs="Times New Roman"/>
              </w:rPr>
              <w:t>Материал</w:t>
            </w:r>
          </w:p>
        </w:tc>
        <w:tc>
          <w:tcPr>
            <w:tcW w:w="850" w:type="dxa"/>
          </w:tcPr>
          <w:p w:rsidR="007109AD" w:rsidRPr="002C009F" w:rsidRDefault="007109AD" w:rsidP="002C009F">
            <w:pPr>
              <w:pStyle w:val="TableParagraph"/>
              <w:ind w:left="57" w:right="57"/>
              <w:jc w:val="center"/>
              <w:rPr>
                <w:rFonts w:cs="Times New Roman"/>
              </w:rPr>
            </w:pPr>
            <w:r w:rsidRPr="002C009F">
              <w:rPr>
                <w:rFonts w:cs="Times New Roman"/>
              </w:rPr>
              <w:t>Длина</w:t>
            </w:r>
            <w:r w:rsidR="002C009F" w:rsidRPr="002C009F">
              <w:rPr>
                <w:rFonts w:cs="Times New Roman"/>
                <w:lang w:val="ru-RU"/>
              </w:rPr>
              <w:t xml:space="preserve">, </w:t>
            </w:r>
            <w:r w:rsidR="002C009F" w:rsidRPr="002C009F">
              <w:rPr>
                <w:rFonts w:cs="Times New Roman"/>
              </w:rPr>
              <w:t>м</w:t>
            </w:r>
          </w:p>
        </w:tc>
        <w:tc>
          <w:tcPr>
            <w:tcW w:w="1276" w:type="dxa"/>
          </w:tcPr>
          <w:p w:rsidR="007109AD" w:rsidRPr="002C009F" w:rsidRDefault="007109AD" w:rsidP="002C009F">
            <w:pPr>
              <w:pStyle w:val="TableParagraph"/>
              <w:ind w:left="57" w:right="57"/>
              <w:jc w:val="center"/>
              <w:rPr>
                <w:rFonts w:cs="Times New Roman"/>
              </w:rPr>
            </w:pPr>
            <w:r w:rsidRPr="002C009F">
              <w:rPr>
                <w:rFonts w:cs="Times New Roman"/>
              </w:rPr>
              <w:t>Средняя</w:t>
            </w:r>
          </w:p>
          <w:p w:rsidR="007109AD" w:rsidRPr="002C009F" w:rsidRDefault="002C009F" w:rsidP="002C009F">
            <w:pPr>
              <w:pStyle w:val="TableParagraph"/>
              <w:ind w:left="57" w:right="57"/>
              <w:jc w:val="center"/>
              <w:rPr>
                <w:rFonts w:cs="Times New Roman"/>
              </w:rPr>
            </w:pPr>
            <w:r w:rsidRPr="002C009F">
              <w:rPr>
                <w:rFonts w:cs="Times New Roman"/>
                <w:lang w:val="ru-RU"/>
              </w:rPr>
              <w:t>ш</w:t>
            </w:r>
            <w:r w:rsidR="007109AD" w:rsidRPr="002C009F">
              <w:rPr>
                <w:rFonts w:cs="Times New Roman"/>
              </w:rPr>
              <w:t>ирина</w:t>
            </w:r>
            <w:r w:rsidRPr="002C009F">
              <w:rPr>
                <w:rFonts w:cs="Times New Roman"/>
                <w:lang w:val="ru-RU"/>
              </w:rPr>
              <w:t xml:space="preserve">, </w:t>
            </w:r>
            <w:r w:rsidR="007109AD" w:rsidRPr="002C009F">
              <w:rPr>
                <w:rFonts w:cs="Times New Roman"/>
              </w:rPr>
              <w:t>м</w:t>
            </w:r>
          </w:p>
        </w:tc>
        <w:tc>
          <w:tcPr>
            <w:tcW w:w="1134" w:type="dxa"/>
          </w:tcPr>
          <w:p w:rsidR="007109AD" w:rsidRPr="002C009F" w:rsidRDefault="007109AD" w:rsidP="002C009F">
            <w:pPr>
              <w:pStyle w:val="TableParagraph"/>
              <w:ind w:left="57" w:right="57"/>
              <w:jc w:val="center"/>
              <w:rPr>
                <w:rFonts w:cs="Times New Roman"/>
              </w:rPr>
            </w:pPr>
            <w:r w:rsidRPr="002C009F">
              <w:rPr>
                <w:rFonts w:cs="Times New Roman"/>
              </w:rPr>
              <w:t>Площадь</w:t>
            </w:r>
          </w:p>
        </w:tc>
      </w:tr>
      <w:tr w:rsidR="007109AD" w:rsidRPr="002C009F" w:rsidTr="00E10E3D">
        <w:trPr>
          <w:trHeight w:val="20"/>
        </w:trPr>
        <w:tc>
          <w:tcPr>
            <w:tcW w:w="540" w:type="dxa"/>
            <w:vAlign w:val="center"/>
          </w:tcPr>
          <w:p w:rsidR="007109AD" w:rsidRPr="002C009F" w:rsidRDefault="002C009F" w:rsidP="002C009F">
            <w:pPr>
              <w:pStyle w:val="TableParagraph"/>
              <w:ind w:left="57" w:right="57"/>
              <w:jc w:val="center"/>
              <w:rPr>
                <w:rFonts w:cs="Times New Roman"/>
                <w:lang w:val="ru-RU"/>
              </w:rPr>
            </w:pPr>
            <w:r>
              <w:rPr>
                <w:rFonts w:cs="Times New Roman"/>
                <w:lang w:val="ru-RU"/>
              </w:rPr>
              <w:t>1</w:t>
            </w:r>
          </w:p>
        </w:tc>
        <w:tc>
          <w:tcPr>
            <w:tcW w:w="3571" w:type="dxa"/>
            <w:vAlign w:val="center"/>
          </w:tcPr>
          <w:p w:rsidR="007109AD" w:rsidRPr="00E10E3D" w:rsidRDefault="002C009F" w:rsidP="00E10E3D">
            <w:pPr>
              <w:pStyle w:val="TableParagraph"/>
              <w:ind w:left="57" w:right="57"/>
              <w:rPr>
                <w:rFonts w:cs="Times New Roman"/>
                <w:lang w:val="ru-RU"/>
              </w:rPr>
            </w:pPr>
            <w:r>
              <w:rPr>
                <w:rFonts w:cs="Times New Roman"/>
                <w:lang w:val="ru-RU"/>
              </w:rPr>
              <w:t>П</w:t>
            </w:r>
            <w:r w:rsidR="007109AD" w:rsidRPr="002C009F">
              <w:rPr>
                <w:rFonts w:cs="Times New Roman"/>
                <w:lang w:val="ru-RU"/>
              </w:rPr>
              <w:t xml:space="preserve">ешеходный мост через р. Малая Ласьва в </w:t>
            </w:r>
            <w:r w:rsidR="00E10E3D">
              <w:rPr>
                <w:rFonts w:cs="Times New Roman"/>
                <w:lang w:val="ru-RU"/>
              </w:rPr>
              <w:t xml:space="preserve">мкр. </w:t>
            </w:r>
            <w:r w:rsidR="007109AD" w:rsidRPr="00E10E3D">
              <w:rPr>
                <w:rFonts w:cs="Times New Roman"/>
                <w:lang w:val="ru-RU"/>
              </w:rPr>
              <w:t>Заводской</w:t>
            </w:r>
          </w:p>
        </w:tc>
        <w:tc>
          <w:tcPr>
            <w:tcW w:w="3118" w:type="dxa"/>
            <w:vAlign w:val="center"/>
          </w:tcPr>
          <w:p w:rsidR="007109AD" w:rsidRPr="00E10E3D" w:rsidRDefault="007109AD" w:rsidP="00E10E3D">
            <w:pPr>
              <w:pStyle w:val="TableParagraph"/>
              <w:ind w:left="57" w:right="57"/>
              <w:jc w:val="center"/>
              <w:rPr>
                <w:rFonts w:cs="Times New Roman"/>
                <w:lang w:val="ru-RU"/>
              </w:rPr>
            </w:pPr>
            <w:r w:rsidRPr="002C009F">
              <w:rPr>
                <w:rFonts w:cs="Times New Roman"/>
                <w:lang w:val="ru-RU"/>
              </w:rPr>
              <w:t xml:space="preserve">св-во о гос. регистрации 59 БД </w:t>
            </w:r>
            <w:r w:rsidRPr="002C009F">
              <w:rPr>
                <w:rFonts w:cs="Times New Roman"/>
                <w:spacing w:val="-3"/>
                <w:lang w:val="ru-RU"/>
              </w:rPr>
              <w:t>067204</w:t>
            </w:r>
            <w:r w:rsidR="00E10E3D">
              <w:rPr>
                <w:rFonts w:cs="Times New Roman"/>
                <w:spacing w:val="-3"/>
                <w:lang w:val="ru-RU"/>
              </w:rPr>
              <w:t xml:space="preserve"> </w:t>
            </w:r>
            <w:r w:rsidRPr="00E10E3D">
              <w:rPr>
                <w:rFonts w:cs="Times New Roman"/>
                <w:lang w:val="ru-RU"/>
              </w:rPr>
              <w:t>от 9.01.2014</w:t>
            </w:r>
          </w:p>
        </w:tc>
        <w:tc>
          <w:tcPr>
            <w:tcW w:w="2552" w:type="dxa"/>
            <w:vAlign w:val="center"/>
          </w:tcPr>
          <w:p w:rsidR="007109AD" w:rsidRPr="002C009F" w:rsidRDefault="007109AD" w:rsidP="002C009F">
            <w:pPr>
              <w:pStyle w:val="TableParagraph"/>
              <w:ind w:left="57" w:right="57"/>
              <w:jc w:val="center"/>
              <w:rPr>
                <w:rFonts w:cs="Times New Roman"/>
                <w:lang w:val="ru-RU"/>
              </w:rPr>
            </w:pPr>
            <w:r w:rsidRPr="002C009F">
              <w:rPr>
                <w:rFonts w:cs="Times New Roman"/>
                <w:lang w:val="ru-RU"/>
              </w:rPr>
              <w:t>через</w:t>
            </w:r>
            <w:r w:rsidR="002C009F">
              <w:rPr>
                <w:rFonts w:cs="Times New Roman"/>
                <w:lang w:val="ru-RU"/>
              </w:rPr>
              <w:t xml:space="preserve"> </w:t>
            </w:r>
            <w:r w:rsidRPr="002C009F">
              <w:rPr>
                <w:rFonts w:cs="Times New Roman"/>
                <w:lang w:val="ru-RU"/>
              </w:rPr>
              <w:t>р. М. Ласьва в микр-не Заводской</w:t>
            </w:r>
          </w:p>
        </w:tc>
        <w:tc>
          <w:tcPr>
            <w:tcW w:w="1276" w:type="dxa"/>
            <w:vAlign w:val="center"/>
          </w:tcPr>
          <w:p w:rsidR="007109AD" w:rsidRPr="00E10E3D" w:rsidRDefault="007109AD" w:rsidP="002C009F">
            <w:pPr>
              <w:pStyle w:val="TableParagraph"/>
              <w:ind w:left="57" w:right="57"/>
              <w:jc w:val="center"/>
              <w:rPr>
                <w:rFonts w:cs="Times New Roman"/>
                <w:lang w:val="ru-RU"/>
              </w:rPr>
            </w:pPr>
            <w:r w:rsidRPr="00E10E3D">
              <w:rPr>
                <w:rFonts w:cs="Times New Roman"/>
                <w:lang w:val="ru-RU"/>
              </w:rPr>
              <w:t>металлический</w:t>
            </w:r>
          </w:p>
        </w:tc>
        <w:tc>
          <w:tcPr>
            <w:tcW w:w="850" w:type="dxa"/>
            <w:vAlign w:val="center"/>
          </w:tcPr>
          <w:p w:rsidR="007109AD" w:rsidRPr="00E10E3D" w:rsidRDefault="007109AD" w:rsidP="002C009F">
            <w:pPr>
              <w:pStyle w:val="TableParagraph"/>
              <w:ind w:left="57" w:right="57"/>
              <w:jc w:val="center"/>
              <w:rPr>
                <w:rFonts w:cs="Times New Roman"/>
                <w:lang w:val="ru-RU"/>
              </w:rPr>
            </w:pPr>
            <w:r w:rsidRPr="00E10E3D">
              <w:rPr>
                <w:rFonts w:cs="Times New Roman"/>
                <w:lang w:val="ru-RU"/>
              </w:rPr>
              <w:t>36,22</w:t>
            </w:r>
          </w:p>
        </w:tc>
        <w:tc>
          <w:tcPr>
            <w:tcW w:w="1276" w:type="dxa"/>
            <w:vAlign w:val="center"/>
          </w:tcPr>
          <w:p w:rsidR="007109AD" w:rsidRPr="00E10E3D" w:rsidRDefault="007109AD" w:rsidP="002C009F">
            <w:pPr>
              <w:pStyle w:val="TableParagraph"/>
              <w:ind w:left="57" w:right="57"/>
              <w:jc w:val="center"/>
              <w:rPr>
                <w:rFonts w:cs="Times New Roman"/>
                <w:lang w:val="ru-RU"/>
              </w:rPr>
            </w:pPr>
            <w:r w:rsidRPr="00E10E3D">
              <w:rPr>
                <w:rFonts w:cs="Times New Roman"/>
                <w:lang w:val="ru-RU"/>
              </w:rPr>
              <w:t>1,2</w:t>
            </w:r>
          </w:p>
        </w:tc>
        <w:tc>
          <w:tcPr>
            <w:tcW w:w="1134" w:type="dxa"/>
            <w:vAlign w:val="center"/>
          </w:tcPr>
          <w:p w:rsidR="007109AD" w:rsidRPr="00E10E3D" w:rsidRDefault="007109AD" w:rsidP="002C009F">
            <w:pPr>
              <w:pStyle w:val="TableParagraph"/>
              <w:ind w:left="57" w:right="57"/>
              <w:jc w:val="center"/>
              <w:rPr>
                <w:rFonts w:cs="Times New Roman"/>
                <w:lang w:val="ru-RU"/>
              </w:rPr>
            </w:pPr>
            <w:r w:rsidRPr="00E10E3D">
              <w:rPr>
                <w:rFonts w:cs="Times New Roman"/>
                <w:lang w:val="ru-RU"/>
              </w:rPr>
              <w:t>43,46</w:t>
            </w:r>
          </w:p>
        </w:tc>
      </w:tr>
      <w:tr w:rsidR="007109AD" w:rsidRPr="002C009F" w:rsidTr="00E10E3D">
        <w:trPr>
          <w:trHeight w:val="20"/>
        </w:trPr>
        <w:tc>
          <w:tcPr>
            <w:tcW w:w="540" w:type="dxa"/>
            <w:vAlign w:val="center"/>
          </w:tcPr>
          <w:p w:rsidR="007109AD" w:rsidRPr="002C009F" w:rsidRDefault="002C009F" w:rsidP="002C009F">
            <w:pPr>
              <w:pStyle w:val="TableParagraph"/>
              <w:ind w:left="57" w:right="57"/>
              <w:jc w:val="center"/>
              <w:rPr>
                <w:rFonts w:cs="Times New Roman"/>
                <w:lang w:val="ru-RU"/>
              </w:rPr>
            </w:pPr>
            <w:r>
              <w:rPr>
                <w:rFonts w:cs="Times New Roman"/>
                <w:lang w:val="ru-RU"/>
              </w:rPr>
              <w:t>2</w:t>
            </w:r>
          </w:p>
        </w:tc>
        <w:tc>
          <w:tcPr>
            <w:tcW w:w="3571" w:type="dxa"/>
            <w:vAlign w:val="center"/>
          </w:tcPr>
          <w:p w:rsidR="007109AD" w:rsidRPr="002C009F" w:rsidRDefault="002C009F" w:rsidP="00E10E3D">
            <w:pPr>
              <w:pStyle w:val="TableParagraph"/>
              <w:ind w:left="57" w:right="57"/>
              <w:rPr>
                <w:rFonts w:cs="Times New Roman"/>
                <w:lang w:val="ru-RU"/>
              </w:rPr>
            </w:pPr>
            <w:r>
              <w:rPr>
                <w:rFonts w:cs="Times New Roman"/>
                <w:lang w:val="ru-RU"/>
              </w:rPr>
              <w:t>П</w:t>
            </w:r>
            <w:r w:rsidR="007109AD" w:rsidRPr="002C009F">
              <w:rPr>
                <w:rFonts w:cs="Times New Roman"/>
                <w:lang w:val="ru-RU"/>
              </w:rPr>
              <w:t>ешеходный мост через р. Пальта за профилакторием</w:t>
            </w:r>
            <w:r>
              <w:rPr>
                <w:rFonts w:cs="Times New Roman"/>
                <w:lang w:val="ru-RU"/>
              </w:rPr>
              <w:t xml:space="preserve"> </w:t>
            </w:r>
            <w:r w:rsidR="007109AD" w:rsidRPr="002C009F">
              <w:rPr>
                <w:rFonts w:cs="Times New Roman"/>
                <w:lang w:val="ru-RU"/>
              </w:rPr>
              <w:t>КЦБК</w:t>
            </w:r>
          </w:p>
        </w:tc>
        <w:tc>
          <w:tcPr>
            <w:tcW w:w="3118" w:type="dxa"/>
            <w:vAlign w:val="center"/>
          </w:tcPr>
          <w:p w:rsidR="007109AD" w:rsidRPr="00E10E3D" w:rsidRDefault="007109AD" w:rsidP="00E10E3D">
            <w:pPr>
              <w:pStyle w:val="TableParagraph"/>
              <w:ind w:left="57" w:right="57"/>
              <w:jc w:val="center"/>
              <w:rPr>
                <w:rFonts w:cs="Times New Roman"/>
                <w:lang w:val="ru-RU"/>
              </w:rPr>
            </w:pPr>
            <w:r w:rsidRPr="002C009F">
              <w:rPr>
                <w:rFonts w:cs="Times New Roman"/>
                <w:lang w:val="ru-RU"/>
              </w:rPr>
              <w:t xml:space="preserve">св-во о гос. регистрации 59 БД </w:t>
            </w:r>
            <w:r w:rsidRPr="002C009F">
              <w:rPr>
                <w:rFonts w:cs="Times New Roman"/>
                <w:spacing w:val="-3"/>
                <w:lang w:val="ru-RU"/>
              </w:rPr>
              <w:t>067122</w:t>
            </w:r>
            <w:r w:rsidR="00E10E3D">
              <w:rPr>
                <w:rFonts w:cs="Times New Roman"/>
                <w:spacing w:val="-3"/>
                <w:lang w:val="ru-RU"/>
              </w:rPr>
              <w:t xml:space="preserve"> </w:t>
            </w:r>
            <w:r w:rsidRPr="00E10E3D">
              <w:rPr>
                <w:rFonts w:cs="Times New Roman"/>
                <w:lang w:val="ru-RU"/>
              </w:rPr>
              <w:t>от 9.01.2014</w:t>
            </w:r>
          </w:p>
        </w:tc>
        <w:tc>
          <w:tcPr>
            <w:tcW w:w="2552" w:type="dxa"/>
            <w:vAlign w:val="center"/>
          </w:tcPr>
          <w:p w:rsidR="007109AD" w:rsidRPr="002C009F" w:rsidRDefault="007109AD" w:rsidP="002C009F">
            <w:pPr>
              <w:pStyle w:val="TableParagraph"/>
              <w:ind w:left="57" w:right="57"/>
              <w:jc w:val="center"/>
              <w:rPr>
                <w:rFonts w:cs="Times New Roman"/>
                <w:lang w:val="ru-RU"/>
              </w:rPr>
            </w:pPr>
            <w:r w:rsidRPr="002C009F">
              <w:rPr>
                <w:rFonts w:cs="Times New Roman"/>
                <w:lang w:val="ru-RU"/>
              </w:rPr>
              <w:t>через р. Пальта за профилакторием</w:t>
            </w:r>
            <w:r w:rsidR="002C009F">
              <w:rPr>
                <w:rFonts w:cs="Times New Roman"/>
                <w:lang w:val="ru-RU"/>
              </w:rPr>
              <w:t xml:space="preserve"> </w:t>
            </w:r>
            <w:r w:rsidRPr="002C009F">
              <w:rPr>
                <w:rFonts w:cs="Times New Roman"/>
                <w:lang w:val="ru-RU"/>
              </w:rPr>
              <w:t>КЦБК</w:t>
            </w:r>
          </w:p>
        </w:tc>
        <w:tc>
          <w:tcPr>
            <w:tcW w:w="1276" w:type="dxa"/>
            <w:vAlign w:val="center"/>
          </w:tcPr>
          <w:p w:rsidR="007109AD" w:rsidRPr="002C009F" w:rsidRDefault="007109AD" w:rsidP="002C009F">
            <w:pPr>
              <w:pStyle w:val="TableParagraph"/>
              <w:ind w:left="57" w:right="57"/>
              <w:jc w:val="center"/>
              <w:rPr>
                <w:rFonts w:cs="Times New Roman"/>
              </w:rPr>
            </w:pPr>
            <w:r w:rsidRPr="002C009F">
              <w:rPr>
                <w:rFonts w:cs="Times New Roman"/>
              </w:rPr>
              <w:t>металлический</w:t>
            </w:r>
          </w:p>
        </w:tc>
        <w:tc>
          <w:tcPr>
            <w:tcW w:w="850" w:type="dxa"/>
            <w:vAlign w:val="center"/>
          </w:tcPr>
          <w:p w:rsidR="007109AD" w:rsidRPr="002C009F" w:rsidRDefault="007109AD" w:rsidP="002C009F">
            <w:pPr>
              <w:pStyle w:val="TableParagraph"/>
              <w:ind w:left="57" w:right="57"/>
              <w:jc w:val="center"/>
              <w:rPr>
                <w:rFonts w:cs="Times New Roman"/>
              </w:rPr>
            </w:pPr>
            <w:r w:rsidRPr="002C009F">
              <w:rPr>
                <w:rFonts w:cs="Times New Roman"/>
              </w:rPr>
              <w:t>9,95</w:t>
            </w:r>
          </w:p>
        </w:tc>
        <w:tc>
          <w:tcPr>
            <w:tcW w:w="1276" w:type="dxa"/>
            <w:vAlign w:val="center"/>
          </w:tcPr>
          <w:p w:rsidR="007109AD" w:rsidRPr="002C009F" w:rsidRDefault="007109AD" w:rsidP="002C009F">
            <w:pPr>
              <w:pStyle w:val="TableParagraph"/>
              <w:ind w:left="57" w:right="57"/>
              <w:jc w:val="center"/>
              <w:rPr>
                <w:rFonts w:cs="Times New Roman"/>
              </w:rPr>
            </w:pPr>
            <w:r w:rsidRPr="002C009F">
              <w:rPr>
                <w:rFonts w:cs="Times New Roman"/>
              </w:rPr>
              <w:t>1,52</w:t>
            </w:r>
          </w:p>
        </w:tc>
        <w:tc>
          <w:tcPr>
            <w:tcW w:w="1134" w:type="dxa"/>
            <w:vAlign w:val="center"/>
          </w:tcPr>
          <w:p w:rsidR="007109AD" w:rsidRPr="002C009F" w:rsidRDefault="007109AD" w:rsidP="002C009F">
            <w:pPr>
              <w:pStyle w:val="TableParagraph"/>
              <w:ind w:left="57" w:right="57"/>
              <w:jc w:val="center"/>
              <w:rPr>
                <w:rFonts w:cs="Times New Roman"/>
              </w:rPr>
            </w:pPr>
            <w:r w:rsidRPr="002C009F">
              <w:rPr>
                <w:rFonts w:cs="Times New Roman"/>
              </w:rPr>
              <w:t>15,12</w:t>
            </w:r>
          </w:p>
        </w:tc>
      </w:tr>
      <w:tr w:rsidR="007109AD" w:rsidRPr="002C009F" w:rsidTr="00E10E3D">
        <w:trPr>
          <w:trHeight w:val="20"/>
        </w:trPr>
        <w:tc>
          <w:tcPr>
            <w:tcW w:w="540" w:type="dxa"/>
            <w:vAlign w:val="center"/>
          </w:tcPr>
          <w:p w:rsidR="007109AD" w:rsidRPr="002C009F" w:rsidRDefault="002C009F" w:rsidP="002C009F">
            <w:pPr>
              <w:pStyle w:val="TableParagraph"/>
              <w:ind w:left="57" w:right="57"/>
              <w:jc w:val="center"/>
              <w:rPr>
                <w:rFonts w:cs="Times New Roman"/>
                <w:lang w:val="ru-RU"/>
              </w:rPr>
            </w:pPr>
            <w:r>
              <w:rPr>
                <w:rFonts w:cs="Times New Roman"/>
                <w:lang w:val="ru-RU"/>
              </w:rPr>
              <w:t>3</w:t>
            </w:r>
          </w:p>
        </w:tc>
        <w:tc>
          <w:tcPr>
            <w:tcW w:w="3571" w:type="dxa"/>
            <w:vAlign w:val="center"/>
          </w:tcPr>
          <w:p w:rsidR="007109AD" w:rsidRPr="002C009F" w:rsidRDefault="002C009F" w:rsidP="00E10E3D">
            <w:pPr>
              <w:pStyle w:val="TableParagraph"/>
              <w:ind w:left="57" w:right="57"/>
              <w:rPr>
                <w:rFonts w:cs="Times New Roman"/>
                <w:lang w:val="ru-RU"/>
              </w:rPr>
            </w:pPr>
            <w:r>
              <w:rPr>
                <w:rFonts w:cs="Times New Roman"/>
                <w:lang w:val="ru-RU"/>
              </w:rPr>
              <w:t>П</w:t>
            </w:r>
            <w:r w:rsidR="007109AD" w:rsidRPr="002C009F">
              <w:rPr>
                <w:rFonts w:cs="Times New Roman"/>
                <w:lang w:val="ru-RU"/>
              </w:rPr>
              <w:t>ешеходный мост через</w:t>
            </w:r>
            <w:r>
              <w:rPr>
                <w:rFonts w:cs="Times New Roman"/>
                <w:lang w:val="ru-RU"/>
              </w:rPr>
              <w:t xml:space="preserve"> </w:t>
            </w:r>
            <w:r w:rsidR="007109AD" w:rsidRPr="002C009F">
              <w:rPr>
                <w:rFonts w:cs="Times New Roman"/>
                <w:lang w:val="ru-RU"/>
              </w:rPr>
              <w:t>р.Пальта , пер.Пальтинский,</w:t>
            </w:r>
            <w:r w:rsidR="00E10E3D">
              <w:rPr>
                <w:rFonts w:cs="Times New Roman"/>
                <w:lang w:val="ru-RU"/>
              </w:rPr>
              <w:t xml:space="preserve"> </w:t>
            </w:r>
            <w:r w:rsidR="007109AD" w:rsidRPr="002C009F">
              <w:rPr>
                <w:rFonts w:cs="Times New Roman"/>
                <w:lang w:val="ru-RU"/>
              </w:rPr>
              <w:t>6</w:t>
            </w:r>
          </w:p>
        </w:tc>
        <w:tc>
          <w:tcPr>
            <w:tcW w:w="3118" w:type="dxa"/>
            <w:vAlign w:val="center"/>
          </w:tcPr>
          <w:p w:rsidR="007109AD" w:rsidRPr="002C009F" w:rsidRDefault="007109AD" w:rsidP="002C009F">
            <w:pPr>
              <w:pStyle w:val="TableParagraph"/>
              <w:ind w:left="57" w:right="57"/>
              <w:jc w:val="center"/>
              <w:rPr>
                <w:rFonts w:cs="Times New Roman"/>
                <w:lang w:val="ru-RU"/>
              </w:rPr>
            </w:pPr>
            <w:r w:rsidRPr="002C009F">
              <w:rPr>
                <w:rFonts w:cs="Times New Roman"/>
                <w:lang w:val="ru-RU"/>
              </w:rPr>
              <w:t xml:space="preserve">св-во о гос. регистрации 59 БД </w:t>
            </w:r>
            <w:r w:rsidRPr="002C009F">
              <w:rPr>
                <w:rFonts w:cs="Times New Roman"/>
                <w:spacing w:val="-3"/>
                <w:lang w:val="ru-RU"/>
              </w:rPr>
              <w:t>067123</w:t>
            </w:r>
            <w:r w:rsidR="002C009F">
              <w:rPr>
                <w:rFonts w:cs="Times New Roman"/>
                <w:spacing w:val="-3"/>
                <w:lang w:val="ru-RU"/>
              </w:rPr>
              <w:t xml:space="preserve"> </w:t>
            </w:r>
            <w:r w:rsidRPr="002C009F">
              <w:rPr>
                <w:rFonts w:cs="Times New Roman"/>
                <w:lang w:val="ru-RU"/>
              </w:rPr>
              <w:t>от 9.01.2014</w:t>
            </w:r>
          </w:p>
        </w:tc>
        <w:tc>
          <w:tcPr>
            <w:tcW w:w="2552" w:type="dxa"/>
            <w:vAlign w:val="center"/>
          </w:tcPr>
          <w:p w:rsidR="007109AD" w:rsidRPr="002C009F" w:rsidRDefault="007109AD" w:rsidP="002C009F">
            <w:pPr>
              <w:pStyle w:val="TableParagraph"/>
              <w:ind w:left="57" w:right="57"/>
              <w:jc w:val="center"/>
              <w:rPr>
                <w:rFonts w:cs="Times New Roman"/>
                <w:lang w:val="ru-RU"/>
              </w:rPr>
            </w:pPr>
            <w:r w:rsidRPr="002C009F">
              <w:rPr>
                <w:rFonts w:cs="Times New Roman"/>
                <w:lang w:val="ru-RU"/>
              </w:rPr>
              <w:t>через р.Пальта ,пер.Пальтинский,</w:t>
            </w:r>
            <w:r w:rsidR="00E10E3D">
              <w:rPr>
                <w:rFonts w:cs="Times New Roman"/>
                <w:lang w:val="ru-RU"/>
              </w:rPr>
              <w:t xml:space="preserve"> </w:t>
            </w:r>
            <w:r w:rsidRPr="002C009F">
              <w:rPr>
                <w:rFonts w:cs="Times New Roman"/>
                <w:lang w:val="ru-RU"/>
              </w:rPr>
              <w:t>6</w:t>
            </w:r>
          </w:p>
        </w:tc>
        <w:tc>
          <w:tcPr>
            <w:tcW w:w="1276" w:type="dxa"/>
            <w:vAlign w:val="center"/>
          </w:tcPr>
          <w:p w:rsidR="007109AD" w:rsidRPr="002C009F" w:rsidRDefault="007109AD" w:rsidP="002C009F">
            <w:pPr>
              <w:pStyle w:val="TableParagraph"/>
              <w:ind w:left="57" w:right="57"/>
              <w:jc w:val="center"/>
              <w:rPr>
                <w:rFonts w:cs="Times New Roman"/>
              </w:rPr>
            </w:pPr>
            <w:r w:rsidRPr="002C009F">
              <w:rPr>
                <w:rFonts w:cs="Times New Roman"/>
              </w:rPr>
              <w:t>металлический</w:t>
            </w:r>
          </w:p>
        </w:tc>
        <w:tc>
          <w:tcPr>
            <w:tcW w:w="850" w:type="dxa"/>
            <w:vAlign w:val="center"/>
          </w:tcPr>
          <w:p w:rsidR="007109AD" w:rsidRPr="002C009F" w:rsidRDefault="007109AD" w:rsidP="002C009F">
            <w:pPr>
              <w:pStyle w:val="TableParagraph"/>
              <w:ind w:left="57" w:right="57"/>
              <w:jc w:val="center"/>
              <w:rPr>
                <w:rFonts w:cs="Times New Roman"/>
              </w:rPr>
            </w:pPr>
            <w:r w:rsidRPr="002C009F">
              <w:rPr>
                <w:rFonts w:cs="Times New Roman"/>
              </w:rPr>
              <w:t>28,47</w:t>
            </w:r>
          </w:p>
        </w:tc>
        <w:tc>
          <w:tcPr>
            <w:tcW w:w="1276" w:type="dxa"/>
            <w:vAlign w:val="center"/>
          </w:tcPr>
          <w:p w:rsidR="007109AD" w:rsidRPr="002C009F" w:rsidRDefault="007109AD" w:rsidP="002C009F">
            <w:pPr>
              <w:pStyle w:val="TableParagraph"/>
              <w:ind w:left="57" w:right="57"/>
              <w:jc w:val="center"/>
              <w:rPr>
                <w:rFonts w:cs="Times New Roman"/>
              </w:rPr>
            </w:pPr>
            <w:r w:rsidRPr="002C009F">
              <w:rPr>
                <w:rFonts w:cs="Times New Roman"/>
              </w:rPr>
              <w:t>1,84</w:t>
            </w:r>
          </w:p>
        </w:tc>
        <w:tc>
          <w:tcPr>
            <w:tcW w:w="1134" w:type="dxa"/>
            <w:vAlign w:val="center"/>
          </w:tcPr>
          <w:p w:rsidR="007109AD" w:rsidRPr="002C009F" w:rsidRDefault="007109AD" w:rsidP="002C009F">
            <w:pPr>
              <w:pStyle w:val="TableParagraph"/>
              <w:ind w:left="57" w:right="57"/>
              <w:jc w:val="center"/>
              <w:rPr>
                <w:rFonts w:cs="Times New Roman"/>
              </w:rPr>
            </w:pPr>
            <w:r w:rsidRPr="002C009F">
              <w:rPr>
                <w:rFonts w:cs="Times New Roman"/>
              </w:rPr>
              <w:t>50,5</w:t>
            </w:r>
          </w:p>
        </w:tc>
      </w:tr>
      <w:tr w:rsidR="007109AD" w:rsidRPr="002C009F" w:rsidTr="00E10E3D">
        <w:trPr>
          <w:trHeight w:val="20"/>
        </w:trPr>
        <w:tc>
          <w:tcPr>
            <w:tcW w:w="540" w:type="dxa"/>
            <w:vAlign w:val="center"/>
          </w:tcPr>
          <w:p w:rsidR="007109AD" w:rsidRPr="002C009F" w:rsidRDefault="002C009F" w:rsidP="002C009F">
            <w:pPr>
              <w:pStyle w:val="TableParagraph"/>
              <w:ind w:left="57" w:right="57"/>
              <w:jc w:val="center"/>
              <w:rPr>
                <w:rFonts w:cs="Times New Roman"/>
                <w:lang w:val="ru-RU"/>
              </w:rPr>
            </w:pPr>
            <w:r>
              <w:rPr>
                <w:rFonts w:cs="Times New Roman"/>
                <w:lang w:val="ru-RU"/>
              </w:rPr>
              <w:t>4</w:t>
            </w:r>
          </w:p>
        </w:tc>
        <w:tc>
          <w:tcPr>
            <w:tcW w:w="3571" w:type="dxa"/>
            <w:vAlign w:val="center"/>
          </w:tcPr>
          <w:p w:rsidR="007109AD" w:rsidRPr="002C009F" w:rsidRDefault="002C009F" w:rsidP="00E10E3D">
            <w:pPr>
              <w:pStyle w:val="TableParagraph"/>
              <w:ind w:left="57" w:right="57"/>
              <w:rPr>
                <w:rFonts w:cs="Times New Roman"/>
                <w:lang w:val="ru-RU"/>
              </w:rPr>
            </w:pPr>
            <w:r>
              <w:rPr>
                <w:rFonts w:cs="Times New Roman"/>
                <w:lang w:val="ru-RU"/>
              </w:rPr>
              <w:t>П</w:t>
            </w:r>
            <w:r w:rsidR="007109AD" w:rsidRPr="002C009F">
              <w:rPr>
                <w:rFonts w:cs="Times New Roman"/>
                <w:lang w:val="ru-RU"/>
              </w:rPr>
              <w:t>ешеходный мост через</w:t>
            </w:r>
            <w:r>
              <w:rPr>
                <w:rFonts w:cs="Times New Roman"/>
                <w:lang w:val="ru-RU"/>
              </w:rPr>
              <w:t xml:space="preserve"> </w:t>
            </w:r>
          </w:p>
          <w:p w:rsidR="007109AD" w:rsidRPr="002C009F" w:rsidRDefault="002C009F" w:rsidP="00E10E3D">
            <w:pPr>
              <w:pStyle w:val="TableParagraph"/>
              <w:ind w:left="57" w:right="57"/>
              <w:rPr>
                <w:rFonts w:cs="Times New Roman"/>
                <w:lang w:val="ru-RU"/>
              </w:rPr>
            </w:pPr>
            <w:r>
              <w:rPr>
                <w:rFonts w:cs="Times New Roman"/>
                <w:lang w:val="ru-RU"/>
              </w:rPr>
              <w:t>р.Пальта</w:t>
            </w:r>
            <w:r w:rsidR="007109AD" w:rsidRPr="002C009F">
              <w:rPr>
                <w:rFonts w:cs="Times New Roman"/>
                <w:lang w:val="ru-RU"/>
              </w:rPr>
              <w:t>, ул. У.Громовой</w:t>
            </w:r>
          </w:p>
        </w:tc>
        <w:tc>
          <w:tcPr>
            <w:tcW w:w="3118" w:type="dxa"/>
            <w:vAlign w:val="center"/>
          </w:tcPr>
          <w:p w:rsidR="007109AD" w:rsidRPr="002C009F" w:rsidRDefault="007109AD" w:rsidP="002C009F">
            <w:pPr>
              <w:pStyle w:val="TableParagraph"/>
              <w:ind w:left="57" w:right="57"/>
              <w:jc w:val="center"/>
              <w:rPr>
                <w:rFonts w:cs="Times New Roman"/>
                <w:lang w:val="ru-RU"/>
              </w:rPr>
            </w:pPr>
            <w:r w:rsidRPr="002C009F">
              <w:rPr>
                <w:rFonts w:cs="Times New Roman"/>
                <w:lang w:val="ru-RU"/>
              </w:rPr>
              <w:t xml:space="preserve">св-во о гос. регистрации 59 БД </w:t>
            </w:r>
            <w:r w:rsidRPr="002C009F">
              <w:rPr>
                <w:rFonts w:cs="Times New Roman"/>
                <w:spacing w:val="-3"/>
                <w:lang w:val="ru-RU"/>
              </w:rPr>
              <w:t>067205</w:t>
            </w:r>
            <w:r w:rsidR="002C009F">
              <w:rPr>
                <w:rFonts w:cs="Times New Roman"/>
                <w:spacing w:val="-3"/>
                <w:lang w:val="ru-RU"/>
              </w:rPr>
              <w:t xml:space="preserve"> </w:t>
            </w:r>
            <w:r w:rsidRPr="002C009F">
              <w:rPr>
                <w:rFonts w:cs="Times New Roman"/>
                <w:lang w:val="ru-RU"/>
              </w:rPr>
              <w:t>от 9.01.2014</w:t>
            </w:r>
          </w:p>
        </w:tc>
        <w:tc>
          <w:tcPr>
            <w:tcW w:w="2552" w:type="dxa"/>
            <w:vAlign w:val="center"/>
          </w:tcPr>
          <w:p w:rsidR="007109AD" w:rsidRPr="002C009F" w:rsidRDefault="00E10E3D" w:rsidP="002C009F">
            <w:pPr>
              <w:pStyle w:val="TableParagraph"/>
              <w:ind w:left="57" w:right="57"/>
              <w:jc w:val="center"/>
              <w:rPr>
                <w:rFonts w:cs="Times New Roman"/>
                <w:lang w:val="ru-RU"/>
              </w:rPr>
            </w:pPr>
            <w:r>
              <w:rPr>
                <w:rFonts w:cs="Times New Roman"/>
                <w:lang w:val="ru-RU"/>
              </w:rPr>
              <w:t>через р.Пальта</w:t>
            </w:r>
            <w:r w:rsidR="007109AD" w:rsidRPr="002C009F">
              <w:rPr>
                <w:rFonts w:cs="Times New Roman"/>
                <w:lang w:val="ru-RU"/>
              </w:rPr>
              <w:t>,</w:t>
            </w:r>
            <w:r>
              <w:rPr>
                <w:rFonts w:cs="Times New Roman"/>
                <w:lang w:val="ru-RU"/>
              </w:rPr>
              <w:t xml:space="preserve"> </w:t>
            </w:r>
            <w:r w:rsidR="007109AD" w:rsidRPr="002C009F">
              <w:rPr>
                <w:rFonts w:cs="Times New Roman"/>
                <w:lang w:val="ru-RU"/>
              </w:rPr>
              <w:t>ул. У.Громовой</w:t>
            </w:r>
          </w:p>
        </w:tc>
        <w:tc>
          <w:tcPr>
            <w:tcW w:w="1276" w:type="dxa"/>
            <w:vAlign w:val="center"/>
          </w:tcPr>
          <w:p w:rsidR="007109AD" w:rsidRPr="002C009F" w:rsidRDefault="007109AD" w:rsidP="002C009F">
            <w:pPr>
              <w:pStyle w:val="TableParagraph"/>
              <w:ind w:left="57" w:right="57"/>
              <w:jc w:val="center"/>
              <w:rPr>
                <w:rFonts w:cs="Times New Roman"/>
              </w:rPr>
            </w:pPr>
            <w:r w:rsidRPr="002C009F">
              <w:rPr>
                <w:rFonts w:cs="Times New Roman"/>
              </w:rPr>
              <w:t>железобетонный</w:t>
            </w:r>
          </w:p>
        </w:tc>
        <w:tc>
          <w:tcPr>
            <w:tcW w:w="850" w:type="dxa"/>
            <w:vAlign w:val="center"/>
          </w:tcPr>
          <w:p w:rsidR="007109AD" w:rsidRPr="002C009F" w:rsidRDefault="007109AD" w:rsidP="002C009F">
            <w:pPr>
              <w:pStyle w:val="TableParagraph"/>
              <w:ind w:left="57" w:right="57"/>
              <w:jc w:val="center"/>
              <w:rPr>
                <w:rFonts w:cs="Times New Roman"/>
              </w:rPr>
            </w:pPr>
            <w:r w:rsidRPr="002C009F">
              <w:rPr>
                <w:rFonts w:cs="Times New Roman"/>
              </w:rPr>
              <w:t>24,12</w:t>
            </w:r>
          </w:p>
        </w:tc>
        <w:tc>
          <w:tcPr>
            <w:tcW w:w="1276" w:type="dxa"/>
            <w:vAlign w:val="center"/>
          </w:tcPr>
          <w:p w:rsidR="007109AD" w:rsidRPr="002C009F" w:rsidRDefault="007109AD" w:rsidP="002C009F">
            <w:pPr>
              <w:pStyle w:val="TableParagraph"/>
              <w:ind w:left="57" w:right="57"/>
              <w:jc w:val="center"/>
              <w:rPr>
                <w:rFonts w:cs="Times New Roman"/>
              </w:rPr>
            </w:pPr>
            <w:r w:rsidRPr="002C009F">
              <w:rPr>
                <w:rFonts w:cs="Times New Roman"/>
              </w:rPr>
              <w:t>2,34</w:t>
            </w:r>
          </w:p>
        </w:tc>
        <w:tc>
          <w:tcPr>
            <w:tcW w:w="1134" w:type="dxa"/>
            <w:vAlign w:val="center"/>
          </w:tcPr>
          <w:p w:rsidR="007109AD" w:rsidRPr="002C009F" w:rsidRDefault="007109AD" w:rsidP="002C009F">
            <w:pPr>
              <w:pStyle w:val="TableParagraph"/>
              <w:ind w:left="57" w:right="57"/>
              <w:jc w:val="center"/>
              <w:rPr>
                <w:rFonts w:cs="Times New Roman"/>
              </w:rPr>
            </w:pPr>
            <w:r w:rsidRPr="002C009F">
              <w:rPr>
                <w:rFonts w:cs="Times New Roman"/>
              </w:rPr>
              <w:t>56,44</w:t>
            </w:r>
          </w:p>
        </w:tc>
      </w:tr>
      <w:tr w:rsidR="007109AD" w:rsidRPr="002C009F" w:rsidTr="00E10E3D">
        <w:trPr>
          <w:trHeight w:val="20"/>
        </w:trPr>
        <w:tc>
          <w:tcPr>
            <w:tcW w:w="540" w:type="dxa"/>
            <w:vAlign w:val="center"/>
          </w:tcPr>
          <w:p w:rsidR="007109AD" w:rsidRPr="002C009F" w:rsidRDefault="002C009F" w:rsidP="002C009F">
            <w:pPr>
              <w:pStyle w:val="TableParagraph"/>
              <w:ind w:left="57" w:right="57"/>
              <w:jc w:val="center"/>
              <w:rPr>
                <w:rFonts w:cs="Times New Roman"/>
                <w:lang w:val="ru-RU"/>
              </w:rPr>
            </w:pPr>
            <w:r>
              <w:rPr>
                <w:rFonts w:cs="Times New Roman"/>
                <w:lang w:val="ru-RU"/>
              </w:rPr>
              <w:t>5</w:t>
            </w:r>
          </w:p>
        </w:tc>
        <w:tc>
          <w:tcPr>
            <w:tcW w:w="3571" w:type="dxa"/>
            <w:vAlign w:val="center"/>
          </w:tcPr>
          <w:p w:rsidR="007109AD" w:rsidRPr="002C009F" w:rsidRDefault="002C009F" w:rsidP="00E10E3D">
            <w:pPr>
              <w:pStyle w:val="TableParagraph"/>
              <w:ind w:left="57" w:right="57"/>
              <w:rPr>
                <w:rFonts w:cs="Times New Roman"/>
                <w:lang w:val="ru-RU"/>
              </w:rPr>
            </w:pPr>
            <w:r>
              <w:rPr>
                <w:rFonts w:cs="Times New Roman"/>
                <w:lang w:val="ru-RU"/>
              </w:rPr>
              <w:t>П</w:t>
            </w:r>
            <w:r w:rsidR="007109AD" w:rsidRPr="002C009F">
              <w:rPr>
                <w:rFonts w:cs="Times New Roman"/>
                <w:lang w:val="ru-RU"/>
              </w:rPr>
              <w:t>ешеходный мост через</w:t>
            </w:r>
            <w:r>
              <w:rPr>
                <w:rFonts w:cs="Times New Roman"/>
                <w:lang w:val="ru-RU"/>
              </w:rPr>
              <w:t xml:space="preserve"> </w:t>
            </w:r>
          </w:p>
          <w:p w:rsidR="007109AD" w:rsidRPr="002C009F" w:rsidRDefault="007109AD" w:rsidP="00E10E3D">
            <w:pPr>
              <w:pStyle w:val="TableParagraph"/>
              <w:ind w:left="57" w:right="57"/>
              <w:rPr>
                <w:rFonts w:cs="Times New Roman"/>
                <w:lang w:val="ru-RU"/>
              </w:rPr>
            </w:pPr>
            <w:r w:rsidRPr="002C009F">
              <w:rPr>
                <w:rFonts w:cs="Times New Roman"/>
                <w:lang w:val="ru-RU"/>
              </w:rPr>
              <w:t>р.Ласьва в м-не Н. Матросова</w:t>
            </w:r>
          </w:p>
        </w:tc>
        <w:tc>
          <w:tcPr>
            <w:tcW w:w="3118" w:type="dxa"/>
            <w:vAlign w:val="center"/>
          </w:tcPr>
          <w:p w:rsidR="007109AD" w:rsidRPr="002C009F" w:rsidRDefault="007109AD" w:rsidP="002C009F">
            <w:pPr>
              <w:pStyle w:val="TableParagraph"/>
              <w:ind w:left="57" w:right="57"/>
              <w:jc w:val="center"/>
              <w:rPr>
                <w:rFonts w:cs="Times New Roman"/>
                <w:lang w:val="ru-RU"/>
              </w:rPr>
            </w:pPr>
            <w:r w:rsidRPr="002C009F">
              <w:rPr>
                <w:rFonts w:cs="Times New Roman"/>
                <w:lang w:val="ru-RU"/>
              </w:rPr>
              <w:t xml:space="preserve">св-во о гос. регистрации 59 БД </w:t>
            </w:r>
            <w:r w:rsidRPr="002C009F">
              <w:rPr>
                <w:rFonts w:cs="Times New Roman"/>
                <w:spacing w:val="-3"/>
                <w:lang w:val="ru-RU"/>
              </w:rPr>
              <w:t>067124</w:t>
            </w:r>
            <w:r w:rsidR="002C009F">
              <w:rPr>
                <w:rFonts w:cs="Times New Roman"/>
                <w:spacing w:val="-3"/>
                <w:lang w:val="ru-RU"/>
              </w:rPr>
              <w:t xml:space="preserve"> </w:t>
            </w:r>
            <w:r w:rsidRPr="002C009F">
              <w:rPr>
                <w:rFonts w:cs="Times New Roman"/>
                <w:lang w:val="ru-RU"/>
              </w:rPr>
              <w:t>от 9.01.2014</w:t>
            </w:r>
          </w:p>
        </w:tc>
        <w:tc>
          <w:tcPr>
            <w:tcW w:w="2552" w:type="dxa"/>
            <w:vAlign w:val="center"/>
          </w:tcPr>
          <w:p w:rsidR="007109AD" w:rsidRPr="002C009F" w:rsidRDefault="007109AD" w:rsidP="002C009F">
            <w:pPr>
              <w:pStyle w:val="TableParagraph"/>
              <w:ind w:left="57" w:right="57"/>
              <w:jc w:val="center"/>
              <w:rPr>
                <w:rFonts w:cs="Times New Roman"/>
                <w:lang w:val="ru-RU"/>
              </w:rPr>
            </w:pPr>
            <w:r w:rsidRPr="002C009F">
              <w:rPr>
                <w:rFonts w:cs="Times New Roman"/>
                <w:lang w:val="ru-RU"/>
              </w:rPr>
              <w:t>через р.Ласьва в м-не Н.</w:t>
            </w:r>
            <w:r w:rsidR="002C009F">
              <w:rPr>
                <w:rFonts w:cs="Times New Roman"/>
                <w:lang w:val="ru-RU"/>
              </w:rPr>
              <w:t xml:space="preserve"> </w:t>
            </w:r>
            <w:r w:rsidRPr="002C009F">
              <w:rPr>
                <w:rFonts w:cs="Times New Roman"/>
                <w:lang w:val="ru-RU"/>
              </w:rPr>
              <w:t>Матросова</w:t>
            </w:r>
          </w:p>
        </w:tc>
        <w:tc>
          <w:tcPr>
            <w:tcW w:w="1276" w:type="dxa"/>
            <w:vAlign w:val="center"/>
          </w:tcPr>
          <w:p w:rsidR="007109AD" w:rsidRPr="002C009F" w:rsidRDefault="007109AD" w:rsidP="002C009F">
            <w:pPr>
              <w:pStyle w:val="TableParagraph"/>
              <w:ind w:left="57" w:right="57"/>
              <w:jc w:val="center"/>
              <w:rPr>
                <w:rFonts w:cs="Times New Roman"/>
              </w:rPr>
            </w:pPr>
            <w:r w:rsidRPr="002C009F">
              <w:rPr>
                <w:rFonts w:cs="Times New Roman"/>
              </w:rPr>
              <w:t>железобетонный</w:t>
            </w:r>
          </w:p>
        </w:tc>
        <w:tc>
          <w:tcPr>
            <w:tcW w:w="850" w:type="dxa"/>
            <w:vAlign w:val="center"/>
          </w:tcPr>
          <w:p w:rsidR="007109AD" w:rsidRPr="002C009F" w:rsidRDefault="007109AD" w:rsidP="002C009F">
            <w:pPr>
              <w:pStyle w:val="TableParagraph"/>
              <w:ind w:left="57" w:right="57"/>
              <w:jc w:val="center"/>
              <w:rPr>
                <w:rFonts w:cs="Times New Roman"/>
              </w:rPr>
            </w:pPr>
            <w:r w:rsidRPr="002C009F">
              <w:rPr>
                <w:rFonts w:cs="Times New Roman"/>
              </w:rPr>
              <w:t>15</w:t>
            </w:r>
          </w:p>
        </w:tc>
        <w:tc>
          <w:tcPr>
            <w:tcW w:w="1276" w:type="dxa"/>
            <w:vAlign w:val="center"/>
          </w:tcPr>
          <w:p w:rsidR="007109AD" w:rsidRPr="002C009F" w:rsidRDefault="007109AD" w:rsidP="002C009F">
            <w:pPr>
              <w:pStyle w:val="TableParagraph"/>
              <w:ind w:left="57" w:right="57"/>
              <w:jc w:val="center"/>
              <w:rPr>
                <w:rFonts w:cs="Times New Roman"/>
              </w:rPr>
            </w:pPr>
            <w:r w:rsidRPr="002C009F">
              <w:rPr>
                <w:rFonts w:cs="Times New Roman"/>
              </w:rPr>
              <w:t>1,07</w:t>
            </w:r>
          </w:p>
        </w:tc>
        <w:tc>
          <w:tcPr>
            <w:tcW w:w="1134" w:type="dxa"/>
            <w:vAlign w:val="center"/>
          </w:tcPr>
          <w:p w:rsidR="007109AD" w:rsidRPr="002C009F" w:rsidRDefault="007109AD" w:rsidP="002C009F">
            <w:pPr>
              <w:pStyle w:val="TableParagraph"/>
              <w:ind w:left="57" w:right="57"/>
              <w:jc w:val="center"/>
              <w:rPr>
                <w:rFonts w:cs="Times New Roman"/>
              </w:rPr>
            </w:pPr>
            <w:r w:rsidRPr="002C009F">
              <w:rPr>
                <w:rFonts w:cs="Times New Roman"/>
              </w:rPr>
              <w:t>16,0</w:t>
            </w:r>
          </w:p>
        </w:tc>
      </w:tr>
      <w:tr w:rsidR="007109AD" w:rsidRPr="002C009F" w:rsidTr="00E10E3D">
        <w:trPr>
          <w:trHeight w:val="20"/>
        </w:trPr>
        <w:tc>
          <w:tcPr>
            <w:tcW w:w="540" w:type="dxa"/>
            <w:vAlign w:val="center"/>
          </w:tcPr>
          <w:p w:rsidR="007109AD" w:rsidRPr="002C009F" w:rsidRDefault="002C009F" w:rsidP="002C009F">
            <w:pPr>
              <w:pStyle w:val="TableParagraph"/>
              <w:ind w:left="57" w:right="57"/>
              <w:jc w:val="center"/>
              <w:rPr>
                <w:rFonts w:cs="Times New Roman"/>
                <w:lang w:val="ru-RU"/>
              </w:rPr>
            </w:pPr>
            <w:r>
              <w:rPr>
                <w:rFonts w:cs="Times New Roman"/>
                <w:lang w:val="ru-RU"/>
              </w:rPr>
              <w:t>6</w:t>
            </w:r>
          </w:p>
        </w:tc>
        <w:tc>
          <w:tcPr>
            <w:tcW w:w="3571" w:type="dxa"/>
            <w:vAlign w:val="center"/>
          </w:tcPr>
          <w:p w:rsidR="007109AD" w:rsidRPr="002C009F" w:rsidRDefault="002C009F" w:rsidP="00E10E3D">
            <w:pPr>
              <w:pStyle w:val="TableParagraph"/>
              <w:ind w:left="57" w:right="57"/>
              <w:rPr>
                <w:rFonts w:cs="Times New Roman"/>
                <w:lang w:val="ru-RU"/>
              </w:rPr>
            </w:pPr>
            <w:r>
              <w:rPr>
                <w:rFonts w:cs="Times New Roman"/>
                <w:lang w:val="ru-RU"/>
              </w:rPr>
              <w:t>П</w:t>
            </w:r>
            <w:r w:rsidR="007109AD" w:rsidRPr="002C009F">
              <w:rPr>
                <w:rFonts w:cs="Times New Roman"/>
                <w:lang w:val="ru-RU"/>
              </w:rPr>
              <w:t>ешеходный мост через</w:t>
            </w:r>
            <w:r>
              <w:rPr>
                <w:rFonts w:cs="Times New Roman"/>
                <w:lang w:val="ru-RU"/>
              </w:rPr>
              <w:t xml:space="preserve"> </w:t>
            </w:r>
          </w:p>
          <w:p w:rsidR="007109AD" w:rsidRPr="002C009F" w:rsidRDefault="007109AD" w:rsidP="00E10E3D">
            <w:pPr>
              <w:pStyle w:val="TableParagraph"/>
              <w:ind w:left="57" w:right="57"/>
              <w:rPr>
                <w:rFonts w:cs="Times New Roman"/>
                <w:lang w:val="ru-RU"/>
              </w:rPr>
            </w:pPr>
            <w:r w:rsidRPr="002C009F">
              <w:rPr>
                <w:rFonts w:cs="Times New Roman"/>
                <w:lang w:val="ru-RU"/>
              </w:rPr>
              <w:t>р. Пальта</w:t>
            </w:r>
          </w:p>
        </w:tc>
        <w:tc>
          <w:tcPr>
            <w:tcW w:w="3118" w:type="dxa"/>
            <w:vAlign w:val="center"/>
          </w:tcPr>
          <w:p w:rsidR="007109AD" w:rsidRPr="002C009F" w:rsidRDefault="007109AD" w:rsidP="002C009F">
            <w:pPr>
              <w:pStyle w:val="TableParagraph"/>
              <w:ind w:left="57" w:right="57"/>
              <w:jc w:val="center"/>
              <w:rPr>
                <w:rFonts w:cs="Times New Roman"/>
                <w:lang w:val="ru-RU"/>
              </w:rPr>
            </w:pPr>
            <w:r w:rsidRPr="002C009F">
              <w:rPr>
                <w:rFonts w:cs="Times New Roman"/>
                <w:lang w:val="ru-RU"/>
              </w:rPr>
              <w:t xml:space="preserve">св-во о гос. регистрации 59 БД </w:t>
            </w:r>
            <w:r w:rsidRPr="002C009F">
              <w:rPr>
                <w:rFonts w:cs="Times New Roman"/>
                <w:spacing w:val="-3"/>
                <w:lang w:val="ru-RU"/>
              </w:rPr>
              <w:t>243632</w:t>
            </w:r>
            <w:r w:rsidR="002C009F">
              <w:rPr>
                <w:rFonts w:cs="Times New Roman"/>
                <w:spacing w:val="-3"/>
                <w:lang w:val="ru-RU"/>
              </w:rPr>
              <w:t xml:space="preserve"> </w:t>
            </w:r>
            <w:r w:rsidRPr="002C009F">
              <w:rPr>
                <w:rFonts w:cs="Times New Roman"/>
                <w:lang w:val="ru-RU"/>
              </w:rPr>
              <w:t>от 5.05.2014</w:t>
            </w:r>
          </w:p>
        </w:tc>
        <w:tc>
          <w:tcPr>
            <w:tcW w:w="2552" w:type="dxa"/>
            <w:vAlign w:val="center"/>
          </w:tcPr>
          <w:p w:rsidR="007109AD" w:rsidRPr="002C009F" w:rsidRDefault="007109AD" w:rsidP="002C009F">
            <w:pPr>
              <w:pStyle w:val="TableParagraph"/>
              <w:ind w:left="57" w:right="57"/>
              <w:jc w:val="center"/>
              <w:rPr>
                <w:rFonts w:cs="Times New Roman"/>
              </w:rPr>
            </w:pPr>
            <w:r w:rsidRPr="002C009F">
              <w:rPr>
                <w:rFonts w:cs="Times New Roman"/>
              </w:rPr>
              <w:t>через р.</w:t>
            </w:r>
            <w:r w:rsidRPr="002C009F">
              <w:rPr>
                <w:rFonts w:cs="Times New Roman"/>
                <w:spacing w:val="5"/>
              </w:rPr>
              <w:t xml:space="preserve"> </w:t>
            </w:r>
            <w:r w:rsidRPr="002C009F">
              <w:rPr>
                <w:rFonts w:cs="Times New Roman"/>
                <w:spacing w:val="-4"/>
              </w:rPr>
              <w:t>Пальта</w:t>
            </w:r>
          </w:p>
        </w:tc>
        <w:tc>
          <w:tcPr>
            <w:tcW w:w="1276" w:type="dxa"/>
            <w:vAlign w:val="center"/>
          </w:tcPr>
          <w:p w:rsidR="007109AD" w:rsidRPr="002C009F" w:rsidRDefault="007109AD" w:rsidP="002C009F">
            <w:pPr>
              <w:pStyle w:val="TableParagraph"/>
              <w:ind w:left="57" w:right="57"/>
              <w:jc w:val="center"/>
              <w:rPr>
                <w:rFonts w:cs="Times New Roman"/>
              </w:rPr>
            </w:pPr>
            <w:r w:rsidRPr="002C009F">
              <w:rPr>
                <w:rFonts w:cs="Times New Roman"/>
              </w:rPr>
              <w:t>деревянный</w:t>
            </w:r>
          </w:p>
        </w:tc>
        <w:tc>
          <w:tcPr>
            <w:tcW w:w="850" w:type="dxa"/>
            <w:vAlign w:val="center"/>
          </w:tcPr>
          <w:p w:rsidR="007109AD" w:rsidRPr="002C009F" w:rsidRDefault="007109AD" w:rsidP="002C009F">
            <w:pPr>
              <w:pStyle w:val="TableParagraph"/>
              <w:ind w:left="57" w:right="57"/>
              <w:jc w:val="center"/>
              <w:rPr>
                <w:rFonts w:cs="Times New Roman"/>
              </w:rPr>
            </w:pPr>
            <w:r w:rsidRPr="002C009F">
              <w:rPr>
                <w:rFonts w:cs="Times New Roman"/>
              </w:rPr>
              <w:t>37,85</w:t>
            </w:r>
          </w:p>
        </w:tc>
        <w:tc>
          <w:tcPr>
            <w:tcW w:w="1276" w:type="dxa"/>
            <w:vAlign w:val="center"/>
          </w:tcPr>
          <w:p w:rsidR="007109AD" w:rsidRPr="002C009F" w:rsidRDefault="007109AD" w:rsidP="002C009F">
            <w:pPr>
              <w:pStyle w:val="TableParagraph"/>
              <w:ind w:left="57" w:right="57"/>
              <w:jc w:val="center"/>
              <w:rPr>
                <w:rFonts w:cs="Times New Roman"/>
              </w:rPr>
            </w:pPr>
            <w:r w:rsidRPr="002C009F">
              <w:rPr>
                <w:rFonts w:cs="Times New Roman"/>
              </w:rPr>
              <w:t>2</w:t>
            </w:r>
          </w:p>
        </w:tc>
        <w:tc>
          <w:tcPr>
            <w:tcW w:w="1134" w:type="dxa"/>
            <w:vAlign w:val="center"/>
          </w:tcPr>
          <w:p w:rsidR="007109AD" w:rsidRPr="002C009F" w:rsidRDefault="007109AD" w:rsidP="002C009F">
            <w:pPr>
              <w:pStyle w:val="TableParagraph"/>
              <w:ind w:left="57" w:right="57"/>
              <w:jc w:val="center"/>
              <w:rPr>
                <w:rFonts w:cs="Times New Roman"/>
              </w:rPr>
            </w:pPr>
            <w:r w:rsidRPr="002C009F">
              <w:rPr>
                <w:rFonts w:cs="Times New Roman"/>
              </w:rPr>
              <w:t>79,49</w:t>
            </w:r>
          </w:p>
        </w:tc>
      </w:tr>
    </w:tbl>
    <w:p w:rsidR="00446C4F" w:rsidRDefault="00446C4F" w:rsidP="002C009F">
      <w:pPr>
        <w:pStyle w:val="aff"/>
        <w:spacing w:after="0"/>
        <w:ind w:firstLine="709"/>
        <w:jc w:val="both"/>
        <w:rPr>
          <w:i/>
          <w:sz w:val="28"/>
          <w:szCs w:val="28"/>
          <w:u w:val="single"/>
          <w:lang w:eastAsia="en-US"/>
        </w:rPr>
      </w:pPr>
    </w:p>
    <w:p w:rsidR="00E10E3D" w:rsidRDefault="00E10E3D" w:rsidP="002C009F">
      <w:pPr>
        <w:pStyle w:val="aff"/>
        <w:spacing w:after="0"/>
        <w:ind w:firstLine="709"/>
        <w:jc w:val="both"/>
        <w:rPr>
          <w:i/>
          <w:sz w:val="28"/>
          <w:szCs w:val="28"/>
          <w:u w:val="single"/>
          <w:lang w:eastAsia="en-US"/>
        </w:rPr>
        <w:sectPr w:rsidR="00E10E3D" w:rsidSect="00365C8B">
          <w:pgSz w:w="16838" w:h="11906" w:orient="landscape"/>
          <w:pgMar w:top="1701" w:right="1134" w:bottom="851" w:left="1134" w:header="709" w:footer="709" w:gutter="0"/>
          <w:cols w:space="708"/>
          <w:docGrid w:linePitch="360"/>
        </w:sectPr>
      </w:pPr>
    </w:p>
    <w:p w:rsidR="007109AD" w:rsidRPr="00E10E3D" w:rsidRDefault="007109AD" w:rsidP="00E10E3D">
      <w:pPr>
        <w:pStyle w:val="aff"/>
        <w:spacing w:after="0"/>
        <w:ind w:firstLine="709"/>
        <w:jc w:val="both"/>
        <w:rPr>
          <w:i/>
          <w:sz w:val="28"/>
          <w:szCs w:val="28"/>
          <w:lang w:eastAsia="en-US"/>
        </w:rPr>
      </w:pPr>
      <w:r w:rsidRPr="00E10E3D">
        <w:rPr>
          <w:i/>
          <w:sz w:val="28"/>
          <w:szCs w:val="28"/>
          <w:lang w:eastAsia="en-US"/>
        </w:rPr>
        <w:t>Объекты обслуживания и хранения автомобильного транспорта</w:t>
      </w:r>
    </w:p>
    <w:p w:rsidR="007109AD" w:rsidRPr="00446C4F" w:rsidRDefault="007109AD" w:rsidP="00E10E3D">
      <w:pPr>
        <w:pStyle w:val="aff"/>
        <w:spacing w:after="0"/>
        <w:ind w:firstLine="709"/>
        <w:jc w:val="both"/>
        <w:rPr>
          <w:sz w:val="28"/>
          <w:szCs w:val="28"/>
          <w:lang w:eastAsia="en-US"/>
        </w:rPr>
      </w:pPr>
      <w:r w:rsidRPr="00446C4F">
        <w:rPr>
          <w:sz w:val="28"/>
          <w:szCs w:val="28"/>
          <w:lang w:eastAsia="en-US"/>
        </w:rPr>
        <w:t>На территории Краснокамского городского округа вдоль автомобильной дороги федерального значения М-7</w:t>
      </w:r>
      <w:r w:rsidR="00C8629E">
        <w:rPr>
          <w:sz w:val="28"/>
          <w:szCs w:val="28"/>
          <w:lang w:eastAsia="en-US"/>
        </w:rPr>
        <w:t xml:space="preserve"> «Волга»</w:t>
      </w:r>
      <w:r w:rsidRPr="00446C4F">
        <w:rPr>
          <w:sz w:val="28"/>
          <w:szCs w:val="28"/>
          <w:lang w:eastAsia="en-US"/>
        </w:rPr>
        <w:t xml:space="preserve"> Москва - Владимир - Нижний Новгород - Казань – Уфа развит придорожный сервис, включающий в себя станции автозаправочные, станции технического обслуживания, стоянки (парковки) автомобилей и иные объекты придорожного сервиса.</w:t>
      </w:r>
    </w:p>
    <w:p w:rsidR="007109AD" w:rsidRPr="00E10E3D" w:rsidRDefault="007109AD" w:rsidP="00E10E3D">
      <w:pPr>
        <w:pStyle w:val="aff"/>
        <w:spacing w:after="0"/>
        <w:ind w:firstLine="709"/>
        <w:jc w:val="both"/>
        <w:rPr>
          <w:sz w:val="28"/>
          <w:szCs w:val="28"/>
          <w:lang w:eastAsia="en-US"/>
        </w:rPr>
      </w:pPr>
      <w:r w:rsidRPr="00446C4F">
        <w:rPr>
          <w:sz w:val="28"/>
          <w:szCs w:val="28"/>
          <w:lang w:eastAsia="en-US"/>
        </w:rPr>
        <w:t xml:space="preserve">По данным Федерального казенного учреждения «Управление федерльных автомобильных дорог «Прикамье» Федерального дорожного агентства» (ФКУ Упрдор «Прикамье») имеются существующие объекты обслуживания и хранения автомобильного транспорта, расположенные </w:t>
      </w:r>
      <w:r w:rsidR="00F5043E">
        <w:rPr>
          <w:sz w:val="28"/>
          <w:szCs w:val="28"/>
          <w:lang w:eastAsia="en-US"/>
        </w:rPr>
        <w:t>вдоль автомобильной дороги М-7 «Волга»</w:t>
      </w:r>
      <w:r w:rsidRPr="00446C4F">
        <w:rPr>
          <w:sz w:val="28"/>
          <w:szCs w:val="28"/>
          <w:lang w:eastAsia="en-US"/>
        </w:rPr>
        <w:t xml:space="preserve"> в границах Краснокамского городского округа, согласованные с владельцем автомобильной дороги. Перечень объектов представлен в таблице</w:t>
      </w:r>
      <w:r w:rsidR="00E10E3D">
        <w:rPr>
          <w:sz w:val="28"/>
          <w:szCs w:val="28"/>
          <w:lang w:eastAsia="en-US"/>
        </w:rPr>
        <w:t xml:space="preserve"> (1.2.9-10).</w:t>
      </w:r>
    </w:p>
    <w:p w:rsidR="007109AD" w:rsidRPr="00E10E3D" w:rsidRDefault="007109AD" w:rsidP="00E10E3D">
      <w:pPr>
        <w:spacing w:after="0" w:line="240" w:lineRule="auto"/>
        <w:jc w:val="both"/>
        <w:rPr>
          <w:rFonts w:ascii="Times New Roman" w:eastAsia="Times New Roman" w:hAnsi="Times New Roman"/>
          <w:i/>
          <w:sz w:val="28"/>
          <w:szCs w:val="28"/>
          <w:lang w:eastAsia="ru-RU"/>
        </w:rPr>
      </w:pPr>
    </w:p>
    <w:p w:rsidR="007109AD" w:rsidRPr="00E10E3D" w:rsidRDefault="00E10E3D" w:rsidP="00E10E3D">
      <w:pPr>
        <w:pStyle w:val="aff"/>
        <w:spacing w:after="0"/>
        <w:ind w:firstLine="851"/>
        <w:jc w:val="right"/>
        <w:rPr>
          <w:i/>
          <w:sz w:val="28"/>
          <w:szCs w:val="28"/>
          <w:lang w:eastAsia="en-US"/>
        </w:rPr>
      </w:pPr>
      <w:r w:rsidRPr="00E10E3D">
        <w:rPr>
          <w:i/>
          <w:sz w:val="28"/>
          <w:szCs w:val="28"/>
        </w:rPr>
        <w:t>Таблица 1.2.9</w:t>
      </w:r>
      <w:r w:rsidR="007109AD" w:rsidRPr="00E10E3D">
        <w:rPr>
          <w:i/>
          <w:sz w:val="28"/>
          <w:szCs w:val="28"/>
        </w:rPr>
        <w:t>-10</w:t>
      </w:r>
    </w:p>
    <w:p w:rsidR="007109AD" w:rsidRDefault="007109AD" w:rsidP="00E10E3D">
      <w:pPr>
        <w:pStyle w:val="aff"/>
        <w:spacing w:after="0"/>
        <w:ind w:firstLine="851"/>
        <w:jc w:val="center"/>
        <w:rPr>
          <w:i/>
          <w:sz w:val="28"/>
          <w:szCs w:val="28"/>
          <w:lang w:eastAsia="en-US"/>
        </w:rPr>
      </w:pPr>
      <w:r w:rsidRPr="00E10E3D">
        <w:rPr>
          <w:i/>
          <w:sz w:val="28"/>
          <w:szCs w:val="28"/>
          <w:lang w:eastAsia="en-US"/>
        </w:rPr>
        <w:t>Перечень объектов обслуживания и хранения автомобильного транспорта Краснокамского городского округа</w:t>
      </w:r>
    </w:p>
    <w:p w:rsidR="00E10E3D" w:rsidRPr="00E10E3D" w:rsidRDefault="00E10E3D" w:rsidP="00E10E3D">
      <w:pPr>
        <w:pStyle w:val="aff"/>
        <w:spacing w:after="0"/>
        <w:ind w:firstLine="851"/>
        <w:jc w:val="center"/>
        <w:rPr>
          <w:i/>
          <w:sz w:val="28"/>
          <w:szCs w:val="28"/>
          <w:lang w:eastAsia="en-US"/>
        </w:rPr>
      </w:pPr>
    </w:p>
    <w:tbl>
      <w:tblPr>
        <w:tblW w:w="95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885"/>
        <w:gridCol w:w="3119"/>
        <w:gridCol w:w="2040"/>
        <w:gridCol w:w="1995"/>
      </w:tblGrid>
      <w:tr w:rsidR="007109AD" w:rsidRPr="00806444" w:rsidTr="00E10E3D">
        <w:trPr>
          <w:trHeight w:val="70"/>
        </w:trPr>
        <w:tc>
          <w:tcPr>
            <w:tcW w:w="540" w:type="dxa"/>
            <w:shd w:val="clear" w:color="000000" w:fill="FFFFFF"/>
            <w:noWrap/>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w:t>
            </w:r>
          </w:p>
          <w:p w:rsidR="007109AD" w:rsidRPr="00806444" w:rsidRDefault="007109AD" w:rsidP="00680B7F">
            <w:pPr>
              <w:spacing w:after="0" w:line="240" w:lineRule="auto"/>
              <w:jc w:val="center"/>
              <w:rPr>
                <w:rFonts w:ascii="Times New Roman" w:hAnsi="Times New Roman"/>
              </w:rPr>
            </w:pPr>
            <w:r w:rsidRPr="00806444">
              <w:rPr>
                <w:rFonts w:ascii="Times New Roman" w:hAnsi="Times New Roman"/>
                <w:noProof/>
              </w:rPr>
              <w:t>п/п</w:t>
            </w:r>
          </w:p>
        </w:tc>
        <w:tc>
          <w:tcPr>
            <w:tcW w:w="1885" w:type="dxa"/>
            <w:shd w:val="clear" w:color="000000" w:fill="FFFFFF"/>
            <w:hideMark/>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noProof/>
              </w:rPr>
              <w:t>Наименование объекта</w:t>
            </w:r>
          </w:p>
        </w:tc>
        <w:tc>
          <w:tcPr>
            <w:tcW w:w="3119" w:type="dxa"/>
            <w:shd w:val="clear" w:color="000000" w:fill="FFFFFF"/>
            <w:hideMark/>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Собственник</w:t>
            </w:r>
          </w:p>
        </w:tc>
        <w:tc>
          <w:tcPr>
            <w:tcW w:w="2040" w:type="dxa"/>
            <w:shd w:val="clear" w:color="000000" w:fill="FFFFFF"/>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Местоположение,</w:t>
            </w:r>
          </w:p>
          <w:p w:rsidR="007109AD" w:rsidRPr="00806444" w:rsidRDefault="007109AD" w:rsidP="00680B7F">
            <w:pPr>
              <w:spacing w:after="0" w:line="240" w:lineRule="auto"/>
              <w:jc w:val="center"/>
              <w:rPr>
                <w:rFonts w:ascii="Times New Roman" w:hAnsi="Times New Roman"/>
              </w:rPr>
            </w:pPr>
            <w:r w:rsidRPr="00806444">
              <w:rPr>
                <w:rFonts w:ascii="Times New Roman" w:hAnsi="Times New Roman"/>
                <w:noProof/>
              </w:rPr>
              <w:t>км + м</w:t>
            </w:r>
          </w:p>
        </w:tc>
        <w:tc>
          <w:tcPr>
            <w:tcW w:w="1995" w:type="dxa"/>
            <w:shd w:val="clear" w:color="000000" w:fill="FFFFFF"/>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Кадастровый номер</w:t>
            </w:r>
          </w:p>
        </w:tc>
      </w:tr>
      <w:tr w:rsidR="007109AD" w:rsidRPr="00806444" w:rsidTr="00E10E3D">
        <w:trPr>
          <w:trHeight w:val="567"/>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1</w:t>
            </w:r>
          </w:p>
        </w:tc>
        <w:tc>
          <w:tcPr>
            <w:tcW w:w="18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АЗС "Газпромнефть"</w:t>
            </w:r>
          </w:p>
        </w:tc>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ООО «Феникс Петролеум» (или ООО "Фирма "Менеджер)</w:t>
            </w:r>
          </w:p>
        </w:tc>
        <w:tc>
          <w:tcPr>
            <w:tcW w:w="2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451+670, право</w:t>
            </w:r>
          </w:p>
        </w:tc>
        <w:tc>
          <w:tcPr>
            <w:tcW w:w="1995" w:type="dxa"/>
            <w:tcBorders>
              <w:top w:val="single" w:sz="4" w:space="0" w:color="auto"/>
              <w:left w:val="single" w:sz="4" w:space="0" w:color="auto"/>
              <w:bottom w:val="single" w:sz="4" w:space="0" w:color="auto"/>
              <w:right w:val="single" w:sz="4" w:space="0" w:color="auto"/>
            </w:tcBorders>
            <w:shd w:val="clear" w:color="000000" w:fill="FFFFFF"/>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59:07:0470201:95, 59:07:0470201:79</w:t>
            </w:r>
          </w:p>
        </w:tc>
      </w:tr>
      <w:tr w:rsidR="007109AD" w:rsidRPr="00806444" w:rsidTr="00E10E3D">
        <w:trPr>
          <w:trHeight w:val="567"/>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2</w:t>
            </w:r>
          </w:p>
        </w:tc>
        <w:tc>
          <w:tcPr>
            <w:tcW w:w="18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АЗС "Нефтехимпром"</w:t>
            </w:r>
          </w:p>
        </w:tc>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ООО "Евроинвест"</w:t>
            </w:r>
          </w:p>
        </w:tc>
        <w:tc>
          <w:tcPr>
            <w:tcW w:w="2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451+930, лево</w:t>
            </w:r>
          </w:p>
        </w:tc>
        <w:tc>
          <w:tcPr>
            <w:tcW w:w="1995" w:type="dxa"/>
            <w:tcBorders>
              <w:top w:val="single" w:sz="4" w:space="0" w:color="auto"/>
              <w:left w:val="single" w:sz="4" w:space="0" w:color="auto"/>
              <w:bottom w:val="single" w:sz="4" w:space="0" w:color="auto"/>
              <w:right w:val="single" w:sz="4" w:space="0" w:color="auto"/>
            </w:tcBorders>
            <w:shd w:val="clear" w:color="000000" w:fill="FFFFFF"/>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59:07:0470104:60, 59:07:0470104:42</w:t>
            </w:r>
          </w:p>
        </w:tc>
      </w:tr>
      <w:tr w:rsidR="007109AD" w:rsidRPr="00806444" w:rsidTr="00E10E3D">
        <w:trPr>
          <w:trHeight w:val="567"/>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3</w:t>
            </w:r>
          </w:p>
        </w:tc>
        <w:tc>
          <w:tcPr>
            <w:tcW w:w="18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Кафе "Семерочка"</w:t>
            </w:r>
          </w:p>
        </w:tc>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ИП Камалутдинов Артем Гусманович</w:t>
            </w:r>
          </w:p>
        </w:tc>
        <w:tc>
          <w:tcPr>
            <w:tcW w:w="2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451+930, лево</w:t>
            </w:r>
          </w:p>
        </w:tc>
        <w:tc>
          <w:tcPr>
            <w:tcW w:w="1995" w:type="dxa"/>
            <w:tcBorders>
              <w:top w:val="single" w:sz="4" w:space="0" w:color="auto"/>
              <w:left w:val="single" w:sz="4" w:space="0" w:color="auto"/>
              <w:bottom w:val="single" w:sz="4" w:space="0" w:color="auto"/>
              <w:right w:val="single" w:sz="4" w:space="0" w:color="auto"/>
            </w:tcBorders>
            <w:shd w:val="clear" w:color="000000" w:fill="FFFFFF"/>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59:07:0470104:41</w:t>
            </w:r>
          </w:p>
        </w:tc>
      </w:tr>
      <w:tr w:rsidR="007109AD" w:rsidRPr="00806444" w:rsidTr="00E10E3D">
        <w:trPr>
          <w:trHeight w:val="567"/>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4</w:t>
            </w:r>
          </w:p>
        </w:tc>
        <w:tc>
          <w:tcPr>
            <w:tcW w:w="18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АЗС Нефтехимпром</w:t>
            </w:r>
          </w:p>
        </w:tc>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ООО "Евроинвест"</w:t>
            </w:r>
          </w:p>
        </w:tc>
        <w:tc>
          <w:tcPr>
            <w:tcW w:w="2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456+217, лево</w:t>
            </w:r>
          </w:p>
        </w:tc>
        <w:tc>
          <w:tcPr>
            <w:tcW w:w="1995" w:type="dxa"/>
            <w:tcBorders>
              <w:top w:val="single" w:sz="4" w:space="0" w:color="auto"/>
              <w:left w:val="single" w:sz="4" w:space="0" w:color="auto"/>
              <w:bottom w:val="single" w:sz="4" w:space="0" w:color="auto"/>
              <w:right w:val="single" w:sz="4" w:space="0" w:color="auto"/>
            </w:tcBorders>
            <w:shd w:val="clear" w:color="000000" w:fill="FFFFFF"/>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59:07:2430105:3</w:t>
            </w:r>
          </w:p>
        </w:tc>
      </w:tr>
      <w:tr w:rsidR="007109AD" w:rsidRPr="00806444" w:rsidTr="00E10E3D">
        <w:trPr>
          <w:trHeight w:val="567"/>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5</w:t>
            </w:r>
          </w:p>
        </w:tc>
        <w:tc>
          <w:tcPr>
            <w:tcW w:w="18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АЗС "Лукойл"</w:t>
            </w:r>
          </w:p>
        </w:tc>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ООО "Лукойл-Уралнефтепродукт", РБ, г. Уфа, ул. Цюрупы, д. 16, тел. (347) 236-78-03, lukoil-UNP@lukoil.com</w:t>
            </w:r>
          </w:p>
        </w:tc>
        <w:tc>
          <w:tcPr>
            <w:tcW w:w="2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457+100, лево</w:t>
            </w:r>
          </w:p>
        </w:tc>
        <w:tc>
          <w:tcPr>
            <w:tcW w:w="1995" w:type="dxa"/>
            <w:tcBorders>
              <w:top w:val="single" w:sz="4" w:space="0" w:color="auto"/>
              <w:left w:val="single" w:sz="4" w:space="0" w:color="auto"/>
              <w:bottom w:val="single" w:sz="4" w:space="0" w:color="auto"/>
              <w:right w:val="single" w:sz="4" w:space="0" w:color="auto"/>
            </w:tcBorders>
            <w:shd w:val="clear" w:color="000000" w:fill="FFFFFF"/>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59:07:2430105:37</w:t>
            </w:r>
          </w:p>
        </w:tc>
      </w:tr>
      <w:tr w:rsidR="007109AD" w:rsidRPr="00806444" w:rsidTr="00E10E3D">
        <w:trPr>
          <w:trHeight w:val="7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6</w:t>
            </w:r>
          </w:p>
        </w:tc>
        <w:tc>
          <w:tcPr>
            <w:tcW w:w="18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АЗС "Ликом"</w:t>
            </w:r>
          </w:p>
        </w:tc>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ООО «ЛИКОМ»</w:t>
            </w:r>
          </w:p>
        </w:tc>
        <w:tc>
          <w:tcPr>
            <w:tcW w:w="2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464+600, лево</w:t>
            </w:r>
          </w:p>
        </w:tc>
        <w:tc>
          <w:tcPr>
            <w:tcW w:w="1995" w:type="dxa"/>
            <w:tcBorders>
              <w:top w:val="single" w:sz="4" w:space="0" w:color="auto"/>
              <w:left w:val="single" w:sz="4" w:space="0" w:color="auto"/>
              <w:bottom w:val="single" w:sz="4" w:space="0" w:color="auto"/>
              <w:right w:val="single" w:sz="4" w:space="0" w:color="auto"/>
            </w:tcBorders>
            <w:shd w:val="clear" w:color="000000" w:fill="FFFFFF"/>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59:07:0010701:47</w:t>
            </w:r>
          </w:p>
        </w:tc>
      </w:tr>
      <w:tr w:rsidR="007109AD" w:rsidRPr="00806444" w:rsidTr="00E10E3D">
        <w:trPr>
          <w:trHeight w:val="567"/>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7</w:t>
            </w:r>
          </w:p>
        </w:tc>
        <w:tc>
          <w:tcPr>
            <w:tcW w:w="18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АЗС Нефтехимпром</w:t>
            </w:r>
          </w:p>
        </w:tc>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ООО «Евроинвест»</w:t>
            </w:r>
          </w:p>
        </w:tc>
        <w:tc>
          <w:tcPr>
            <w:tcW w:w="2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475+150, лево</w:t>
            </w:r>
          </w:p>
        </w:tc>
        <w:tc>
          <w:tcPr>
            <w:tcW w:w="1995" w:type="dxa"/>
            <w:tcBorders>
              <w:top w:val="single" w:sz="4" w:space="0" w:color="auto"/>
              <w:left w:val="single" w:sz="4" w:space="0" w:color="auto"/>
              <w:bottom w:val="single" w:sz="4" w:space="0" w:color="auto"/>
              <w:right w:val="single" w:sz="4" w:space="0" w:color="auto"/>
            </w:tcBorders>
            <w:shd w:val="clear" w:color="000000" w:fill="FFFFFF"/>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59:07:2390101:7</w:t>
            </w:r>
          </w:p>
        </w:tc>
      </w:tr>
      <w:tr w:rsidR="007109AD" w:rsidRPr="00806444" w:rsidTr="00E10E3D">
        <w:trPr>
          <w:trHeight w:val="567"/>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8</w:t>
            </w:r>
          </w:p>
        </w:tc>
        <w:tc>
          <w:tcPr>
            <w:tcW w:w="18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Ресторан "Солнечная Аджария"</w:t>
            </w:r>
          </w:p>
        </w:tc>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ЧП Болквадзе Давид Хулусович , тел. 2776-000 (Контактное лицо - Бурдин Николай, 8-912-06-111-22, work-burdin@yandex.ru) 298-96-08 Арсен Давидович Болквадзе</w:t>
            </w:r>
          </w:p>
        </w:tc>
        <w:tc>
          <w:tcPr>
            <w:tcW w:w="2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476+660, право</w:t>
            </w:r>
          </w:p>
        </w:tc>
        <w:tc>
          <w:tcPr>
            <w:tcW w:w="1995" w:type="dxa"/>
            <w:tcBorders>
              <w:top w:val="single" w:sz="4" w:space="0" w:color="auto"/>
              <w:left w:val="single" w:sz="4" w:space="0" w:color="auto"/>
              <w:bottom w:val="single" w:sz="4" w:space="0" w:color="auto"/>
              <w:right w:val="single" w:sz="4" w:space="0" w:color="auto"/>
            </w:tcBorders>
            <w:shd w:val="clear" w:color="000000" w:fill="FFFFFF"/>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59:07:2400101:59, 59:07:2400101:248</w:t>
            </w:r>
          </w:p>
        </w:tc>
      </w:tr>
      <w:tr w:rsidR="007109AD" w:rsidRPr="00806444" w:rsidTr="00E10E3D">
        <w:trPr>
          <w:trHeight w:val="114"/>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9</w:t>
            </w:r>
          </w:p>
        </w:tc>
        <w:tc>
          <w:tcPr>
            <w:tcW w:w="18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АГЗС</w:t>
            </w:r>
          </w:p>
        </w:tc>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ИП Белозеров Юрий Иванович</w:t>
            </w:r>
          </w:p>
        </w:tc>
        <w:tc>
          <w:tcPr>
            <w:tcW w:w="2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476+680, лево</w:t>
            </w:r>
          </w:p>
        </w:tc>
        <w:tc>
          <w:tcPr>
            <w:tcW w:w="1995" w:type="dxa"/>
            <w:tcBorders>
              <w:top w:val="single" w:sz="4" w:space="0" w:color="auto"/>
              <w:left w:val="single" w:sz="4" w:space="0" w:color="auto"/>
              <w:bottom w:val="single" w:sz="4" w:space="0" w:color="auto"/>
              <w:right w:val="single" w:sz="4" w:space="0" w:color="auto"/>
            </w:tcBorders>
            <w:shd w:val="clear" w:color="000000" w:fill="FFFFFF"/>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59:07:2400101:56</w:t>
            </w:r>
          </w:p>
        </w:tc>
      </w:tr>
      <w:tr w:rsidR="007109AD" w:rsidRPr="00806444" w:rsidTr="00E10E3D">
        <w:trPr>
          <w:trHeight w:val="264"/>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10</w:t>
            </w:r>
          </w:p>
        </w:tc>
        <w:tc>
          <w:tcPr>
            <w:tcW w:w="18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АЗС "Ликом"</w:t>
            </w:r>
          </w:p>
        </w:tc>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ООО «ЛИКОМ»</w:t>
            </w:r>
          </w:p>
        </w:tc>
        <w:tc>
          <w:tcPr>
            <w:tcW w:w="2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476+900, лево</w:t>
            </w:r>
          </w:p>
        </w:tc>
        <w:tc>
          <w:tcPr>
            <w:tcW w:w="1995" w:type="dxa"/>
            <w:tcBorders>
              <w:top w:val="single" w:sz="4" w:space="0" w:color="auto"/>
              <w:left w:val="single" w:sz="4" w:space="0" w:color="auto"/>
              <w:bottom w:val="single" w:sz="4" w:space="0" w:color="auto"/>
              <w:right w:val="single" w:sz="4" w:space="0" w:color="auto"/>
            </w:tcBorders>
            <w:shd w:val="clear" w:color="000000" w:fill="FFFFFF"/>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59:07:2400101:178</w:t>
            </w:r>
          </w:p>
        </w:tc>
      </w:tr>
      <w:tr w:rsidR="007109AD" w:rsidRPr="00806444" w:rsidTr="00E10E3D">
        <w:trPr>
          <w:trHeight w:val="567"/>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11</w:t>
            </w:r>
          </w:p>
        </w:tc>
        <w:tc>
          <w:tcPr>
            <w:tcW w:w="18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Торговый комплекс "Автомакс"</w:t>
            </w:r>
          </w:p>
        </w:tc>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ИП Шадрина Ольга Расимовна</w:t>
            </w:r>
          </w:p>
        </w:tc>
        <w:tc>
          <w:tcPr>
            <w:tcW w:w="2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09AD" w:rsidRPr="00806444" w:rsidRDefault="007109AD" w:rsidP="00680B7F">
            <w:pPr>
              <w:spacing w:after="0" w:line="240" w:lineRule="auto"/>
              <w:jc w:val="center"/>
              <w:rPr>
                <w:rFonts w:ascii="Times New Roman" w:hAnsi="Times New Roman"/>
                <w:noProof/>
              </w:rPr>
            </w:pPr>
            <w:r w:rsidRPr="00806444">
              <w:rPr>
                <w:rFonts w:ascii="Times New Roman" w:hAnsi="Times New Roman"/>
                <w:noProof/>
              </w:rPr>
              <w:t>477+000, лево</w:t>
            </w:r>
          </w:p>
        </w:tc>
        <w:tc>
          <w:tcPr>
            <w:tcW w:w="1995" w:type="dxa"/>
            <w:tcBorders>
              <w:top w:val="single" w:sz="4" w:space="0" w:color="auto"/>
              <w:left w:val="single" w:sz="4" w:space="0" w:color="auto"/>
              <w:bottom w:val="single" w:sz="4" w:space="0" w:color="auto"/>
              <w:right w:val="single" w:sz="4" w:space="0" w:color="auto"/>
            </w:tcBorders>
            <w:shd w:val="clear" w:color="000000" w:fill="FFFFFF"/>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59:07:2400101:467, 59:07:2400101:60</w:t>
            </w:r>
          </w:p>
        </w:tc>
      </w:tr>
    </w:tbl>
    <w:p w:rsidR="00E10E3D" w:rsidRDefault="00E10E3D" w:rsidP="007109AD">
      <w:pPr>
        <w:pStyle w:val="aff"/>
        <w:spacing w:before="120"/>
        <w:ind w:firstLine="851"/>
        <w:jc w:val="center"/>
        <w:rPr>
          <w:i/>
          <w:sz w:val="28"/>
          <w:szCs w:val="28"/>
          <w:u w:val="single"/>
        </w:rPr>
      </w:pPr>
    </w:p>
    <w:p w:rsidR="007109AD" w:rsidRPr="00E10E3D" w:rsidRDefault="007109AD" w:rsidP="00E10E3D">
      <w:pPr>
        <w:pStyle w:val="aff"/>
        <w:spacing w:after="0"/>
        <w:ind w:firstLine="851"/>
        <w:jc w:val="center"/>
        <w:rPr>
          <w:i/>
          <w:sz w:val="28"/>
          <w:szCs w:val="28"/>
        </w:rPr>
      </w:pPr>
      <w:r w:rsidRPr="00E10E3D">
        <w:rPr>
          <w:i/>
          <w:sz w:val="28"/>
          <w:szCs w:val="28"/>
        </w:rPr>
        <w:t>Автомобильный пассажирский транспорт</w:t>
      </w:r>
    </w:p>
    <w:p w:rsidR="007109AD" w:rsidRPr="00446C4F" w:rsidRDefault="007109AD" w:rsidP="00E10E3D">
      <w:pPr>
        <w:pStyle w:val="aff"/>
        <w:spacing w:after="0"/>
        <w:ind w:firstLine="851"/>
        <w:jc w:val="both"/>
        <w:rPr>
          <w:sz w:val="28"/>
          <w:szCs w:val="28"/>
        </w:rPr>
      </w:pPr>
      <w:r w:rsidRPr="00446C4F">
        <w:rPr>
          <w:sz w:val="28"/>
          <w:szCs w:val="28"/>
        </w:rPr>
        <w:t>На территории Краснокамского городского округа развит автомобильный пассажирский транспорт.</w:t>
      </w:r>
    </w:p>
    <w:p w:rsidR="007109AD" w:rsidRDefault="007109AD" w:rsidP="00E10E3D">
      <w:pPr>
        <w:pStyle w:val="aff"/>
        <w:spacing w:after="0"/>
        <w:ind w:firstLine="851"/>
        <w:jc w:val="both"/>
        <w:rPr>
          <w:sz w:val="28"/>
          <w:szCs w:val="28"/>
        </w:rPr>
      </w:pPr>
      <w:r w:rsidRPr="00446C4F">
        <w:rPr>
          <w:sz w:val="28"/>
          <w:szCs w:val="28"/>
        </w:rPr>
        <w:t>В соответствии с Реестром муниципальных пригородных и городских автобусных маршрутов общего пользования Краснокамского городского округа, утвержденным постановлением Администрации города Краснокамска от 29.04.2019 № 344-п, перечень существующих муниципальных пригородных и городских автобусных маршрутов общего пользования представлен в таблице</w:t>
      </w:r>
      <w:r w:rsidR="00E10E3D">
        <w:rPr>
          <w:sz w:val="28"/>
          <w:szCs w:val="28"/>
        </w:rPr>
        <w:t xml:space="preserve"> 1.2.9-11</w:t>
      </w:r>
      <w:r w:rsidR="00CD2944">
        <w:rPr>
          <w:sz w:val="28"/>
          <w:szCs w:val="28"/>
        </w:rPr>
        <w:t>.</w:t>
      </w:r>
    </w:p>
    <w:p w:rsidR="00CD2944" w:rsidRPr="00EA79CE" w:rsidRDefault="00CD2944" w:rsidP="00CD2944">
      <w:pPr>
        <w:pStyle w:val="aff"/>
        <w:spacing w:after="0"/>
        <w:ind w:firstLine="709"/>
        <w:jc w:val="both"/>
        <w:rPr>
          <w:sz w:val="28"/>
          <w:szCs w:val="28"/>
        </w:rPr>
      </w:pPr>
      <w:r w:rsidRPr="00EA79CE">
        <w:rPr>
          <w:sz w:val="28"/>
          <w:szCs w:val="28"/>
        </w:rPr>
        <w:t>На территории г. Краснокамск</w:t>
      </w:r>
      <w:r w:rsidR="00C8629E">
        <w:rPr>
          <w:sz w:val="28"/>
          <w:szCs w:val="28"/>
        </w:rPr>
        <w:t>а</w:t>
      </w:r>
      <w:r w:rsidRPr="00EA79CE">
        <w:rPr>
          <w:sz w:val="28"/>
          <w:szCs w:val="28"/>
        </w:rPr>
        <w:t xml:space="preserve"> по данным Генерального плана Краснокамского городского поселения, утвержденного Думой Краснокамского городского поселения Краснокамского муниципального района Пермского края от 24.02.2010 № 183, расположен единственный в городском округе автовокзал.</w:t>
      </w:r>
    </w:p>
    <w:p w:rsidR="00CD2944" w:rsidRPr="00EA79CE" w:rsidRDefault="00CD2944" w:rsidP="00CD2944">
      <w:pPr>
        <w:pStyle w:val="aff"/>
        <w:spacing w:after="0"/>
        <w:ind w:firstLine="709"/>
        <w:jc w:val="both"/>
        <w:rPr>
          <w:sz w:val="28"/>
          <w:szCs w:val="28"/>
        </w:rPr>
      </w:pPr>
      <w:r w:rsidRPr="00EA79CE">
        <w:rPr>
          <w:sz w:val="28"/>
          <w:szCs w:val="28"/>
        </w:rPr>
        <w:t>Протяженность улично-дорожной сети с движением городского пассажирского транспорта в пределах территории города равна 30,9 км. Движение городского пассажирского транспорта имеет наибольшую интенсивность по следующим улицам: Сосновая горка, Калинина, К. Либкнехта, Чапаева, Большевистская, Комсомольский проспект, Геофизиков, Маяковского, Энтузиастов, Шоссейная на участке микрорайонов Заводской и Рейд.</w:t>
      </w:r>
    </w:p>
    <w:p w:rsidR="00CD2944" w:rsidRPr="00EA79CE" w:rsidRDefault="00CD2944" w:rsidP="00CD2944">
      <w:pPr>
        <w:pStyle w:val="aff"/>
        <w:spacing w:after="0"/>
        <w:ind w:firstLine="709"/>
        <w:jc w:val="both"/>
        <w:rPr>
          <w:sz w:val="28"/>
          <w:szCs w:val="28"/>
        </w:rPr>
      </w:pPr>
      <w:r w:rsidRPr="00EA79CE">
        <w:rPr>
          <w:sz w:val="28"/>
          <w:szCs w:val="28"/>
        </w:rPr>
        <w:t>По данным Генерального плана Стряпунинского сельского поселения, утвержденного Советом депутатов Стряпунинского сельского поселения Краснокамского муниципального района от 09.08.2011 № 41, на территории Краснокамского городского округа оборудованные автобусные остановочные пункты находятся вблизи населенных пунктов Стряпунята, Екимята, Подстанция, Катыши, Абакшата (Ананич</w:t>
      </w:r>
      <w:r w:rsidR="00B75CD2">
        <w:rPr>
          <w:sz w:val="28"/>
          <w:szCs w:val="28"/>
        </w:rPr>
        <w:t>и</w:t>
      </w:r>
      <w:r w:rsidRPr="00EA79CE">
        <w:rPr>
          <w:sz w:val="28"/>
          <w:szCs w:val="28"/>
        </w:rPr>
        <w:t>), Жаково. Необорудованные остановочные пункты находятся вблизи населенных пунктов Батуры, Ильино, Абросы, Большие Калинята, Дочки.</w:t>
      </w:r>
    </w:p>
    <w:p w:rsidR="00CD2944" w:rsidRPr="00EA79CE" w:rsidRDefault="00CD2944" w:rsidP="00CD2944">
      <w:pPr>
        <w:pStyle w:val="aff"/>
        <w:spacing w:after="0"/>
        <w:ind w:firstLine="709"/>
        <w:jc w:val="both"/>
        <w:rPr>
          <w:sz w:val="28"/>
          <w:szCs w:val="28"/>
        </w:rPr>
      </w:pPr>
      <w:r w:rsidRPr="00EA79CE">
        <w:rPr>
          <w:sz w:val="28"/>
          <w:szCs w:val="28"/>
        </w:rPr>
        <w:t xml:space="preserve">На территории Краснокамского городского округа по данным Генерального плана Оверятского городского поселения, утвержденного Решением Думы Оверятского городского поселения Краснокамского муниципального района от 30.03.2012 № 39, оборудованные автобусные остановочные пункты находятся в населенных пунктах Оверята, Никитино, Мысы, </w:t>
      </w:r>
      <w:r w:rsidR="00BB3E8E">
        <w:rPr>
          <w:sz w:val="28"/>
          <w:szCs w:val="28"/>
        </w:rPr>
        <w:t>Чёрная</w:t>
      </w:r>
      <w:r w:rsidRPr="00EA79CE">
        <w:rPr>
          <w:sz w:val="28"/>
          <w:szCs w:val="28"/>
        </w:rPr>
        <w:t xml:space="preserve">, Шабуничи. Необорудованные остановочные пункты – в населенных пунктах Ласьва, Новоселы, Новая Ивановка, Даньки, Нижнее Брагино, Кормильцы, Брагино. Автовокзал расположен на территории </w:t>
      </w:r>
      <w:r w:rsidR="0085158F">
        <w:rPr>
          <w:sz w:val="28"/>
          <w:szCs w:val="28"/>
        </w:rPr>
        <w:t xml:space="preserve">рабочего </w:t>
      </w:r>
      <w:r w:rsidRPr="00EA79CE">
        <w:rPr>
          <w:sz w:val="28"/>
          <w:szCs w:val="28"/>
        </w:rPr>
        <w:t>поселка Оверята.</w:t>
      </w:r>
    </w:p>
    <w:p w:rsidR="00CD2944" w:rsidRDefault="00CD2944" w:rsidP="00CD2944">
      <w:pPr>
        <w:pStyle w:val="aff"/>
        <w:spacing w:after="0"/>
        <w:ind w:firstLine="709"/>
        <w:jc w:val="both"/>
        <w:rPr>
          <w:sz w:val="28"/>
          <w:szCs w:val="28"/>
        </w:rPr>
      </w:pPr>
      <w:r w:rsidRPr="00EA79CE">
        <w:rPr>
          <w:sz w:val="28"/>
          <w:szCs w:val="28"/>
        </w:rPr>
        <w:t>По данным Генерального плана Майского сельского поселения, утвержденного Решением Севета депутатов Майского сельского поселения Краснокамского муниципального района от 30.01.2013 № 01, на территории Краснокамского городского округа оборудованные автобусные остановочные пункты находятся в д. Конец-Бор, с. Усть-Сыны, п. Майский, д. Волеги, д. Фадеята, д. Карабаи, д. Верхнее Гуляево.</w:t>
      </w:r>
    </w:p>
    <w:p w:rsidR="00E10E3D" w:rsidRDefault="00E10E3D" w:rsidP="00E10E3D">
      <w:pPr>
        <w:pStyle w:val="aff"/>
        <w:spacing w:after="0"/>
        <w:ind w:firstLine="851"/>
        <w:jc w:val="both"/>
        <w:rPr>
          <w:sz w:val="28"/>
          <w:szCs w:val="28"/>
        </w:rPr>
      </w:pPr>
    </w:p>
    <w:p w:rsidR="00E10E3D" w:rsidRPr="00446C4F" w:rsidRDefault="00E10E3D" w:rsidP="00E10E3D">
      <w:pPr>
        <w:pStyle w:val="aff"/>
        <w:spacing w:after="0"/>
        <w:ind w:firstLine="851"/>
        <w:jc w:val="both"/>
        <w:rPr>
          <w:sz w:val="28"/>
          <w:szCs w:val="28"/>
        </w:rPr>
        <w:sectPr w:rsidR="00E10E3D" w:rsidRPr="00446C4F" w:rsidSect="00365C8B">
          <w:pgSz w:w="11906" w:h="16838"/>
          <w:pgMar w:top="1134" w:right="849" w:bottom="1134" w:left="1701" w:header="709" w:footer="709" w:gutter="0"/>
          <w:cols w:space="708"/>
          <w:docGrid w:linePitch="360"/>
        </w:sectPr>
      </w:pPr>
    </w:p>
    <w:p w:rsidR="007109AD" w:rsidRPr="00E10E3D" w:rsidRDefault="00E10E3D" w:rsidP="00E10E3D">
      <w:pPr>
        <w:pStyle w:val="aff"/>
        <w:spacing w:after="0"/>
        <w:ind w:firstLine="709"/>
        <w:jc w:val="right"/>
        <w:rPr>
          <w:i/>
          <w:sz w:val="28"/>
          <w:szCs w:val="28"/>
        </w:rPr>
      </w:pPr>
      <w:r w:rsidRPr="00E10E3D">
        <w:rPr>
          <w:i/>
          <w:sz w:val="28"/>
          <w:szCs w:val="28"/>
        </w:rPr>
        <w:t>Таблица 1.2.9</w:t>
      </w:r>
      <w:r w:rsidR="007109AD" w:rsidRPr="00E10E3D">
        <w:rPr>
          <w:i/>
          <w:sz w:val="28"/>
          <w:szCs w:val="28"/>
        </w:rPr>
        <w:t>-11</w:t>
      </w:r>
    </w:p>
    <w:p w:rsidR="007109AD" w:rsidRDefault="007109AD" w:rsidP="00E10E3D">
      <w:pPr>
        <w:pStyle w:val="aff"/>
        <w:spacing w:after="0"/>
        <w:ind w:firstLine="709"/>
        <w:jc w:val="center"/>
        <w:rPr>
          <w:i/>
          <w:sz w:val="28"/>
          <w:szCs w:val="28"/>
        </w:rPr>
      </w:pPr>
      <w:r w:rsidRPr="00E10E3D">
        <w:rPr>
          <w:i/>
          <w:sz w:val="28"/>
          <w:szCs w:val="28"/>
        </w:rPr>
        <w:t>Реестр муниципальных пригородных и городских автобусных маршрутов общего пользования Краснокамского городского округа</w:t>
      </w:r>
    </w:p>
    <w:p w:rsidR="00E10E3D" w:rsidRPr="00E10E3D" w:rsidRDefault="00E10E3D" w:rsidP="00E10E3D">
      <w:pPr>
        <w:pStyle w:val="aff"/>
        <w:spacing w:after="0"/>
        <w:ind w:firstLine="709"/>
        <w:jc w:val="center"/>
        <w:rPr>
          <w:i/>
          <w:sz w:val="28"/>
          <w:szCs w:val="28"/>
        </w:rPr>
      </w:pPr>
    </w:p>
    <w:tbl>
      <w:tblPr>
        <w:tblW w:w="1588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71"/>
        <w:gridCol w:w="1133"/>
        <w:gridCol w:w="1984"/>
        <w:gridCol w:w="1992"/>
        <w:gridCol w:w="702"/>
        <w:gridCol w:w="991"/>
        <w:gridCol w:w="852"/>
        <w:gridCol w:w="709"/>
        <w:gridCol w:w="850"/>
        <w:gridCol w:w="993"/>
        <w:gridCol w:w="992"/>
        <w:gridCol w:w="856"/>
        <w:gridCol w:w="1027"/>
        <w:gridCol w:w="1662"/>
      </w:tblGrid>
      <w:tr w:rsidR="00E10E3D" w:rsidRPr="00E10E3D" w:rsidTr="00894F82">
        <w:trPr>
          <w:trHeight w:val="382"/>
        </w:trPr>
        <w:tc>
          <w:tcPr>
            <w:tcW w:w="567" w:type="dxa"/>
            <w:vMerge w:val="restart"/>
            <w:vAlign w:val="center"/>
          </w:tcPr>
          <w:p w:rsidR="00E10E3D" w:rsidRPr="00E10E3D" w:rsidRDefault="00E10E3D" w:rsidP="00CD7633">
            <w:pPr>
              <w:spacing w:after="0" w:line="240" w:lineRule="auto"/>
              <w:rPr>
                <w:rFonts w:ascii="Times New Roman" w:hAnsi="Times New Roman"/>
              </w:rPr>
            </w:pPr>
            <w:r w:rsidRPr="00E10E3D">
              <w:rPr>
                <w:rFonts w:ascii="Times New Roman" w:hAnsi="Times New Roman"/>
              </w:rPr>
              <w:t>№ п/п</w:t>
            </w:r>
          </w:p>
        </w:tc>
        <w:tc>
          <w:tcPr>
            <w:tcW w:w="571" w:type="dxa"/>
            <w:vMerge w:val="restart"/>
            <w:textDirection w:val="btLr"/>
            <w:vAlign w:val="center"/>
          </w:tcPr>
          <w:p w:rsidR="00E10E3D" w:rsidRPr="00E10E3D" w:rsidRDefault="00E10E3D" w:rsidP="00CD7633">
            <w:pPr>
              <w:spacing w:after="0" w:line="240" w:lineRule="auto"/>
              <w:ind w:left="113" w:right="113"/>
              <w:rPr>
                <w:rFonts w:ascii="Times New Roman" w:hAnsi="Times New Roman"/>
              </w:rPr>
            </w:pPr>
            <w:r w:rsidRPr="00E10E3D">
              <w:rPr>
                <w:rFonts w:ascii="Times New Roman" w:hAnsi="Times New Roman"/>
              </w:rPr>
              <w:t xml:space="preserve">Присвоенный номер </w:t>
            </w:r>
          </w:p>
          <w:p w:rsidR="00E10E3D" w:rsidRPr="00E10E3D" w:rsidRDefault="00E10E3D" w:rsidP="00CD7633">
            <w:pPr>
              <w:spacing w:after="0" w:line="240" w:lineRule="auto"/>
              <w:ind w:left="113" w:right="113"/>
              <w:rPr>
                <w:rFonts w:ascii="Times New Roman" w:hAnsi="Times New Roman"/>
              </w:rPr>
            </w:pPr>
            <w:r>
              <w:rPr>
                <w:rFonts w:ascii="Times New Roman" w:hAnsi="Times New Roman"/>
              </w:rPr>
              <w:t>марш</w:t>
            </w:r>
            <w:r w:rsidRPr="00E10E3D">
              <w:rPr>
                <w:rFonts w:ascii="Times New Roman" w:hAnsi="Times New Roman"/>
              </w:rPr>
              <w:t>рута</w:t>
            </w:r>
          </w:p>
        </w:tc>
        <w:tc>
          <w:tcPr>
            <w:tcW w:w="1133" w:type="dxa"/>
            <w:vMerge w:val="restart"/>
            <w:textDirection w:val="btLr"/>
            <w:vAlign w:val="center"/>
          </w:tcPr>
          <w:p w:rsidR="00E10E3D" w:rsidRPr="00E10E3D" w:rsidRDefault="00E10E3D" w:rsidP="00CD7633">
            <w:pPr>
              <w:spacing w:after="0" w:line="240" w:lineRule="auto"/>
              <w:ind w:left="113" w:right="113"/>
              <w:rPr>
                <w:rFonts w:ascii="Times New Roman" w:hAnsi="Times New Roman"/>
              </w:rPr>
            </w:pPr>
            <w:r w:rsidRPr="00E10E3D">
              <w:rPr>
                <w:rFonts w:ascii="Times New Roman" w:hAnsi="Times New Roman"/>
              </w:rPr>
              <w:t>Наименование маршрута</w:t>
            </w:r>
          </w:p>
        </w:tc>
        <w:tc>
          <w:tcPr>
            <w:tcW w:w="1984" w:type="dxa"/>
            <w:vMerge w:val="restart"/>
            <w:textDirection w:val="btLr"/>
            <w:vAlign w:val="center"/>
          </w:tcPr>
          <w:p w:rsidR="00E10E3D" w:rsidRPr="00E10E3D" w:rsidRDefault="00E10E3D" w:rsidP="00CD7633">
            <w:pPr>
              <w:spacing w:after="0" w:line="240" w:lineRule="auto"/>
              <w:ind w:left="113" w:right="113"/>
              <w:rPr>
                <w:rFonts w:ascii="Times New Roman" w:hAnsi="Times New Roman"/>
              </w:rPr>
            </w:pPr>
            <w:r w:rsidRPr="00E10E3D">
              <w:rPr>
                <w:rFonts w:ascii="Times New Roman" w:hAnsi="Times New Roman"/>
              </w:rPr>
              <w:t>Наименование промежуточных остановочных пунктов по маршруту регулярных перевозок</w:t>
            </w:r>
          </w:p>
        </w:tc>
        <w:tc>
          <w:tcPr>
            <w:tcW w:w="1992" w:type="dxa"/>
            <w:vMerge w:val="restart"/>
            <w:textDirection w:val="btLr"/>
            <w:vAlign w:val="center"/>
          </w:tcPr>
          <w:p w:rsidR="00E10E3D" w:rsidRPr="00E10E3D" w:rsidRDefault="00E10E3D" w:rsidP="00CD7633">
            <w:pPr>
              <w:spacing w:after="0" w:line="240" w:lineRule="auto"/>
              <w:ind w:left="113" w:right="113"/>
              <w:rPr>
                <w:rFonts w:ascii="Times New Roman" w:hAnsi="Times New Roman"/>
              </w:rPr>
            </w:pPr>
            <w:r w:rsidRPr="00E10E3D">
              <w:rPr>
                <w:rFonts w:ascii="Times New Roman" w:hAnsi="Times New Roman"/>
              </w:rPr>
              <w:t>Наименования улиц, автомобильных дорог, по которым осуществляется движение транспортных средств</w:t>
            </w:r>
          </w:p>
        </w:tc>
        <w:tc>
          <w:tcPr>
            <w:tcW w:w="702" w:type="dxa"/>
            <w:vMerge w:val="restart"/>
            <w:textDirection w:val="btLr"/>
            <w:vAlign w:val="center"/>
          </w:tcPr>
          <w:p w:rsidR="00E10E3D" w:rsidRPr="00E10E3D" w:rsidRDefault="00E10E3D" w:rsidP="00CD7633">
            <w:pPr>
              <w:spacing w:after="0" w:line="240" w:lineRule="auto"/>
              <w:ind w:left="113" w:right="113"/>
              <w:rPr>
                <w:rFonts w:ascii="Times New Roman" w:hAnsi="Times New Roman"/>
              </w:rPr>
            </w:pPr>
            <w:r w:rsidRPr="00E10E3D">
              <w:rPr>
                <w:rFonts w:ascii="Times New Roman" w:hAnsi="Times New Roman"/>
              </w:rPr>
              <w:t>Про</w:t>
            </w:r>
            <w:r w:rsidR="00CD7633">
              <w:rPr>
                <w:rFonts w:ascii="Times New Roman" w:hAnsi="Times New Roman"/>
              </w:rPr>
              <w:t>тяжен</w:t>
            </w:r>
            <w:r w:rsidRPr="00E10E3D">
              <w:rPr>
                <w:rFonts w:ascii="Times New Roman" w:hAnsi="Times New Roman"/>
              </w:rPr>
              <w:t xml:space="preserve">ность </w:t>
            </w:r>
          </w:p>
          <w:p w:rsidR="00E10E3D" w:rsidRPr="00E10E3D" w:rsidRDefault="00E10E3D" w:rsidP="00CD7633">
            <w:pPr>
              <w:spacing w:after="0" w:line="240" w:lineRule="auto"/>
              <w:ind w:left="113" w:right="113"/>
              <w:rPr>
                <w:rFonts w:ascii="Times New Roman" w:hAnsi="Times New Roman"/>
              </w:rPr>
            </w:pPr>
            <w:r w:rsidRPr="00E10E3D">
              <w:rPr>
                <w:rFonts w:ascii="Times New Roman" w:hAnsi="Times New Roman"/>
              </w:rPr>
              <w:t>м</w:t>
            </w:r>
            <w:r w:rsidR="00CD7633">
              <w:rPr>
                <w:rFonts w:ascii="Times New Roman" w:hAnsi="Times New Roman"/>
              </w:rPr>
              <w:t>арш</w:t>
            </w:r>
            <w:r w:rsidRPr="00E10E3D">
              <w:rPr>
                <w:rFonts w:ascii="Times New Roman" w:hAnsi="Times New Roman"/>
              </w:rPr>
              <w:t>рута, км</w:t>
            </w:r>
          </w:p>
        </w:tc>
        <w:tc>
          <w:tcPr>
            <w:tcW w:w="991" w:type="dxa"/>
            <w:vMerge w:val="restart"/>
            <w:textDirection w:val="btLr"/>
            <w:vAlign w:val="center"/>
          </w:tcPr>
          <w:p w:rsidR="00E10E3D" w:rsidRPr="00E10E3D" w:rsidRDefault="00E10E3D" w:rsidP="00CD7633">
            <w:pPr>
              <w:spacing w:after="0" w:line="240" w:lineRule="auto"/>
              <w:ind w:left="113" w:right="113"/>
              <w:rPr>
                <w:rFonts w:ascii="Times New Roman" w:hAnsi="Times New Roman"/>
              </w:rPr>
            </w:pPr>
            <w:r w:rsidRPr="00E10E3D">
              <w:rPr>
                <w:rFonts w:ascii="Times New Roman" w:hAnsi="Times New Roman"/>
              </w:rPr>
              <w:t>Порядок посадки и высадки пассажи-ров</w:t>
            </w:r>
          </w:p>
        </w:tc>
        <w:tc>
          <w:tcPr>
            <w:tcW w:w="852" w:type="dxa"/>
            <w:vMerge w:val="restart"/>
            <w:textDirection w:val="btLr"/>
            <w:vAlign w:val="center"/>
          </w:tcPr>
          <w:p w:rsidR="00E10E3D" w:rsidRPr="00E10E3D" w:rsidRDefault="00E10E3D" w:rsidP="00CD7633">
            <w:pPr>
              <w:spacing w:after="0" w:line="240" w:lineRule="auto"/>
              <w:ind w:left="113" w:right="113"/>
              <w:rPr>
                <w:rFonts w:ascii="Times New Roman" w:hAnsi="Times New Roman"/>
              </w:rPr>
            </w:pPr>
            <w:r w:rsidRPr="00E10E3D">
              <w:rPr>
                <w:rFonts w:ascii="Times New Roman" w:hAnsi="Times New Roman"/>
              </w:rPr>
              <w:t>Вид регуляр-ных перевозок</w:t>
            </w:r>
          </w:p>
        </w:tc>
        <w:tc>
          <w:tcPr>
            <w:tcW w:w="3544" w:type="dxa"/>
            <w:gridSpan w:val="4"/>
            <w:tcBorders>
              <w:bottom w:val="single" w:sz="4" w:space="0" w:color="auto"/>
            </w:tcBorders>
            <w:vAlign w:val="center"/>
          </w:tcPr>
          <w:p w:rsidR="00E10E3D" w:rsidRPr="00E10E3D" w:rsidRDefault="00E10E3D" w:rsidP="00CD7633">
            <w:pPr>
              <w:spacing w:after="0" w:line="240" w:lineRule="auto"/>
              <w:jc w:val="center"/>
              <w:rPr>
                <w:rFonts w:ascii="Times New Roman" w:hAnsi="Times New Roman"/>
              </w:rPr>
            </w:pPr>
            <w:r w:rsidRPr="00E10E3D">
              <w:rPr>
                <w:rFonts w:ascii="Times New Roman" w:hAnsi="Times New Roman"/>
              </w:rPr>
              <w:t>Характеристики транспортных средств</w:t>
            </w:r>
          </w:p>
        </w:tc>
        <w:tc>
          <w:tcPr>
            <w:tcW w:w="856" w:type="dxa"/>
            <w:vMerge w:val="restart"/>
            <w:tcBorders>
              <w:right w:val="single" w:sz="4" w:space="0" w:color="auto"/>
            </w:tcBorders>
            <w:textDirection w:val="btLr"/>
            <w:vAlign w:val="center"/>
          </w:tcPr>
          <w:p w:rsidR="00E10E3D" w:rsidRPr="00E10E3D" w:rsidRDefault="00E10E3D" w:rsidP="00CD7633">
            <w:pPr>
              <w:spacing w:after="0" w:line="240" w:lineRule="auto"/>
              <w:ind w:left="113" w:right="113"/>
              <w:rPr>
                <w:rFonts w:ascii="Times New Roman" w:hAnsi="Times New Roman"/>
              </w:rPr>
            </w:pPr>
            <w:r w:rsidRPr="00E10E3D">
              <w:rPr>
                <w:rFonts w:ascii="Times New Roman" w:hAnsi="Times New Roman"/>
              </w:rPr>
              <w:t>Максимальное количество транспортных средств</w:t>
            </w:r>
          </w:p>
        </w:tc>
        <w:tc>
          <w:tcPr>
            <w:tcW w:w="1027" w:type="dxa"/>
            <w:vMerge w:val="restart"/>
            <w:tcBorders>
              <w:left w:val="single" w:sz="4" w:space="0" w:color="auto"/>
            </w:tcBorders>
            <w:textDirection w:val="btLr"/>
            <w:vAlign w:val="center"/>
          </w:tcPr>
          <w:p w:rsidR="00E10E3D" w:rsidRPr="00E10E3D" w:rsidRDefault="00E10E3D" w:rsidP="00CD7633">
            <w:pPr>
              <w:spacing w:after="0" w:line="240" w:lineRule="auto"/>
              <w:ind w:left="113" w:right="113"/>
              <w:rPr>
                <w:rFonts w:ascii="Times New Roman" w:hAnsi="Times New Roman"/>
              </w:rPr>
            </w:pPr>
            <w:r w:rsidRPr="00E10E3D">
              <w:rPr>
                <w:rFonts w:ascii="Times New Roman" w:hAnsi="Times New Roman"/>
              </w:rPr>
              <w:t>Дата начала осуществления регулярных перевозок</w:t>
            </w:r>
          </w:p>
        </w:tc>
        <w:tc>
          <w:tcPr>
            <w:tcW w:w="1662" w:type="dxa"/>
            <w:vMerge w:val="restart"/>
            <w:textDirection w:val="btLr"/>
            <w:vAlign w:val="center"/>
          </w:tcPr>
          <w:p w:rsidR="00E10E3D" w:rsidRPr="00E10E3D" w:rsidRDefault="00E10E3D" w:rsidP="00CD7633">
            <w:pPr>
              <w:spacing w:after="0" w:line="240" w:lineRule="auto"/>
              <w:ind w:left="113" w:right="113"/>
              <w:rPr>
                <w:rFonts w:ascii="Times New Roman" w:hAnsi="Times New Roman"/>
              </w:rPr>
            </w:pPr>
            <w:r w:rsidRPr="00E10E3D">
              <w:rPr>
                <w:rFonts w:ascii="Times New Roman" w:hAnsi="Times New Roman"/>
              </w:rPr>
              <w:t>Наименование, место нахождения перевозчика, Ф.И.О.,</w:t>
            </w:r>
          </w:p>
          <w:p w:rsidR="00E10E3D" w:rsidRPr="00E10E3D" w:rsidRDefault="00E10E3D" w:rsidP="00CD7633">
            <w:pPr>
              <w:spacing w:after="0" w:line="240" w:lineRule="auto"/>
              <w:ind w:left="113" w:right="113"/>
              <w:rPr>
                <w:rFonts w:ascii="Times New Roman" w:hAnsi="Times New Roman"/>
              </w:rPr>
            </w:pPr>
            <w:r w:rsidRPr="00E10E3D">
              <w:rPr>
                <w:rFonts w:ascii="Times New Roman" w:hAnsi="Times New Roman"/>
              </w:rPr>
              <w:t xml:space="preserve">ИНН налогоплательщика </w:t>
            </w:r>
          </w:p>
        </w:tc>
      </w:tr>
      <w:tr w:rsidR="00E10E3D" w:rsidRPr="00E10E3D" w:rsidTr="00894F82">
        <w:trPr>
          <w:cantSplit/>
          <w:trHeight w:val="2572"/>
        </w:trPr>
        <w:tc>
          <w:tcPr>
            <w:tcW w:w="567" w:type="dxa"/>
            <w:vMerge/>
            <w:vAlign w:val="center"/>
          </w:tcPr>
          <w:p w:rsidR="00E10E3D" w:rsidRPr="00E10E3D" w:rsidRDefault="00E10E3D" w:rsidP="00E10E3D">
            <w:pPr>
              <w:spacing w:after="0" w:line="240" w:lineRule="auto"/>
              <w:jc w:val="center"/>
              <w:rPr>
                <w:rFonts w:ascii="Times New Roman" w:hAnsi="Times New Roman"/>
              </w:rPr>
            </w:pPr>
          </w:p>
        </w:tc>
        <w:tc>
          <w:tcPr>
            <w:tcW w:w="571" w:type="dxa"/>
            <w:vMerge/>
            <w:vAlign w:val="center"/>
          </w:tcPr>
          <w:p w:rsidR="00E10E3D" w:rsidRPr="00E10E3D" w:rsidRDefault="00E10E3D" w:rsidP="00E10E3D">
            <w:pPr>
              <w:spacing w:after="0" w:line="240" w:lineRule="auto"/>
              <w:jc w:val="center"/>
              <w:rPr>
                <w:rFonts w:ascii="Times New Roman" w:hAnsi="Times New Roman"/>
              </w:rPr>
            </w:pPr>
          </w:p>
        </w:tc>
        <w:tc>
          <w:tcPr>
            <w:tcW w:w="1133" w:type="dxa"/>
            <w:vMerge/>
            <w:vAlign w:val="center"/>
          </w:tcPr>
          <w:p w:rsidR="00E10E3D" w:rsidRPr="00E10E3D" w:rsidRDefault="00E10E3D" w:rsidP="00E10E3D">
            <w:pPr>
              <w:spacing w:after="0" w:line="240" w:lineRule="auto"/>
              <w:jc w:val="center"/>
              <w:rPr>
                <w:rFonts w:ascii="Times New Roman" w:hAnsi="Times New Roman"/>
              </w:rPr>
            </w:pPr>
          </w:p>
        </w:tc>
        <w:tc>
          <w:tcPr>
            <w:tcW w:w="1984" w:type="dxa"/>
            <w:vMerge/>
            <w:vAlign w:val="center"/>
          </w:tcPr>
          <w:p w:rsidR="00E10E3D" w:rsidRPr="00E10E3D" w:rsidRDefault="00E10E3D" w:rsidP="00E10E3D">
            <w:pPr>
              <w:spacing w:after="0" w:line="240" w:lineRule="auto"/>
              <w:jc w:val="center"/>
              <w:rPr>
                <w:rFonts w:ascii="Times New Roman" w:hAnsi="Times New Roman"/>
              </w:rPr>
            </w:pPr>
          </w:p>
        </w:tc>
        <w:tc>
          <w:tcPr>
            <w:tcW w:w="1992" w:type="dxa"/>
            <w:vMerge/>
            <w:vAlign w:val="center"/>
          </w:tcPr>
          <w:p w:rsidR="00E10E3D" w:rsidRPr="00E10E3D" w:rsidRDefault="00E10E3D" w:rsidP="00E10E3D">
            <w:pPr>
              <w:spacing w:after="0" w:line="240" w:lineRule="auto"/>
              <w:jc w:val="center"/>
              <w:rPr>
                <w:rFonts w:ascii="Times New Roman" w:hAnsi="Times New Roman"/>
              </w:rPr>
            </w:pPr>
          </w:p>
        </w:tc>
        <w:tc>
          <w:tcPr>
            <w:tcW w:w="702" w:type="dxa"/>
            <w:vMerge/>
            <w:vAlign w:val="center"/>
          </w:tcPr>
          <w:p w:rsidR="00E10E3D" w:rsidRPr="00E10E3D" w:rsidRDefault="00E10E3D" w:rsidP="00E10E3D">
            <w:pPr>
              <w:spacing w:after="0" w:line="240" w:lineRule="auto"/>
              <w:jc w:val="center"/>
              <w:rPr>
                <w:rFonts w:ascii="Times New Roman" w:hAnsi="Times New Roman"/>
              </w:rPr>
            </w:pPr>
          </w:p>
        </w:tc>
        <w:tc>
          <w:tcPr>
            <w:tcW w:w="991" w:type="dxa"/>
            <w:vMerge/>
            <w:vAlign w:val="center"/>
          </w:tcPr>
          <w:p w:rsidR="00E10E3D" w:rsidRPr="00E10E3D" w:rsidRDefault="00E10E3D" w:rsidP="00E10E3D">
            <w:pPr>
              <w:spacing w:after="0" w:line="240" w:lineRule="auto"/>
              <w:jc w:val="center"/>
              <w:rPr>
                <w:rFonts w:ascii="Times New Roman" w:hAnsi="Times New Roman"/>
              </w:rPr>
            </w:pPr>
          </w:p>
        </w:tc>
        <w:tc>
          <w:tcPr>
            <w:tcW w:w="852" w:type="dxa"/>
            <w:vMerge/>
            <w:vAlign w:val="center"/>
          </w:tcPr>
          <w:p w:rsidR="00E10E3D" w:rsidRPr="00E10E3D" w:rsidRDefault="00E10E3D" w:rsidP="00E10E3D">
            <w:pPr>
              <w:spacing w:after="0" w:line="240" w:lineRule="auto"/>
              <w:jc w:val="center"/>
              <w:rPr>
                <w:rFonts w:ascii="Times New Roman" w:hAnsi="Times New Roman"/>
              </w:rPr>
            </w:pPr>
          </w:p>
        </w:tc>
        <w:tc>
          <w:tcPr>
            <w:tcW w:w="709" w:type="dxa"/>
            <w:tcBorders>
              <w:top w:val="single" w:sz="4" w:space="0" w:color="auto"/>
            </w:tcBorders>
            <w:textDirection w:val="btLr"/>
            <w:vAlign w:val="center"/>
          </w:tcPr>
          <w:p w:rsidR="00E10E3D" w:rsidRPr="00E10E3D" w:rsidRDefault="00E10E3D" w:rsidP="00CD7633">
            <w:pPr>
              <w:spacing w:after="0" w:line="240" w:lineRule="auto"/>
              <w:ind w:left="113" w:right="113"/>
              <w:rPr>
                <w:rFonts w:ascii="Times New Roman" w:hAnsi="Times New Roman"/>
              </w:rPr>
            </w:pPr>
            <w:r w:rsidRPr="00E10E3D">
              <w:rPr>
                <w:rFonts w:ascii="Times New Roman" w:hAnsi="Times New Roman"/>
              </w:rPr>
              <w:t>Вид транспо ртных средств</w:t>
            </w:r>
          </w:p>
        </w:tc>
        <w:tc>
          <w:tcPr>
            <w:tcW w:w="850" w:type="dxa"/>
            <w:tcBorders>
              <w:top w:val="single" w:sz="4" w:space="0" w:color="auto"/>
            </w:tcBorders>
            <w:textDirection w:val="btLr"/>
            <w:vAlign w:val="center"/>
          </w:tcPr>
          <w:p w:rsidR="00E10E3D" w:rsidRPr="00E10E3D" w:rsidRDefault="00E10E3D" w:rsidP="00CD7633">
            <w:pPr>
              <w:spacing w:after="0" w:line="240" w:lineRule="auto"/>
              <w:ind w:left="113" w:right="113"/>
              <w:rPr>
                <w:rFonts w:ascii="Times New Roman" w:hAnsi="Times New Roman"/>
              </w:rPr>
            </w:pPr>
            <w:r w:rsidRPr="00E10E3D">
              <w:rPr>
                <w:rFonts w:ascii="Times New Roman" w:hAnsi="Times New Roman"/>
              </w:rPr>
              <w:t>Класс транспо ртных средств</w:t>
            </w:r>
          </w:p>
        </w:tc>
        <w:tc>
          <w:tcPr>
            <w:tcW w:w="993" w:type="dxa"/>
            <w:tcBorders>
              <w:top w:val="single" w:sz="4" w:space="0" w:color="auto"/>
            </w:tcBorders>
            <w:textDirection w:val="btLr"/>
            <w:vAlign w:val="center"/>
          </w:tcPr>
          <w:p w:rsidR="00E10E3D" w:rsidRPr="00E10E3D" w:rsidRDefault="00E10E3D" w:rsidP="00CD7633">
            <w:pPr>
              <w:spacing w:after="0" w:line="240" w:lineRule="auto"/>
              <w:ind w:left="113" w:right="113"/>
              <w:rPr>
                <w:rFonts w:ascii="Times New Roman" w:hAnsi="Times New Roman"/>
              </w:rPr>
            </w:pPr>
            <w:r w:rsidRPr="00E10E3D">
              <w:rPr>
                <w:rFonts w:ascii="Times New Roman" w:hAnsi="Times New Roman"/>
              </w:rPr>
              <w:t>Экологические характеристики транспортных средств</w:t>
            </w:r>
          </w:p>
        </w:tc>
        <w:tc>
          <w:tcPr>
            <w:tcW w:w="992" w:type="dxa"/>
            <w:tcBorders>
              <w:top w:val="single" w:sz="4" w:space="0" w:color="auto"/>
            </w:tcBorders>
            <w:textDirection w:val="btLr"/>
            <w:vAlign w:val="center"/>
          </w:tcPr>
          <w:p w:rsidR="00E10E3D" w:rsidRPr="00E10E3D" w:rsidRDefault="00E10E3D" w:rsidP="00CD7633">
            <w:pPr>
              <w:spacing w:after="0" w:line="240" w:lineRule="auto"/>
              <w:ind w:left="113" w:right="113"/>
              <w:rPr>
                <w:rFonts w:ascii="Times New Roman" w:hAnsi="Times New Roman"/>
              </w:rPr>
            </w:pPr>
            <w:r w:rsidRPr="00E10E3D">
              <w:rPr>
                <w:rFonts w:ascii="Times New Roman" w:hAnsi="Times New Roman"/>
              </w:rPr>
              <w:t>Максимальный срок эксплуатации транспортных средств</w:t>
            </w:r>
          </w:p>
        </w:tc>
        <w:tc>
          <w:tcPr>
            <w:tcW w:w="856" w:type="dxa"/>
            <w:vMerge/>
            <w:tcBorders>
              <w:right w:val="single" w:sz="4" w:space="0" w:color="auto"/>
            </w:tcBorders>
            <w:vAlign w:val="center"/>
          </w:tcPr>
          <w:p w:rsidR="00E10E3D" w:rsidRPr="00E10E3D" w:rsidRDefault="00E10E3D" w:rsidP="00E10E3D">
            <w:pPr>
              <w:spacing w:after="0" w:line="240" w:lineRule="auto"/>
              <w:jc w:val="center"/>
              <w:rPr>
                <w:rFonts w:ascii="Times New Roman" w:hAnsi="Times New Roman"/>
              </w:rPr>
            </w:pPr>
          </w:p>
        </w:tc>
        <w:tc>
          <w:tcPr>
            <w:tcW w:w="1027" w:type="dxa"/>
            <w:vMerge/>
            <w:tcBorders>
              <w:left w:val="single" w:sz="4" w:space="0" w:color="auto"/>
            </w:tcBorders>
            <w:vAlign w:val="center"/>
          </w:tcPr>
          <w:p w:rsidR="00E10E3D" w:rsidRPr="00E10E3D" w:rsidRDefault="00E10E3D" w:rsidP="00E10E3D">
            <w:pPr>
              <w:spacing w:after="0" w:line="240" w:lineRule="auto"/>
              <w:jc w:val="center"/>
              <w:rPr>
                <w:rFonts w:ascii="Times New Roman" w:hAnsi="Times New Roman"/>
              </w:rPr>
            </w:pPr>
          </w:p>
        </w:tc>
        <w:tc>
          <w:tcPr>
            <w:tcW w:w="1662" w:type="dxa"/>
            <w:vMerge/>
            <w:vAlign w:val="center"/>
          </w:tcPr>
          <w:p w:rsidR="00E10E3D" w:rsidRPr="00E10E3D" w:rsidRDefault="00E10E3D" w:rsidP="00E10E3D">
            <w:pPr>
              <w:spacing w:after="0" w:line="240" w:lineRule="auto"/>
              <w:jc w:val="center"/>
              <w:rPr>
                <w:rFonts w:ascii="Times New Roman" w:hAnsi="Times New Roman"/>
              </w:rPr>
            </w:pPr>
          </w:p>
        </w:tc>
      </w:tr>
      <w:tr w:rsidR="007109AD" w:rsidRPr="00E10E3D" w:rsidTr="00894F82">
        <w:tc>
          <w:tcPr>
            <w:tcW w:w="15881" w:type="dxa"/>
            <w:gridSpan w:val="15"/>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Муниципальные пригородные автобусные маршруты общего пользования</w:t>
            </w:r>
          </w:p>
        </w:tc>
      </w:tr>
      <w:tr w:rsidR="007109AD" w:rsidRPr="00E10E3D" w:rsidTr="00894F82">
        <w:tc>
          <w:tcPr>
            <w:tcW w:w="567"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w:t>
            </w:r>
          </w:p>
        </w:tc>
        <w:tc>
          <w:tcPr>
            <w:tcW w:w="57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187</w:t>
            </w:r>
          </w:p>
        </w:tc>
        <w:tc>
          <w:tcPr>
            <w:tcW w:w="1133"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АВ Краснокамск-д.Клепики</w:t>
            </w:r>
          </w:p>
        </w:tc>
        <w:tc>
          <w:tcPr>
            <w:tcW w:w="1984"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ОП  КЦБК (прямое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фабрика «Гознак»,</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ул. Калинина,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Храм Святой  Екатерины,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МЖК,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Сады,</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Лесозавод,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Типографские домики,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Домики,</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отворот Конец-Бор,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Гагарина,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отворот п. Майский,</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д. Кузнецы,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с.У</w:t>
            </w:r>
            <w:r w:rsidR="00FC5F3D">
              <w:rPr>
                <w:rFonts w:ascii="Times New Roman" w:hAnsi="Times New Roman"/>
              </w:rPr>
              <w:t>сть</w:t>
            </w:r>
            <w:r w:rsidRPr="00E10E3D">
              <w:rPr>
                <w:rFonts w:ascii="Times New Roman" w:hAnsi="Times New Roman"/>
              </w:rPr>
              <w:t xml:space="preserve">-Сыны,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Сюзьва,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отворот д. Гуляево,</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д. Гуляево,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Заречная</w:t>
            </w:r>
          </w:p>
        </w:tc>
        <w:tc>
          <w:tcPr>
            <w:tcW w:w="1992"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ул. Геофизиков,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Шоссейная,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Школьная,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Гагарина,  автодорога  «Пермь-Казань», автодорога  Гуляево-Курановка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(те же в обратном направлении)  </w:t>
            </w:r>
          </w:p>
          <w:p w:rsidR="007109AD" w:rsidRPr="00E10E3D" w:rsidRDefault="007109AD" w:rsidP="00E10E3D">
            <w:pPr>
              <w:spacing w:after="0" w:line="240" w:lineRule="auto"/>
              <w:rPr>
                <w:rFonts w:ascii="Times New Roman" w:hAnsi="Times New Roman"/>
              </w:rPr>
            </w:pPr>
          </w:p>
        </w:tc>
        <w:tc>
          <w:tcPr>
            <w:tcW w:w="70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23,0</w:t>
            </w:r>
          </w:p>
        </w:tc>
        <w:tc>
          <w:tcPr>
            <w:tcW w:w="99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tc>
        <w:tc>
          <w:tcPr>
            <w:tcW w:w="709"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Автобус</w:t>
            </w:r>
          </w:p>
        </w:tc>
        <w:tc>
          <w:tcPr>
            <w:tcW w:w="850"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Средний большой</w:t>
            </w:r>
          </w:p>
        </w:tc>
        <w:tc>
          <w:tcPr>
            <w:tcW w:w="993" w:type="dxa"/>
            <w:vAlign w:val="center"/>
          </w:tcPr>
          <w:p w:rsidR="007109AD" w:rsidRPr="00E10E3D" w:rsidRDefault="007109AD" w:rsidP="002B34BB">
            <w:pPr>
              <w:spacing w:after="0" w:line="240" w:lineRule="auto"/>
              <w:jc w:val="center"/>
              <w:rPr>
                <w:rFonts w:ascii="Times New Roman" w:hAnsi="Times New Roman"/>
              </w:rPr>
            </w:pPr>
            <w:r w:rsidRPr="00E10E3D">
              <w:rPr>
                <w:rFonts w:ascii="Times New Roman" w:hAnsi="Times New Roman"/>
              </w:rPr>
              <w:t>н/у</w:t>
            </w:r>
          </w:p>
        </w:tc>
        <w:tc>
          <w:tcPr>
            <w:tcW w:w="992" w:type="dxa"/>
            <w:vAlign w:val="center"/>
          </w:tcPr>
          <w:p w:rsidR="007109AD" w:rsidRPr="00E10E3D" w:rsidRDefault="007109AD" w:rsidP="00CD7633">
            <w:pPr>
              <w:spacing w:after="0" w:line="240" w:lineRule="auto"/>
              <w:jc w:val="center"/>
              <w:rPr>
                <w:rFonts w:ascii="Times New Roman" w:hAnsi="Times New Roman"/>
              </w:rPr>
            </w:pPr>
            <w:r w:rsidRPr="00E10E3D">
              <w:rPr>
                <w:rFonts w:ascii="Times New Roman" w:hAnsi="Times New Roman"/>
              </w:rPr>
              <w:t>н/у</w:t>
            </w:r>
          </w:p>
        </w:tc>
        <w:tc>
          <w:tcPr>
            <w:tcW w:w="856" w:type="dxa"/>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1шт.</w:t>
            </w:r>
          </w:p>
          <w:p w:rsidR="007109AD" w:rsidRPr="00E10E3D" w:rsidRDefault="007109AD" w:rsidP="005C1EF1">
            <w:pPr>
              <w:spacing w:after="0" w:line="240" w:lineRule="auto"/>
              <w:jc w:val="center"/>
              <w:rPr>
                <w:rFonts w:ascii="Times New Roman" w:hAnsi="Times New Roman"/>
              </w:rPr>
            </w:pPr>
            <w:r w:rsidRPr="00E10E3D">
              <w:rPr>
                <w:rFonts w:ascii="Times New Roman" w:hAnsi="Times New Roman"/>
              </w:rPr>
              <w:t>1шт</w:t>
            </w:r>
            <w:r w:rsidR="005C1EF1">
              <w:rPr>
                <w:rFonts w:ascii="Times New Roman" w:hAnsi="Times New Roman"/>
              </w:rPr>
              <w:t>.</w:t>
            </w:r>
            <w:r w:rsidRPr="00E10E3D">
              <w:rPr>
                <w:rFonts w:ascii="Times New Roman" w:hAnsi="Times New Roman"/>
              </w:rPr>
              <w:t xml:space="preserve"> </w:t>
            </w:r>
          </w:p>
        </w:tc>
        <w:tc>
          <w:tcPr>
            <w:tcW w:w="1027" w:type="dxa"/>
            <w:tcBorders>
              <w:left w:val="single" w:sz="4" w:space="0" w:color="auto"/>
            </w:tcBorders>
            <w:vAlign w:val="center"/>
          </w:tcPr>
          <w:p w:rsidR="007109AD" w:rsidRPr="00E10E3D" w:rsidRDefault="007109AD" w:rsidP="002B34BB">
            <w:pPr>
              <w:spacing w:after="0" w:line="240" w:lineRule="auto"/>
              <w:rPr>
                <w:rFonts w:ascii="Times New Roman" w:hAnsi="Times New Roman"/>
              </w:rPr>
            </w:pPr>
            <w:r w:rsidRPr="00E10E3D">
              <w:rPr>
                <w:rFonts w:ascii="Times New Roman" w:hAnsi="Times New Roman"/>
              </w:rPr>
              <w:t xml:space="preserve">20.10.2008 </w:t>
            </w:r>
          </w:p>
        </w:tc>
        <w:tc>
          <w:tcPr>
            <w:tcW w:w="1662" w:type="dxa"/>
            <w:vAlign w:val="center"/>
          </w:tcPr>
          <w:p w:rsidR="007109AD" w:rsidRPr="00E10E3D" w:rsidRDefault="00CD7633" w:rsidP="00E10E3D">
            <w:pPr>
              <w:spacing w:after="0" w:line="240" w:lineRule="auto"/>
              <w:jc w:val="center"/>
              <w:rPr>
                <w:rFonts w:ascii="Times New Roman" w:hAnsi="Times New Roman"/>
              </w:rPr>
            </w:pPr>
            <w:r>
              <w:rPr>
                <w:rFonts w:ascii="Times New Roman" w:hAnsi="Times New Roman"/>
              </w:rPr>
              <w:t xml:space="preserve">ИП </w:t>
            </w:r>
            <w:r w:rsidR="007109AD" w:rsidRPr="00E10E3D">
              <w:rPr>
                <w:rFonts w:ascii="Times New Roman" w:hAnsi="Times New Roman"/>
              </w:rPr>
              <w:t xml:space="preserve">Андриевская </w:t>
            </w:r>
            <w:r>
              <w:rPr>
                <w:rFonts w:ascii="Times New Roman" w:hAnsi="Times New Roman"/>
              </w:rPr>
              <w:t>А. В.</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617060, Пермский край г.Краснокамск </w:t>
            </w:r>
            <w:r w:rsidR="005C1EF1" w:rsidRPr="00E10E3D">
              <w:rPr>
                <w:rFonts w:ascii="Times New Roman" w:hAnsi="Times New Roman"/>
              </w:rPr>
              <w:t>ул. Большевистская</w:t>
            </w:r>
            <w:r w:rsidRPr="00E10E3D">
              <w:rPr>
                <w:rFonts w:ascii="Times New Roman" w:hAnsi="Times New Roman"/>
              </w:rPr>
              <w:t xml:space="preserve"> 52а-88</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ИНН 591601437422 </w:t>
            </w:r>
          </w:p>
        </w:tc>
      </w:tr>
      <w:tr w:rsidR="007109AD" w:rsidRPr="00E10E3D" w:rsidTr="00894F82">
        <w:tc>
          <w:tcPr>
            <w:tcW w:w="567"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2</w:t>
            </w:r>
          </w:p>
        </w:tc>
        <w:tc>
          <w:tcPr>
            <w:tcW w:w="57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188</w:t>
            </w:r>
          </w:p>
        </w:tc>
        <w:tc>
          <w:tcPr>
            <w:tcW w:w="1133"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М-н  «Рива»-ДК Усть-Сыны</w:t>
            </w:r>
          </w:p>
        </w:tc>
        <w:tc>
          <w:tcPr>
            <w:tcW w:w="1984" w:type="dxa"/>
            <w:vAlign w:val="center"/>
          </w:tcPr>
          <w:p w:rsidR="007109AD" w:rsidRPr="00E10E3D" w:rsidRDefault="007109AD" w:rsidP="00E10E3D">
            <w:pPr>
              <w:spacing w:after="0" w:line="240" w:lineRule="auto"/>
              <w:rPr>
                <w:rFonts w:ascii="Times New Roman" w:hAnsi="Times New Roman"/>
                <w:b/>
              </w:rPr>
            </w:pPr>
            <w:r w:rsidRPr="00E10E3D">
              <w:rPr>
                <w:rFonts w:ascii="Times New Roman" w:hAnsi="Times New Roman"/>
                <w:b/>
              </w:rPr>
              <w:t>Прямое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«Ангор»,</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Лицей,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Поликлиника,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 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ТД «Добрыня»,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м-н  «Дельный»,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КЦБК,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фабрика «Гознак»,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Храм Святой Екатерины,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МЖК,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Сады,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Лесозавод,</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Типографские домики,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Домики,</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отворот Конец-Бор,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ул. Гагарина,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отворот п. Майский,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Кузнецы</w:t>
            </w:r>
          </w:p>
          <w:p w:rsidR="007109AD" w:rsidRPr="00E10E3D" w:rsidRDefault="007109AD" w:rsidP="00E10E3D">
            <w:pPr>
              <w:spacing w:after="0" w:line="240" w:lineRule="auto"/>
              <w:rPr>
                <w:rFonts w:ascii="Times New Roman" w:hAnsi="Times New Roman"/>
                <w:b/>
              </w:rPr>
            </w:pPr>
            <w:r w:rsidRPr="00E10E3D">
              <w:rPr>
                <w:rFonts w:ascii="Times New Roman" w:hAnsi="Times New Roman"/>
                <w:b/>
              </w:rPr>
              <w:t>Обратное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Кузнецы,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отворот п. Майский,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Гагарина,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отворот Конец-Бор,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Домики,</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Типографские домики,</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Лесозавод,</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Сады,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МЖК,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Храм Святой. Екатерины,</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ул. Калинина,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фабрика «Гознак»,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Администрация, ОП ТЦ «Парк»,</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ул. </w:t>
            </w:r>
            <w:r w:rsidR="005C1EF1" w:rsidRPr="00E10E3D">
              <w:rPr>
                <w:rFonts w:ascii="Times New Roman" w:hAnsi="Times New Roman"/>
              </w:rPr>
              <w:t>К. Маркса</w:t>
            </w:r>
            <w:r w:rsidRPr="00E10E3D">
              <w:rPr>
                <w:rFonts w:ascii="Times New Roman" w:hAnsi="Times New Roman"/>
              </w:rPr>
              <w:t>,</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Лицей,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«Магнит»,</w:t>
            </w:r>
          </w:p>
          <w:p w:rsidR="007109AD" w:rsidRPr="00E10E3D" w:rsidRDefault="007109AD" w:rsidP="00E10E3D">
            <w:pPr>
              <w:spacing w:after="0" w:line="240" w:lineRule="auto"/>
              <w:rPr>
                <w:rFonts w:ascii="Times New Roman" w:hAnsi="Times New Roman"/>
                <w:b/>
              </w:rPr>
            </w:pPr>
            <w:r w:rsidRPr="00E10E3D">
              <w:rPr>
                <w:rFonts w:ascii="Times New Roman" w:hAnsi="Times New Roman"/>
              </w:rPr>
              <w:t>ОП «Элита»</w:t>
            </w:r>
          </w:p>
        </w:tc>
        <w:tc>
          <w:tcPr>
            <w:tcW w:w="1992"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ул. Энтузиастов,</w:t>
            </w:r>
          </w:p>
          <w:p w:rsidR="007109AD" w:rsidRPr="00E10E3D" w:rsidRDefault="005C1EF1" w:rsidP="00E10E3D">
            <w:pPr>
              <w:spacing w:after="0" w:line="240" w:lineRule="auto"/>
              <w:rPr>
                <w:rFonts w:ascii="Times New Roman" w:hAnsi="Times New Roman"/>
              </w:rPr>
            </w:pPr>
            <w:r w:rsidRPr="00E10E3D">
              <w:rPr>
                <w:rFonts w:ascii="Times New Roman" w:hAnsi="Times New Roman"/>
              </w:rPr>
              <w:t>ул. Коммунистическая, ул.</w:t>
            </w:r>
            <w:r w:rsidR="007109AD" w:rsidRPr="00E10E3D">
              <w:rPr>
                <w:rFonts w:ascii="Times New Roman" w:hAnsi="Times New Roman"/>
              </w:rPr>
              <w:t xml:space="preserve"> </w:t>
            </w:r>
            <w:r w:rsidRPr="00E10E3D">
              <w:rPr>
                <w:rFonts w:ascii="Times New Roman" w:hAnsi="Times New Roman"/>
              </w:rPr>
              <w:t>К. Маркса</w:t>
            </w:r>
            <w:r w:rsidR="007109AD" w:rsidRPr="00E10E3D">
              <w:rPr>
                <w:rFonts w:ascii="Times New Roman" w:hAnsi="Times New Roman"/>
              </w:rPr>
              <w:t>,</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Пушкина, </w:t>
            </w:r>
            <w:r w:rsidR="005C1EF1" w:rsidRPr="00E10E3D">
              <w:rPr>
                <w:rFonts w:ascii="Times New Roman" w:hAnsi="Times New Roman"/>
              </w:rPr>
              <w:t>ул. Чапаева</w:t>
            </w:r>
            <w:r w:rsidRPr="00E10E3D">
              <w:rPr>
                <w:rFonts w:ascii="Times New Roman" w:hAnsi="Times New Roman"/>
              </w:rPr>
              <w:t>,</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пр-т Маяковского,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Геофизиков,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Шоссейная,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Школьная,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 ул. Калинина,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Сосновая горка,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 ул. Гагарина,  автодорога  «Пермь – Казань»</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(те же в обратном направлении)  </w:t>
            </w: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tc>
        <w:tc>
          <w:tcPr>
            <w:tcW w:w="70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17,3</w:t>
            </w:r>
          </w:p>
        </w:tc>
        <w:tc>
          <w:tcPr>
            <w:tcW w:w="99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tc>
        <w:tc>
          <w:tcPr>
            <w:tcW w:w="709"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Автобус</w:t>
            </w:r>
          </w:p>
        </w:tc>
        <w:tc>
          <w:tcPr>
            <w:tcW w:w="850"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Средний</w:t>
            </w:r>
          </w:p>
          <w:p w:rsidR="007109AD" w:rsidRPr="00E10E3D" w:rsidRDefault="007109AD" w:rsidP="00CD7633">
            <w:pPr>
              <w:spacing w:after="0" w:line="240" w:lineRule="auto"/>
              <w:jc w:val="center"/>
              <w:rPr>
                <w:rFonts w:ascii="Times New Roman" w:hAnsi="Times New Roman"/>
              </w:rPr>
            </w:pPr>
            <w:r w:rsidRPr="00E10E3D">
              <w:rPr>
                <w:rFonts w:ascii="Times New Roman" w:hAnsi="Times New Roman"/>
              </w:rPr>
              <w:t>большой</w:t>
            </w:r>
          </w:p>
        </w:tc>
        <w:tc>
          <w:tcPr>
            <w:tcW w:w="993"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99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856" w:type="dxa"/>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tc>
        <w:tc>
          <w:tcPr>
            <w:tcW w:w="1027" w:type="dxa"/>
            <w:tcBorders>
              <w:lef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октябрь 2013</w:t>
            </w:r>
          </w:p>
        </w:tc>
        <w:tc>
          <w:tcPr>
            <w:tcW w:w="1662" w:type="dxa"/>
            <w:vAlign w:val="center"/>
          </w:tcPr>
          <w:p w:rsidR="007109AD" w:rsidRPr="00E10E3D" w:rsidRDefault="00CD7633" w:rsidP="00E10E3D">
            <w:pPr>
              <w:spacing w:after="0" w:line="240" w:lineRule="auto"/>
              <w:jc w:val="center"/>
              <w:rPr>
                <w:rFonts w:ascii="Times New Roman" w:hAnsi="Times New Roman"/>
              </w:rPr>
            </w:pPr>
            <w:r>
              <w:rPr>
                <w:rFonts w:ascii="Times New Roman" w:hAnsi="Times New Roman"/>
              </w:rPr>
              <w:t>ИП</w:t>
            </w:r>
            <w:r w:rsidR="007109AD" w:rsidRPr="00E10E3D">
              <w:rPr>
                <w:rFonts w:ascii="Times New Roman" w:hAnsi="Times New Roman"/>
              </w:rPr>
              <w:t xml:space="preserve"> Андриевская </w:t>
            </w:r>
            <w:r>
              <w:rPr>
                <w:rFonts w:ascii="Times New Roman" w:hAnsi="Times New Roman"/>
              </w:rPr>
              <w:t>А. В.</w:t>
            </w:r>
            <w:r w:rsidR="007109AD" w:rsidRPr="00E10E3D">
              <w:rPr>
                <w:rFonts w:ascii="Times New Roman" w:hAnsi="Times New Roman"/>
              </w:rPr>
              <w:t xml:space="preserve">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617060, Пермский край </w:t>
            </w:r>
            <w:r w:rsidR="005C1EF1" w:rsidRPr="00E10E3D">
              <w:rPr>
                <w:rFonts w:ascii="Times New Roman" w:hAnsi="Times New Roman"/>
              </w:rPr>
              <w:t>г. Краснокамск</w:t>
            </w:r>
            <w:r w:rsidRPr="00E10E3D">
              <w:rPr>
                <w:rFonts w:ascii="Times New Roman" w:hAnsi="Times New Roman"/>
              </w:rPr>
              <w:t xml:space="preserve"> </w:t>
            </w:r>
            <w:r w:rsidR="005C1EF1" w:rsidRPr="00E10E3D">
              <w:rPr>
                <w:rFonts w:ascii="Times New Roman" w:hAnsi="Times New Roman"/>
              </w:rPr>
              <w:t>ул. Большевистская</w:t>
            </w:r>
            <w:r w:rsidRPr="00E10E3D">
              <w:rPr>
                <w:rFonts w:ascii="Times New Roman" w:hAnsi="Times New Roman"/>
              </w:rPr>
              <w:t xml:space="preserve"> 52а-88</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ИНН 591601437422</w:t>
            </w:r>
          </w:p>
        </w:tc>
      </w:tr>
      <w:tr w:rsidR="007109AD" w:rsidRPr="00E10E3D" w:rsidTr="00894F82">
        <w:tc>
          <w:tcPr>
            <w:tcW w:w="567"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3</w:t>
            </w:r>
          </w:p>
        </w:tc>
        <w:tc>
          <w:tcPr>
            <w:tcW w:w="57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195</w:t>
            </w:r>
          </w:p>
        </w:tc>
        <w:tc>
          <w:tcPr>
            <w:tcW w:w="1133"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АВ Краснокамск-д. Ананичи</w:t>
            </w:r>
          </w:p>
        </w:tc>
        <w:tc>
          <w:tcPr>
            <w:tcW w:w="1984" w:type="dxa"/>
            <w:vAlign w:val="center"/>
          </w:tcPr>
          <w:p w:rsidR="007109AD" w:rsidRPr="00E10E3D" w:rsidRDefault="007109AD" w:rsidP="00E10E3D">
            <w:pPr>
              <w:spacing w:after="0" w:line="240" w:lineRule="auto"/>
              <w:rPr>
                <w:rFonts w:ascii="Times New Roman" w:hAnsi="Times New Roman"/>
                <w:b/>
              </w:rPr>
            </w:pPr>
            <w:r w:rsidRPr="00E10E3D">
              <w:rPr>
                <w:rFonts w:ascii="Times New Roman" w:hAnsi="Times New Roman"/>
                <w:b/>
              </w:rPr>
              <w:t>Прямое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Администрация,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ТЦ « Парк»,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ул. </w:t>
            </w:r>
            <w:r w:rsidR="005C1EF1" w:rsidRPr="00E10E3D">
              <w:rPr>
                <w:rFonts w:ascii="Times New Roman" w:hAnsi="Times New Roman"/>
              </w:rPr>
              <w:t>К. Маркса</w:t>
            </w:r>
            <w:r w:rsidRPr="00E10E3D">
              <w:rPr>
                <w:rFonts w:ascii="Times New Roman" w:hAnsi="Times New Roman"/>
              </w:rPr>
              <w:t>,</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ул. Пушкина,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 ОП Лицей,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«Магнит»,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Макаронная фабрика, ОП Мост,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Ново-Матросово,</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отворот </w:t>
            </w:r>
            <w:r w:rsidR="00A91B72">
              <w:rPr>
                <w:rFonts w:ascii="Times New Roman" w:hAnsi="Times New Roman"/>
              </w:rPr>
              <w:t>р.п. Оверята</w:t>
            </w:r>
            <w:r w:rsidRPr="00E10E3D">
              <w:rPr>
                <w:rFonts w:ascii="Times New Roman" w:hAnsi="Times New Roman"/>
              </w:rPr>
              <w:t>,</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Н</w:t>
            </w:r>
            <w:r w:rsidR="00742944">
              <w:rPr>
                <w:rFonts w:ascii="Times New Roman" w:hAnsi="Times New Roman"/>
              </w:rPr>
              <w:t xml:space="preserve">овая </w:t>
            </w:r>
            <w:r w:rsidRPr="00E10E3D">
              <w:rPr>
                <w:rFonts w:ascii="Times New Roman" w:hAnsi="Times New Roman"/>
              </w:rPr>
              <w:t>Ивановка,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Кормилицы,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Дачи,</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Кладбище,</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12-й км,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д. Брагино,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отворот д. Якунята,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отворот  д. Абакшата,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 Стряпунята,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Жаково,</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д. Загарье,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Катыши,</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Абросы,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Дочки,</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Абакшата (Ан)</w:t>
            </w:r>
          </w:p>
          <w:p w:rsidR="007109AD" w:rsidRPr="00E10E3D" w:rsidRDefault="007109AD" w:rsidP="00E10E3D">
            <w:pPr>
              <w:spacing w:after="0" w:line="240" w:lineRule="auto"/>
              <w:rPr>
                <w:rFonts w:ascii="Times New Roman" w:hAnsi="Times New Roman"/>
                <w:b/>
              </w:rPr>
            </w:pPr>
            <w:r w:rsidRPr="00E10E3D">
              <w:rPr>
                <w:rFonts w:ascii="Times New Roman" w:hAnsi="Times New Roman"/>
                <w:b/>
              </w:rPr>
              <w:t>Обратное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Абакшата (Ан)</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Дочки,</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Абросы,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Катыши,</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д. Загарье,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Жаково,</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 Стряпунята,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отворот  д. Абакшата,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Сады Брагино,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д. Брагино,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12-й км,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Дачи,</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Кормилицы,</w:t>
            </w:r>
          </w:p>
          <w:p w:rsidR="007109AD" w:rsidRPr="00E10E3D" w:rsidRDefault="00742944" w:rsidP="00E10E3D">
            <w:pPr>
              <w:spacing w:after="0" w:line="240" w:lineRule="auto"/>
              <w:rPr>
                <w:rFonts w:ascii="Times New Roman" w:hAnsi="Times New Roman"/>
              </w:rPr>
            </w:pPr>
            <w:r>
              <w:rPr>
                <w:rFonts w:ascii="Times New Roman" w:hAnsi="Times New Roman"/>
              </w:rPr>
              <w:t xml:space="preserve">ОП д. Новая </w:t>
            </w:r>
            <w:r w:rsidR="007109AD" w:rsidRPr="00E10E3D">
              <w:rPr>
                <w:rFonts w:ascii="Times New Roman" w:hAnsi="Times New Roman"/>
              </w:rPr>
              <w:t>Ивановка,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отворот .</w:t>
            </w:r>
            <w:r w:rsidR="00A91B72">
              <w:rPr>
                <w:rFonts w:ascii="Times New Roman" w:hAnsi="Times New Roman"/>
              </w:rPr>
              <w:t>р.п. Оверята</w:t>
            </w:r>
            <w:r w:rsidRPr="00E10E3D">
              <w:rPr>
                <w:rFonts w:ascii="Times New Roman" w:hAnsi="Times New Roman"/>
              </w:rPr>
              <w:t>,</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Ново-Матросово,</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Мост, ОП Макаронная фабрика,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«Ангор»,</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Лицей,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ул. Пушкина,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ул. </w:t>
            </w:r>
            <w:r w:rsidR="00A10832" w:rsidRPr="00E10E3D">
              <w:rPr>
                <w:rFonts w:ascii="Times New Roman" w:hAnsi="Times New Roman"/>
              </w:rPr>
              <w:t>К. Маркса</w:t>
            </w:r>
            <w:r w:rsidRPr="00E10E3D">
              <w:rPr>
                <w:rFonts w:ascii="Times New Roman" w:hAnsi="Times New Roman"/>
              </w:rPr>
              <w:t>,</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ТД «Добрыня»</w:t>
            </w:r>
          </w:p>
        </w:tc>
        <w:tc>
          <w:tcPr>
            <w:tcW w:w="1992"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ул. Геофизиков,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пр. Маяковского,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Чапаева,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Пушкина,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w:t>
            </w:r>
            <w:r w:rsidR="00A10832" w:rsidRPr="00E10E3D">
              <w:rPr>
                <w:rFonts w:ascii="Times New Roman" w:hAnsi="Times New Roman"/>
              </w:rPr>
              <w:t>К. Маркса</w:t>
            </w:r>
            <w:r w:rsidRPr="00E10E3D">
              <w:rPr>
                <w:rFonts w:ascii="Times New Roman" w:hAnsi="Times New Roman"/>
              </w:rPr>
              <w:t xml:space="preserve">, </w:t>
            </w:r>
          </w:p>
          <w:p w:rsidR="007109AD" w:rsidRPr="00E10E3D" w:rsidRDefault="00A10832" w:rsidP="00E10E3D">
            <w:pPr>
              <w:spacing w:after="0" w:line="240" w:lineRule="auto"/>
              <w:rPr>
                <w:rFonts w:ascii="Times New Roman" w:hAnsi="Times New Roman"/>
              </w:rPr>
            </w:pPr>
            <w:r w:rsidRPr="00E10E3D">
              <w:rPr>
                <w:rFonts w:ascii="Times New Roman" w:hAnsi="Times New Roman"/>
              </w:rPr>
              <w:t>ул. Коммунистическая, ул. Энтузиастов</w:t>
            </w:r>
            <w:r w:rsidR="007109AD" w:rsidRPr="00E10E3D">
              <w:rPr>
                <w:rFonts w:ascii="Times New Roman" w:hAnsi="Times New Roman"/>
              </w:rPr>
              <w:t xml:space="preserve">,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Звездная,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Февральская,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Промышленная,      а/дорога Краснокамск-Стряпунята – Ананичи</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(те же в обратном направлении)  </w:t>
            </w: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 </w:t>
            </w:r>
          </w:p>
        </w:tc>
        <w:tc>
          <w:tcPr>
            <w:tcW w:w="70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36,4</w:t>
            </w:r>
          </w:p>
        </w:tc>
        <w:tc>
          <w:tcPr>
            <w:tcW w:w="99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tc>
        <w:tc>
          <w:tcPr>
            <w:tcW w:w="709"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Автобус</w:t>
            </w:r>
          </w:p>
        </w:tc>
        <w:tc>
          <w:tcPr>
            <w:tcW w:w="850"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Средний</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большой</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tc>
        <w:tc>
          <w:tcPr>
            <w:tcW w:w="993"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p w:rsidR="007109AD" w:rsidRPr="00E10E3D" w:rsidRDefault="007109AD" w:rsidP="00E10E3D">
            <w:pPr>
              <w:spacing w:after="0" w:line="240" w:lineRule="auto"/>
              <w:jc w:val="center"/>
              <w:rPr>
                <w:rFonts w:ascii="Times New Roman" w:hAnsi="Times New Roman"/>
              </w:rPr>
            </w:pPr>
          </w:p>
        </w:tc>
        <w:tc>
          <w:tcPr>
            <w:tcW w:w="99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tc>
        <w:tc>
          <w:tcPr>
            <w:tcW w:w="856" w:type="dxa"/>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p w:rsidR="007109AD" w:rsidRPr="00E10E3D" w:rsidRDefault="007109AD" w:rsidP="00E10E3D">
            <w:pPr>
              <w:spacing w:after="0" w:line="240" w:lineRule="auto"/>
              <w:rPr>
                <w:rFonts w:ascii="Times New Roman" w:hAnsi="Times New Roman"/>
              </w:rPr>
            </w:pPr>
          </w:p>
        </w:tc>
        <w:tc>
          <w:tcPr>
            <w:tcW w:w="1027" w:type="dxa"/>
            <w:tcBorders>
              <w:lef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июнь 2008</w:t>
            </w:r>
          </w:p>
        </w:tc>
        <w:tc>
          <w:tcPr>
            <w:tcW w:w="1662" w:type="dxa"/>
            <w:vAlign w:val="center"/>
          </w:tcPr>
          <w:p w:rsidR="007109AD" w:rsidRPr="00E10E3D" w:rsidRDefault="00CD7633" w:rsidP="00E10E3D">
            <w:pPr>
              <w:spacing w:after="0" w:line="240" w:lineRule="auto"/>
              <w:jc w:val="center"/>
              <w:rPr>
                <w:rFonts w:ascii="Times New Roman" w:hAnsi="Times New Roman"/>
              </w:rPr>
            </w:pPr>
            <w:r>
              <w:rPr>
                <w:rFonts w:ascii="Times New Roman" w:hAnsi="Times New Roman"/>
              </w:rPr>
              <w:t>ИП</w:t>
            </w:r>
            <w:r w:rsidR="007109AD" w:rsidRPr="00E10E3D">
              <w:rPr>
                <w:rFonts w:ascii="Times New Roman" w:hAnsi="Times New Roman"/>
              </w:rPr>
              <w:t xml:space="preserve"> Андриевская </w:t>
            </w:r>
            <w:r>
              <w:rPr>
                <w:rFonts w:ascii="Times New Roman" w:hAnsi="Times New Roman"/>
              </w:rPr>
              <w:t>А. В.</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617060, Пермский край </w:t>
            </w:r>
            <w:r w:rsidR="00A10832" w:rsidRPr="00E10E3D">
              <w:rPr>
                <w:rFonts w:ascii="Times New Roman" w:hAnsi="Times New Roman"/>
              </w:rPr>
              <w:t>г. Краснокамск</w:t>
            </w:r>
            <w:r w:rsidRPr="00E10E3D">
              <w:rPr>
                <w:rFonts w:ascii="Times New Roman" w:hAnsi="Times New Roman"/>
              </w:rPr>
              <w:t xml:space="preserve"> </w:t>
            </w:r>
            <w:r w:rsidR="00A10832" w:rsidRPr="00E10E3D">
              <w:rPr>
                <w:rFonts w:ascii="Times New Roman" w:hAnsi="Times New Roman"/>
              </w:rPr>
              <w:t>ул. Большевистская</w:t>
            </w:r>
            <w:r w:rsidRPr="00E10E3D">
              <w:rPr>
                <w:rFonts w:ascii="Times New Roman" w:hAnsi="Times New Roman"/>
              </w:rPr>
              <w:t xml:space="preserve"> 52а-88</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ИНН 591601437422  </w:t>
            </w:r>
          </w:p>
        </w:tc>
      </w:tr>
      <w:tr w:rsidR="007109AD" w:rsidRPr="00E10E3D" w:rsidTr="00894F82">
        <w:tc>
          <w:tcPr>
            <w:tcW w:w="567"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4</w:t>
            </w:r>
          </w:p>
        </w:tc>
        <w:tc>
          <w:tcPr>
            <w:tcW w:w="571"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196</w:t>
            </w:r>
          </w:p>
        </w:tc>
        <w:tc>
          <w:tcPr>
            <w:tcW w:w="1133"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АВ Краснокамск-д. Екимята </w:t>
            </w:r>
          </w:p>
        </w:tc>
        <w:tc>
          <w:tcPr>
            <w:tcW w:w="1984" w:type="dxa"/>
            <w:vAlign w:val="center"/>
          </w:tcPr>
          <w:p w:rsidR="007109AD" w:rsidRPr="00E10E3D" w:rsidRDefault="007109AD" w:rsidP="00E10E3D">
            <w:pPr>
              <w:spacing w:after="0" w:line="240" w:lineRule="auto"/>
              <w:rPr>
                <w:rFonts w:ascii="Times New Roman" w:hAnsi="Times New Roman"/>
                <w:b/>
              </w:rPr>
            </w:pPr>
            <w:r w:rsidRPr="00E10E3D">
              <w:rPr>
                <w:rFonts w:ascii="Times New Roman" w:hAnsi="Times New Roman"/>
                <w:b/>
              </w:rPr>
              <w:t>Прямое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Администрация,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ТЦ « Парк»,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ул. Пушкина,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 ОП Лицей,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«Магнит»,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Макаронная фабрика, ОП Мост,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Ново-Матросово,</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оторот .</w:t>
            </w:r>
            <w:r w:rsidR="00A91B72">
              <w:rPr>
                <w:rFonts w:ascii="Times New Roman" w:hAnsi="Times New Roman"/>
              </w:rPr>
              <w:t>р.п. Оверята</w:t>
            </w:r>
            <w:r w:rsidRPr="00E10E3D">
              <w:rPr>
                <w:rFonts w:ascii="Times New Roman" w:hAnsi="Times New Roman"/>
              </w:rPr>
              <w:t>,</w:t>
            </w:r>
          </w:p>
          <w:p w:rsidR="007109AD" w:rsidRPr="00E10E3D" w:rsidRDefault="00742944" w:rsidP="00E10E3D">
            <w:pPr>
              <w:spacing w:after="0" w:line="240" w:lineRule="auto"/>
              <w:rPr>
                <w:rFonts w:ascii="Times New Roman" w:hAnsi="Times New Roman"/>
              </w:rPr>
            </w:pPr>
            <w:r>
              <w:rPr>
                <w:rFonts w:ascii="Times New Roman" w:hAnsi="Times New Roman"/>
              </w:rPr>
              <w:t xml:space="preserve">ОП д. Новая </w:t>
            </w:r>
            <w:r w:rsidR="007109AD" w:rsidRPr="00E10E3D">
              <w:rPr>
                <w:rFonts w:ascii="Times New Roman" w:hAnsi="Times New Roman"/>
              </w:rPr>
              <w:t>Ивановка,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Кормилицы,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Дачи,</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Кладбище,</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12-й км,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д. Брагино,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отворот  д. Якунята,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отворот  д. Абакшата,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 Стряпунята,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w:t>
            </w:r>
            <w:r w:rsidR="004B14DA">
              <w:rPr>
                <w:rFonts w:ascii="Times New Roman" w:hAnsi="Times New Roman"/>
              </w:rPr>
              <w:t xml:space="preserve">д. </w:t>
            </w:r>
            <w:r w:rsidRPr="00E10E3D">
              <w:rPr>
                <w:rFonts w:ascii="Times New Roman" w:hAnsi="Times New Roman"/>
              </w:rPr>
              <w:t>Заречная,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Подстанция,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Ильино</w:t>
            </w:r>
          </w:p>
          <w:p w:rsidR="007109AD" w:rsidRPr="00E10E3D" w:rsidRDefault="007109AD" w:rsidP="00E10E3D">
            <w:pPr>
              <w:spacing w:after="0" w:line="240" w:lineRule="auto"/>
              <w:rPr>
                <w:rFonts w:ascii="Times New Roman" w:hAnsi="Times New Roman"/>
                <w:b/>
              </w:rPr>
            </w:pPr>
            <w:r w:rsidRPr="00E10E3D">
              <w:rPr>
                <w:rFonts w:ascii="Times New Roman" w:hAnsi="Times New Roman"/>
                <w:b/>
              </w:rPr>
              <w:t>Обратное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Подстанция,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Ильино,</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w:t>
            </w:r>
            <w:r w:rsidR="004B14DA">
              <w:rPr>
                <w:rFonts w:ascii="Times New Roman" w:hAnsi="Times New Roman"/>
              </w:rPr>
              <w:t xml:space="preserve">д. </w:t>
            </w:r>
            <w:r w:rsidRPr="00E10E3D">
              <w:rPr>
                <w:rFonts w:ascii="Times New Roman" w:hAnsi="Times New Roman"/>
              </w:rPr>
              <w:t>Заречная,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 Стряпунята,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отворот  д. Абакшата,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Сады Брагино,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д. Брагино,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12-й км,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Дачи,</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Кормилицы,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Н</w:t>
            </w:r>
            <w:r w:rsidR="00742944">
              <w:rPr>
                <w:rFonts w:ascii="Times New Roman" w:hAnsi="Times New Roman"/>
              </w:rPr>
              <w:t xml:space="preserve">овая </w:t>
            </w:r>
            <w:r w:rsidRPr="00E10E3D">
              <w:rPr>
                <w:rFonts w:ascii="Times New Roman" w:hAnsi="Times New Roman"/>
              </w:rPr>
              <w:t>Ивановка,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отворот </w:t>
            </w:r>
            <w:r w:rsidR="00A91B72">
              <w:rPr>
                <w:rFonts w:ascii="Times New Roman" w:hAnsi="Times New Roman"/>
              </w:rPr>
              <w:t>р.п. Оверята</w:t>
            </w:r>
            <w:r w:rsidRPr="00E10E3D">
              <w:rPr>
                <w:rFonts w:ascii="Times New Roman" w:hAnsi="Times New Roman"/>
              </w:rPr>
              <w:t>,</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Ново-Матросово,</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Мост,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Макаронная фабрика,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«Ангор»,</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Лицей,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ул. Пушкина,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ТД «Добрыня»</w:t>
            </w:r>
          </w:p>
        </w:tc>
        <w:tc>
          <w:tcPr>
            <w:tcW w:w="1992"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ул. Геофизиков,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пр. Маяковского,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Чапаева,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Пушкина,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К.Маркса,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ул.Коммунистическая,  ул. Энтузиастов,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Звездная,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Февральская,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Промышленная,       а/дорога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Краснокамск-Стряпунята-Екимята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(те же в обратном направлении)  </w:t>
            </w: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tc>
        <w:tc>
          <w:tcPr>
            <w:tcW w:w="70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30,0</w:t>
            </w:r>
          </w:p>
        </w:tc>
        <w:tc>
          <w:tcPr>
            <w:tcW w:w="99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tc>
        <w:tc>
          <w:tcPr>
            <w:tcW w:w="709"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Автобус</w:t>
            </w:r>
          </w:p>
        </w:tc>
        <w:tc>
          <w:tcPr>
            <w:tcW w:w="850"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Средний</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большой</w:t>
            </w:r>
          </w:p>
          <w:p w:rsidR="007109AD" w:rsidRPr="00E10E3D" w:rsidRDefault="007109AD" w:rsidP="00E10E3D">
            <w:pPr>
              <w:spacing w:after="0" w:line="240" w:lineRule="auto"/>
              <w:jc w:val="center"/>
              <w:rPr>
                <w:rFonts w:ascii="Times New Roman" w:hAnsi="Times New Roman"/>
              </w:rPr>
            </w:pPr>
          </w:p>
        </w:tc>
        <w:tc>
          <w:tcPr>
            <w:tcW w:w="993"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99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856" w:type="dxa"/>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tc>
        <w:tc>
          <w:tcPr>
            <w:tcW w:w="1027" w:type="dxa"/>
            <w:tcBorders>
              <w:left w:val="single" w:sz="4" w:space="0" w:color="auto"/>
            </w:tcBorders>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июль 2014</w:t>
            </w:r>
          </w:p>
        </w:tc>
        <w:tc>
          <w:tcPr>
            <w:tcW w:w="1662" w:type="dxa"/>
            <w:vAlign w:val="center"/>
          </w:tcPr>
          <w:p w:rsidR="007109AD" w:rsidRPr="00E10E3D" w:rsidRDefault="00CD7633" w:rsidP="00E10E3D">
            <w:pPr>
              <w:spacing w:after="0" w:line="240" w:lineRule="auto"/>
              <w:jc w:val="center"/>
              <w:rPr>
                <w:rFonts w:ascii="Times New Roman" w:hAnsi="Times New Roman"/>
              </w:rPr>
            </w:pPr>
            <w:r>
              <w:rPr>
                <w:rFonts w:ascii="Times New Roman" w:hAnsi="Times New Roman"/>
              </w:rPr>
              <w:t>ИП</w:t>
            </w:r>
            <w:r w:rsidR="007109AD" w:rsidRPr="00E10E3D">
              <w:rPr>
                <w:rFonts w:ascii="Times New Roman" w:hAnsi="Times New Roman"/>
              </w:rPr>
              <w:t xml:space="preserve"> Андриевская </w:t>
            </w:r>
            <w:r>
              <w:rPr>
                <w:rFonts w:ascii="Times New Roman" w:hAnsi="Times New Roman"/>
              </w:rPr>
              <w:t xml:space="preserve">А. В. </w:t>
            </w:r>
            <w:r w:rsidR="007109AD" w:rsidRPr="00E10E3D">
              <w:rPr>
                <w:rFonts w:ascii="Times New Roman" w:hAnsi="Times New Roman"/>
              </w:rPr>
              <w:t xml:space="preserve">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617060, Пермский край г.Краснокамск ул.Большевистская 52а-88</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ИНН 591601437422</w:t>
            </w:r>
          </w:p>
        </w:tc>
      </w:tr>
      <w:tr w:rsidR="007109AD" w:rsidRPr="00E10E3D" w:rsidTr="00894F82">
        <w:tc>
          <w:tcPr>
            <w:tcW w:w="567"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5</w:t>
            </w:r>
          </w:p>
        </w:tc>
        <w:tc>
          <w:tcPr>
            <w:tcW w:w="57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200</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Default="007109AD" w:rsidP="00E10E3D">
            <w:pPr>
              <w:spacing w:after="0" w:line="240" w:lineRule="auto"/>
              <w:jc w:val="center"/>
              <w:rPr>
                <w:rFonts w:ascii="Times New Roman" w:hAnsi="Times New Roman"/>
              </w:rPr>
            </w:pPr>
          </w:p>
          <w:p w:rsidR="00CD7633" w:rsidRPr="00E10E3D" w:rsidRDefault="00CD7633"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200Ф</w:t>
            </w:r>
          </w:p>
        </w:tc>
        <w:tc>
          <w:tcPr>
            <w:tcW w:w="1133"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АВ Краснокамск-п.Майский</w:t>
            </w: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F23034" w:rsidP="00E10E3D">
            <w:pPr>
              <w:spacing w:after="0" w:line="240" w:lineRule="auto"/>
              <w:rPr>
                <w:rFonts w:ascii="Times New Roman" w:hAnsi="Times New Roman"/>
              </w:rPr>
            </w:pPr>
            <w:r>
              <w:rPr>
                <w:rFonts w:ascii="Times New Roman" w:hAnsi="Times New Roman"/>
              </w:rPr>
              <w:t>п</w:t>
            </w:r>
            <w:r w:rsidR="007109AD" w:rsidRPr="00E10E3D">
              <w:rPr>
                <w:rFonts w:ascii="Times New Roman" w:hAnsi="Times New Roman"/>
              </w:rPr>
              <w:t>.Майский-д.Фадеята</w:t>
            </w:r>
          </w:p>
        </w:tc>
        <w:tc>
          <w:tcPr>
            <w:tcW w:w="1984"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ОП КЦБК (прямое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фабрика «Гознак»,</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ул. Калинина,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Храм Святой Екатерины,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МЖК,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Сады,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Лесозавод,</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Типографские  домики,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Домики,</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отворот  Конец-Бор,</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ул. Гагарина,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отворот п. Майский,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Карабаи,</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Ферма,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Переезд,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Волеги</w:t>
            </w: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r w:rsidRPr="00E10E3D">
              <w:rPr>
                <w:rFonts w:ascii="Times New Roman" w:hAnsi="Times New Roman"/>
              </w:rPr>
              <w:t>ОП Н.Симонята,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Котельная,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Ветлаборатория,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Мошево,</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Сады,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Новая</w:t>
            </w:r>
          </w:p>
        </w:tc>
        <w:tc>
          <w:tcPr>
            <w:tcW w:w="1992"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ул. Шоссейная,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Школьная,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Сосновая Горка,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Гагарина, автодорога  «Пермь-Казань», а/дорога Краснокамск-Майский,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 (те же в обратном направлении)  </w:t>
            </w: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r w:rsidRPr="00E10E3D">
              <w:rPr>
                <w:rFonts w:ascii="Times New Roman" w:hAnsi="Times New Roman"/>
              </w:rPr>
              <w:t>Автомобильная дорога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Мокино-Майский</w:t>
            </w:r>
          </w:p>
          <w:p w:rsidR="007109AD" w:rsidRPr="00E10E3D" w:rsidRDefault="007109AD" w:rsidP="00E10E3D">
            <w:pPr>
              <w:spacing w:after="0" w:line="240" w:lineRule="auto"/>
              <w:rPr>
                <w:rFonts w:ascii="Times New Roman" w:hAnsi="Times New Roman"/>
              </w:rPr>
            </w:pPr>
          </w:p>
        </w:tc>
        <w:tc>
          <w:tcPr>
            <w:tcW w:w="70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16,0</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Default="007109AD" w:rsidP="00E10E3D">
            <w:pPr>
              <w:spacing w:after="0" w:line="240" w:lineRule="auto"/>
              <w:jc w:val="center"/>
              <w:rPr>
                <w:rFonts w:ascii="Times New Roman" w:hAnsi="Times New Roman"/>
              </w:rPr>
            </w:pPr>
          </w:p>
          <w:p w:rsidR="00CD7633" w:rsidRPr="00E10E3D" w:rsidRDefault="00CD7633"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9,6</w:t>
            </w:r>
          </w:p>
        </w:tc>
        <w:tc>
          <w:tcPr>
            <w:tcW w:w="99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Default="007109AD" w:rsidP="00E10E3D">
            <w:pPr>
              <w:spacing w:after="0" w:line="240" w:lineRule="auto"/>
              <w:rPr>
                <w:rFonts w:ascii="Times New Roman" w:hAnsi="Times New Roman"/>
              </w:rPr>
            </w:pPr>
          </w:p>
          <w:p w:rsidR="00CD7633" w:rsidRDefault="00CD7633" w:rsidP="00E10E3D">
            <w:pPr>
              <w:spacing w:after="0" w:line="240" w:lineRule="auto"/>
              <w:rPr>
                <w:rFonts w:ascii="Times New Roman" w:hAnsi="Times New Roman"/>
              </w:rPr>
            </w:pPr>
          </w:p>
          <w:p w:rsidR="00CD7633" w:rsidRPr="00E10E3D" w:rsidRDefault="00CD7633" w:rsidP="00E10E3D">
            <w:pPr>
              <w:spacing w:after="0" w:line="240" w:lineRule="auto"/>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tc>
        <w:tc>
          <w:tcPr>
            <w:tcW w:w="709"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Автобус</w:t>
            </w: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r w:rsidRPr="00E10E3D">
              <w:rPr>
                <w:rFonts w:ascii="Times New Roman" w:hAnsi="Times New Roman"/>
              </w:rPr>
              <w:t>Автобус</w:t>
            </w:r>
          </w:p>
        </w:tc>
        <w:tc>
          <w:tcPr>
            <w:tcW w:w="850"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Средний,</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Большой</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Средний</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rPr>
                <w:rFonts w:ascii="Times New Roman" w:hAnsi="Times New Roman"/>
              </w:rPr>
            </w:pPr>
          </w:p>
        </w:tc>
        <w:tc>
          <w:tcPr>
            <w:tcW w:w="993"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Default="007109AD" w:rsidP="00E10E3D">
            <w:pPr>
              <w:spacing w:after="0" w:line="240" w:lineRule="auto"/>
              <w:jc w:val="center"/>
              <w:rPr>
                <w:rFonts w:ascii="Times New Roman" w:hAnsi="Times New Roman"/>
              </w:rPr>
            </w:pPr>
          </w:p>
          <w:p w:rsidR="00F23034" w:rsidRPr="00E10E3D" w:rsidRDefault="00F23034"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p w:rsidR="007109AD" w:rsidRPr="00E10E3D" w:rsidRDefault="007109AD" w:rsidP="00E10E3D">
            <w:pPr>
              <w:spacing w:after="0" w:line="240" w:lineRule="auto"/>
              <w:jc w:val="center"/>
              <w:rPr>
                <w:rFonts w:ascii="Times New Roman" w:hAnsi="Times New Roman"/>
                <w:lang w:val="en-US"/>
              </w:rPr>
            </w:pPr>
          </w:p>
          <w:p w:rsidR="007109AD" w:rsidRPr="00E10E3D" w:rsidRDefault="007109AD" w:rsidP="00E10E3D">
            <w:pPr>
              <w:spacing w:after="0" w:line="240" w:lineRule="auto"/>
              <w:jc w:val="center"/>
              <w:rPr>
                <w:rFonts w:ascii="Times New Roman" w:hAnsi="Times New Roman"/>
                <w:lang w:val="en-US"/>
              </w:rPr>
            </w:pPr>
          </w:p>
        </w:tc>
        <w:tc>
          <w:tcPr>
            <w:tcW w:w="99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Default="007109AD" w:rsidP="00E10E3D">
            <w:pPr>
              <w:spacing w:after="0" w:line="240" w:lineRule="auto"/>
              <w:jc w:val="center"/>
              <w:rPr>
                <w:rFonts w:ascii="Times New Roman" w:hAnsi="Times New Roman"/>
              </w:rPr>
            </w:pPr>
          </w:p>
          <w:p w:rsidR="00F23034" w:rsidRPr="00E10E3D" w:rsidRDefault="00F23034"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856" w:type="dxa"/>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lang w:val="en-US"/>
              </w:rPr>
            </w:pPr>
            <w:r w:rsidRPr="00E10E3D">
              <w:rPr>
                <w:rFonts w:ascii="Times New Roman" w:hAnsi="Times New Roman"/>
                <w:lang w:val="en-US"/>
              </w:rPr>
              <w:t>2</w:t>
            </w:r>
            <w:r w:rsidRPr="00E10E3D">
              <w:rPr>
                <w:rFonts w:ascii="Times New Roman" w:hAnsi="Times New Roman"/>
              </w:rPr>
              <w:t xml:space="preserve"> шт</w:t>
            </w:r>
            <w:r w:rsidRPr="00E10E3D">
              <w:rPr>
                <w:rFonts w:ascii="Times New Roman" w:hAnsi="Times New Roman"/>
                <w:lang w:val="en-US"/>
              </w:rPr>
              <w:t>.</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lang w:val="en-US"/>
              </w:rPr>
              <w:t xml:space="preserve">1 </w:t>
            </w:r>
            <w:r w:rsidRPr="00E10E3D">
              <w:rPr>
                <w:rFonts w:ascii="Times New Roman" w:hAnsi="Times New Roman"/>
              </w:rPr>
              <w:t>шт</w:t>
            </w:r>
            <w:r w:rsidRPr="00E10E3D">
              <w:rPr>
                <w:rFonts w:ascii="Times New Roman" w:hAnsi="Times New Roman"/>
                <w:lang w:val="en-US"/>
              </w:rPr>
              <w:t>.</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Default="007109AD" w:rsidP="00E10E3D">
            <w:pPr>
              <w:spacing w:after="0" w:line="240" w:lineRule="auto"/>
              <w:jc w:val="center"/>
              <w:rPr>
                <w:rFonts w:ascii="Times New Roman" w:hAnsi="Times New Roman"/>
              </w:rPr>
            </w:pPr>
          </w:p>
          <w:p w:rsidR="00F23034" w:rsidRPr="00E10E3D" w:rsidRDefault="00F23034"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p w:rsidR="007109AD" w:rsidRPr="00E10E3D" w:rsidRDefault="007109AD" w:rsidP="00E10E3D">
            <w:pPr>
              <w:spacing w:after="0" w:line="240" w:lineRule="auto"/>
              <w:rPr>
                <w:rFonts w:ascii="Times New Roman" w:hAnsi="Times New Roman"/>
              </w:rPr>
            </w:pPr>
          </w:p>
        </w:tc>
        <w:tc>
          <w:tcPr>
            <w:tcW w:w="1027" w:type="dxa"/>
            <w:tcBorders>
              <w:left w:val="single" w:sz="4" w:space="0" w:color="auto"/>
            </w:tcBorders>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июль 2014</w:t>
            </w: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r w:rsidRPr="00E10E3D">
              <w:rPr>
                <w:rFonts w:ascii="Times New Roman" w:hAnsi="Times New Roman"/>
              </w:rPr>
              <w:t>июль 2014</w:t>
            </w:r>
          </w:p>
        </w:tc>
        <w:tc>
          <w:tcPr>
            <w:tcW w:w="1662" w:type="dxa"/>
            <w:vAlign w:val="center"/>
          </w:tcPr>
          <w:p w:rsidR="007109AD" w:rsidRPr="00E10E3D" w:rsidRDefault="00CD7633" w:rsidP="00E10E3D">
            <w:pPr>
              <w:spacing w:after="0" w:line="240" w:lineRule="auto"/>
              <w:jc w:val="center"/>
              <w:rPr>
                <w:rFonts w:ascii="Times New Roman" w:hAnsi="Times New Roman"/>
              </w:rPr>
            </w:pPr>
            <w:r>
              <w:rPr>
                <w:rFonts w:ascii="Times New Roman" w:hAnsi="Times New Roman"/>
              </w:rPr>
              <w:t>ИП</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Андриевская </w:t>
            </w:r>
            <w:r w:rsidR="00F23034">
              <w:rPr>
                <w:rFonts w:ascii="Times New Roman" w:hAnsi="Times New Roman"/>
              </w:rPr>
              <w:t>А. В.</w:t>
            </w:r>
            <w:r w:rsidRPr="00E10E3D">
              <w:rPr>
                <w:rFonts w:ascii="Times New Roman" w:hAnsi="Times New Roman"/>
              </w:rPr>
              <w:t xml:space="preserve">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617060, Пермский край г.Краснокамск ул.Большевистская 52а-88</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ИНН 591601437422</w:t>
            </w:r>
          </w:p>
        </w:tc>
      </w:tr>
      <w:tr w:rsidR="007109AD" w:rsidRPr="00E10E3D" w:rsidTr="00894F82">
        <w:tc>
          <w:tcPr>
            <w:tcW w:w="567"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6</w:t>
            </w:r>
          </w:p>
        </w:tc>
        <w:tc>
          <w:tcPr>
            <w:tcW w:w="571"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203</w:t>
            </w:r>
          </w:p>
        </w:tc>
        <w:tc>
          <w:tcPr>
            <w:tcW w:w="1133"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 АВ Краснокамск-с.Стряпунята</w:t>
            </w:r>
          </w:p>
        </w:tc>
        <w:tc>
          <w:tcPr>
            <w:tcW w:w="1984" w:type="dxa"/>
            <w:vAlign w:val="center"/>
          </w:tcPr>
          <w:p w:rsidR="007109AD" w:rsidRPr="00E10E3D" w:rsidRDefault="007109AD" w:rsidP="00E10E3D">
            <w:pPr>
              <w:spacing w:after="0" w:line="240" w:lineRule="auto"/>
              <w:rPr>
                <w:rFonts w:ascii="Times New Roman" w:hAnsi="Times New Roman"/>
                <w:b/>
              </w:rPr>
            </w:pPr>
            <w:r w:rsidRPr="00E10E3D">
              <w:rPr>
                <w:rFonts w:ascii="Times New Roman" w:hAnsi="Times New Roman"/>
                <w:b/>
              </w:rPr>
              <w:t>Прямое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площадь Гознака,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«Мастер»,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«Виват»,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«Родина»,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Администрация,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ТЦ «Парк»,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Лицей,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«Магнит»,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Макаронная фабрика, ОП Мост,</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Ново-Матросово,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отворот </w:t>
            </w:r>
            <w:r w:rsidR="00A91B72">
              <w:rPr>
                <w:rFonts w:ascii="Times New Roman" w:hAnsi="Times New Roman"/>
              </w:rPr>
              <w:t>р.п. Оверята</w:t>
            </w:r>
            <w:r w:rsidRPr="00E10E3D">
              <w:rPr>
                <w:rFonts w:ascii="Times New Roman" w:hAnsi="Times New Roman"/>
              </w:rPr>
              <w:t>,</w:t>
            </w:r>
          </w:p>
          <w:p w:rsidR="007109AD" w:rsidRPr="00E10E3D" w:rsidRDefault="00742944" w:rsidP="00E10E3D">
            <w:pPr>
              <w:spacing w:after="0" w:line="240" w:lineRule="auto"/>
              <w:rPr>
                <w:rFonts w:ascii="Times New Roman" w:hAnsi="Times New Roman"/>
              </w:rPr>
            </w:pPr>
            <w:r>
              <w:rPr>
                <w:rFonts w:ascii="Times New Roman" w:hAnsi="Times New Roman"/>
              </w:rPr>
              <w:t xml:space="preserve">ОП д. Новая </w:t>
            </w:r>
            <w:r w:rsidR="007109AD" w:rsidRPr="00E10E3D">
              <w:rPr>
                <w:rFonts w:ascii="Times New Roman" w:hAnsi="Times New Roman"/>
              </w:rPr>
              <w:t xml:space="preserve">Ивановка,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Кормилицы,</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Дачи,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Кладбище,</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12-й км,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д.Брагино,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отворот д. Якунята,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отворот д. Абакшата</w:t>
            </w:r>
          </w:p>
          <w:p w:rsidR="007109AD" w:rsidRPr="00E10E3D" w:rsidRDefault="007109AD" w:rsidP="00E10E3D">
            <w:pPr>
              <w:spacing w:after="0" w:line="240" w:lineRule="auto"/>
              <w:rPr>
                <w:rFonts w:ascii="Times New Roman" w:hAnsi="Times New Roman"/>
                <w:b/>
              </w:rPr>
            </w:pPr>
            <w:r w:rsidRPr="00E10E3D">
              <w:rPr>
                <w:rFonts w:ascii="Times New Roman" w:hAnsi="Times New Roman"/>
                <w:b/>
              </w:rPr>
              <w:t>Обратное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 Стряпунята,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отворот  д. Абакшата,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сады Брагино,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д. Брагино,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12-й км,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Дачи,</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Кормилицы,</w:t>
            </w:r>
          </w:p>
          <w:p w:rsidR="007109AD" w:rsidRPr="00E10E3D" w:rsidRDefault="00742944" w:rsidP="00E10E3D">
            <w:pPr>
              <w:spacing w:after="0" w:line="240" w:lineRule="auto"/>
              <w:rPr>
                <w:rFonts w:ascii="Times New Roman" w:hAnsi="Times New Roman"/>
              </w:rPr>
            </w:pPr>
            <w:r>
              <w:rPr>
                <w:rFonts w:ascii="Times New Roman" w:hAnsi="Times New Roman"/>
              </w:rPr>
              <w:t xml:space="preserve">ОП д. Новая </w:t>
            </w:r>
            <w:r w:rsidR="007109AD" w:rsidRPr="00E10E3D">
              <w:rPr>
                <w:rFonts w:ascii="Times New Roman" w:hAnsi="Times New Roman"/>
              </w:rPr>
              <w:t>Ивановка,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отворот </w:t>
            </w:r>
            <w:r w:rsidR="00A91B72">
              <w:rPr>
                <w:rFonts w:ascii="Times New Roman" w:hAnsi="Times New Roman"/>
              </w:rPr>
              <w:t>р.п. Оверята</w:t>
            </w:r>
            <w:r w:rsidRPr="00E10E3D">
              <w:rPr>
                <w:rFonts w:ascii="Times New Roman" w:hAnsi="Times New Roman"/>
              </w:rPr>
              <w:t>,</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Ново-Матросово,</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Мост, ОП Макаронная фабрика,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«Ангор»,</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Лицей,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ул. Пушкина,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ТД «Добрыня»,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«Огонек»,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«Виват»,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«Мастер»,</w:t>
            </w:r>
          </w:p>
          <w:p w:rsidR="007109AD" w:rsidRPr="00E10E3D" w:rsidRDefault="007109AD" w:rsidP="00E10E3D">
            <w:pPr>
              <w:spacing w:after="0" w:line="240" w:lineRule="auto"/>
              <w:rPr>
                <w:rFonts w:ascii="Times New Roman" w:hAnsi="Times New Roman"/>
                <w:b/>
              </w:rPr>
            </w:pPr>
            <w:r w:rsidRPr="00E10E3D">
              <w:rPr>
                <w:rFonts w:ascii="Times New Roman" w:hAnsi="Times New Roman"/>
              </w:rPr>
              <w:t>ОП площадь Гознака</w:t>
            </w:r>
          </w:p>
        </w:tc>
        <w:tc>
          <w:tcPr>
            <w:tcW w:w="1992"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ул. Геофизиков,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Шоссейная,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К.Либкнехта,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Шоссейная,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Большевистская,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Комсомольский пр.,</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Геофизиков,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пр. Маяковского,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Чапаева,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 ул. К.Маркса, ул.Коммунистическая,   ул. Энтузиастов,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Звездная,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 ул. Февральская.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 ул. Промышленная,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а/дорога Краснокамск-Стряпунята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(те же в обратном направлении)  </w:t>
            </w: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   </w:t>
            </w:r>
          </w:p>
        </w:tc>
        <w:tc>
          <w:tcPr>
            <w:tcW w:w="70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24,8</w:t>
            </w:r>
          </w:p>
        </w:tc>
        <w:tc>
          <w:tcPr>
            <w:tcW w:w="99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tc>
        <w:tc>
          <w:tcPr>
            <w:tcW w:w="709"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Автобус</w:t>
            </w:r>
          </w:p>
        </w:tc>
        <w:tc>
          <w:tcPr>
            <w:tcW w:w="850"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Средний</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большой</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tc>
        <w:tc>
          <w:tcPr>
            <w:tcW w:w="993"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p w:rsidR="007109AD" w:rsidRPr="00E10E3D" w:rsidRDefault="007109AD" w:rsidP="00E10E3D">
            <w:pPr>
              <w:spacing w:after="0" w:line="240" w:lineRule="auto"/>
              <w:jc w:val="center"/>
              <w:rPr>
                <w:rFonts w:ascii="Times New Roman" w:hAnsi="Times New Roman"/>
              </w:rPr>
            </w:pPr>
          </w:p>
        </w:tc>
        <w:tc>
          <w:tcPr>
            <w:tcW w:w="99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p w:rsidR="007109AD" w:rsidRPr="00E10E3D" w:rsidRDefault="007109AD" w:rsidP="00E10E3D">
            <w:pPr>
              <w:spacing w:after="0" w:line="240" w:lineRule="auto"/>
              <w:jc w:val="center"/>
              <w:rPr>
                <w:rFonts w:ascii="Times New Roman" w:hAnsi="Times New Roman"/>
              </w:rPr>
            </w:pPr>
          </w:p>
        </w:tc>
        <w:tc>
          <w:tcPr>
            <w:tcW w:w="856" w:type="dxa"/>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                   1 шт.</w:t>
            </w:r>
          </w:p>
          <w:p w:rsidR="007109AD" w:rsidRPr="00E10E3D" w:rsidRDefault="007109AD" w:rsidP="00E10E3D">
            <w:pPr>
              <w:spacing w:after="0" w:line="240" w:lineRule="auto"/>
              <w:rPr>
                <w:rFonts w:ascii="Times New Roman" w:hAnsi="Times New Roman"/>
              </w:rPr>
            </w:pPr>
          </w:p>
        </w:tc>
        <w:tc>
          <w:tcPr>
            <w:tcW w:w="1027" w:type="dxa"/>
            <w:tcBorders>
              <w:left w:val="single" w:sz="4" w:space="0" w:color="auto"/>
            </w:tcBorders>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июль 2014</w:t>
            </w:r>
          </w:p>
        </w:tc>
        <w:tc>
          <w:tcPr>
            <w:tcW w:w="1662" w:type="dxa"/>
            <w:vAlign w:val="center"/>
          </w:tcPr>
          <w:p w:rsidR="007109AD" w:rsidRPr="00E10E3D" w:rsidRDefault="00CD7633" w:rsidP="00E10E3D">
            <w:pPr>
              <w:spacing w:after="0" w:line="240" w:lineRule="auto"/>
              <w:jc w:val="center"/>
              <w:rPr>
                <w:rFonts w:ascii="Times New Roman" w:hAnsi="Times New Roman"/>
              </w:rPr>
            </w:pPr>
            <w:r>
              <w:rPr>
                <w:rFonts w:ascii="Times New Roman" w:hAnsi="Times New Roman"/>
              </w:rPr>
              <w:t>ИП</w:t>
            </w:r>
            <w:r w:rsidR="007109AD" w:rsidRPr="00E10E3D">
              <w:rPr>
                <w:rFonts w:ascii="Times New Roman" w:hAnsi="Times New Roman"/>
              </w:rPr>
              <w:t xml:space="preserve"> Андриевская </w:t>
            </w:r>
            <w:r w:rsidR="00F23034">
              <w:rPr>
                <w:rFonts w:ascii="Times New Roman" w:hAnsi="Times New Roman"/>
              </w:rPr>
              <w:t>А. В.</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617060, Пермский край г.Краснокамск ул.Большевистская 52а-88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ИНН 591601437422</w:t>
            </w:r>
          </w:p>
        </w:tc>
      </w:tr>
      <w:tr w:rsidR="007109AD" w:rsidRPr="00E10E3D" w:rsidTr="00894F82">
        <w:tc>
          <w:tcPr>
            <w:tcW w:w="567"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7</w:t>
            </w:r>
          </w:p>
        </w:tc>
        <w:tc>
          <w:tcPr>
            <w:tcW w:w="57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434</w:t>
            </w:r>
          </w:p>
        </w:tc>
        <w:tc>
          <w:tcPr>
            <w:tcW w:w="1133"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Пристань-п.Ласьва</w:t>
            </w:r>
          </w:p>
        </w:tc>
        <w:tc>
          <w:tcPr>
            <w:tcW w:w="1984" w:type="dxa"/>
            <w:vAlign w:val="center"/>
          </w:tcPr>
          <w:p w:rsidR="007109AD" w:rsidRPr="00E10E3D" w:rsidRDefault="007109AD" w:rsidP="00E10E3D">
            <w:pPr>
              <w:spacing w:after="0" w:line="240" w:lineRule="auto"/>
              <w:rPr>
                <w:rFonts w:ascii="Times New Roman" w:hAnsi="Times New Roman"/>
                <w:b/>
              </w:rPr>
            </w:pPr>
            <w:r w:rsidRPr="00E10E3D">
              <w:rPr>
                <w:rFonts w:ascii="Times New Roman" w:hAnsi="Times New Roman"/>
                <w:b/>
              </w:rPr>
              <w:t>Прямое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пощадь. Гознака,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«Мастер»,</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«Почта»,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Администрация,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ТЦ «Парк»,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Лицей,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«Магнит».</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«Элита»,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Макаронная фабрика, ОП Мост,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Ново-Матросово,</w:t>
            </w:r>
          </w:p>
          <w:p w:rsidR="007109AD" w:rsidRPr="00E10E3D" w:rsidRDefault="00742944" w:rsidP="00E10E3D">
            <w:pPr>
              <w:spacing w:after="0" w:line="240" w:lineRule="auto"/>
              <w:rPr>
                <w:rFonts w:ascii="Times New Roman" w:hAnsi="Times New Roman"/>
              </w:rPr>
            </w:pPr>
            <w:r>
              <w:rPr>
                <w:rFonts w:ascii="Times New Roman" w:hAnsi="Times New Roman"/>
              </w:rPr>
              <w:t>ОП д. Новая</w:t>
            </w:r>
            <w:r w:rsidR="007109AD" w:rsidRPr="00E10E3D">
              <w:rPr>
                <w:rFonts w:ascii="Times New Roman" w:hAnsi="Times New Roman"/>
              </w:rPr>
              <w:t xml:space="preserve"> Ивановка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сад «Виктория»,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сад «Учитель»,</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Переезд,</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Станция,</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мкр.  Восточный,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Хухрята,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Кладбище,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Тоннель,</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Школа,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Магазин,</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п/л «Чайка» </w:t>
            </w:r>
          </w:p>
          <w:p w:rsidR="007109AD" w:rsidRPr="00E10E3D" w:rsidRDefault="007109AD" w:rsidP="00E10E3D">
            <w:pPr>
              <w:spacing w:after="0" w:line="240" w:lineRule="auto"/>
              <w:rPr>
                <w:rFonts w:ascii="Times New Roman" w:hAnsi="Times New Roman"/>
                <w:b/>
              </w:rPr>
            </w:pPr>
            <w:r w:rsidRPr="00E10E3D">
              <w:rPr>
                <w:rFonts w:ascii="Times New Roman" w:hAnsi="Times New Roman"/>
                <w:b/>
              </w:rPr>
              <w:t>Обратное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п/л «Чайка»,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Магазин,</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Школа,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Тоннель,</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Кладбище,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Хухрята,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мкр. Восточный,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Станция,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Переезд,</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сад «Учитель»,</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сад «Виктория», </w:t>
            </w:r>
          </w:p>
          <w:p w:rsidR="007109AD" w:rsidRPr="00E10E3D" w:rsidRDefault="00742944" w:rsidP="00E10E3D">
            <w:pPr>
              <w:spacing w:after="0" w:line="240" w:lineRule="auto"/>
              <w:rPr>
                <w:rFonts w:ascii="Times New Roman" w:hAnsi="Times New Roman"/>
              </w:rPr>
            </w:pPr>
            <w:r>
              <w:rPr>
                <w:rFonts w:ascii="Times New Roman" w:hAnsi="Times New Roman"/>
              </w:rPr>
              <w:t xml:space="preserve">ОП д. Новая </w:t>
            </w:r>
            <w:r w:rsidR="007109AD" w:rsidRPr="00E10E3D">
              <w:rPr>
                <w:rFonts w:ascii="Times New Roman" w:hAnsi="Times New Roman"/>
              </w:rPr>
              <w:t>Ивановка,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Ново-Матросово,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Мост,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Макаронная фабрика,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«Элита»,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«Ангор»,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Лицей,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Поликлиника,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ТД «Добрыня»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Почта,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«Виват»,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«Мастер»,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площадь Гознака,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фабрика  «Гознак»</w:t>
            </w:r>
          </w:p>
        </w:tc>
        <w:tc>
          <w:tcPr>
            <w:tcW w:w="1992"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Школьная,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Шоссейная,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Большевистская,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К.Либкнехта,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пр. Мира,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Шоссейная,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Геофизиков,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пр.  Маяковского,</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Чапаева,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Пушкина,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ул.Коммунистическая, ул. Энтузиастов,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Промышленная,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а/д Краснокамск-Стряпунята,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а/д Н-Ивановка-Оверята,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Кирпичная,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а/д Хухрята-Оверята,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а/д Мысы-Хухрята,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а/д Мысы-п.Ласьва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(те же в обратном направлении)  </w:t>
            </w:r>
          </w:p>
          <w:p w:rsidR="007109AD" w:rsidRPr="00E10E3D" w:rsidRDefault="007109AD" w:rsidP="00E10E3D">
            <w:pPr>
              <w:spacing w:after="0" w:line="240" w:lineRule="auto"/>
              <w:rPr>
                <w:rFonts w:ascii="Times New Roman" w:hAnsi="Times New Roman"/>
              </w:rPr>
            </w:pPr>
          </w:p>
        </w:tc>
        <w:tc>
          <w:tcPr>
            <w:tcW w:w="70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25,2</w:t>
            </w:r>
          </w:p>
        </w:tc>
        <w:tc>
          <w:tcPr>
            <w:tcW w:w="99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tc>
        <w:tc>
          <w:tcPr>
            <w:tcW w:w="709"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Автобус</w:t>
            </w:r>
          </w:p>
        </w:tc>
        <w:tc>
          <w:tcPr>
            <w:tcW w:w="850"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Средний</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большой</w:t>
            </w:r>
          </w:p>
          <w:p w:rsidR="007109AD" w:rsidRPr="00E10E3D" w:rsidRDefault="007109AD" w:rsidP="00E10E3D">
            <w:pPr>
              <w:spacing w:after="0" w:line="240" w:lineRule="auto"/>
              <w:jc w:val="center"/>
              <w:rPr>
                <w:rFonts w:ascii="Times New Roman" w:hAnsi="Times New Roman"/>
              </w:rPr>
            </w:pPr>
          </w:p>
        </w:tc>
        <w:tc>
          <w:tcPr>
            <w:tcW w:w="993"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99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856" w:type="dxa"/>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tc>
        <w:tc>
          <w:tcPr>
            <w:tcW w:w="1027" w:type="dxa"/>
            <w:tcBorders>
              <w:left w:val="single" w:sz="4" w:space="0" w:color="auto"/>
            </w:tcBorders>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март 2012</w:t>
            </w:r>
          </w:p>
        </w:tc>
        <w:tc>
          <w:tcPr>
            <w:tcW w:w="1662" w:type="dxa"/>
            <w:vAlign w:val="center"/>
          </w:tcPr>
          <w:p w:rsidR="007109AD" w:rsidRPr="00E10E3D" w:rsidRDefault="00CD7633" w:rsidP="00E10E3D">
            <w:pPr>
              <w:spacing w:after="0" w:line="240" w:lineRule="auto"/>
              <w:jc w:val="center"/>
              <w:rPr>
                <w:rFonts w:ascii="Times New Roman" w:hAnsi="Times New Roman"/>
              </w:rPr>
            </w:pPr>
            <w:r>
              <w:rPr>
                <w:rFonts w:ascii="Times New Roman" w:hAnsi="Times New Roman"/>
              </w:rPr>
              <w:t>ИП</w:t>
            </w:r>
            <w:r w:rsidR="007109AD" w:rsidRPr="00E10E3D">
              <w:rPr>
                <w:rFonts w:ascii="Times New Roman" w:hAnsi="Times New Roman"/>
              </w:rPr>
              <w:t xml:space="preserve">  Андриевская </w:t>
            </w:r>
            <w:r w:rsidR="00F23034">
              <w:rPr>
                <w:rFonts w:ascii="Times New Roman" w:hAnsi="Times New Roman"/>
              </w:rPr>
              <w:t xml:space="preserve">А. В.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617060, Пермский край г.Краснокамск ул.Большевистская 52а-88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ИНН 591601437422</w:t>
            </w:r>
          </w:p>
        </w:tc>
      </w:tr>
      <w:tr w:rsidR="007109AD" w:rsidRPr="00E10E3D" w:rsidTr="00894F82">
        <w:trPr>
          <w:trHeight w:val="268"/>
        </w:trPr>
        <w:tc>
          <w:tcPr>
            <w:tcW w:w="567"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8</w:t>
            </w:r>
          </w:p>
        </w:tc>
        <w:tc>
          <w:tcPr>
            <w:tcW w:w="57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514</w:t>
            </w:r>
          </w:p>
        </w:tc>
        <w:tc>
          <w:tcPr>
            <w:tcW w:w="1133" w:type="dxa"/>
            <w:vAlign w:val="center"/>
          </w:tcPr>
          <w:p w:rsidR="007109AD" w:rsidRPr="00E10E3D" w:rsidRDefault="00F23034" w:rsidP="00E10E3D">
            <w:pPr>
              <w:spacing w:after="0" w:line="240" w:lineRule="auto"/>
              <w:rPr>
                <w:rFonts w:ascii="Times New Roman" w:hAnsi="Times New Roman"/>
              </w:rPr>
            </w:pPr>
            <w:r>
              <w:rPr>
                <w:rFonts w:ascii="Times New Roman" w:hAnsi="Times New Roman"/>
              </w:rPr>
              <w:t>Мкр.</w:t>
            </w:r>
            <w:r w:rsidR="007109AD" w:rsidRPr="00E10E3D">
              <w:rPr>
                <w:rFonts w:ascii="Times New Roman" w:hAnsi="Times New Roman"/>
              </w:rPr>
              <w:t xml:space="preserve"> «Рива»-д.</w:t>
            </w:r>
            <w:r>
              <w:rPr>
                <w:rFonts w:ascii="Times New Roman" w:hAnsi="Times New Roman"/>
              </w:rPr>
              <w:t xml:space="preserve"> </w:t>
            </w:r>
            <w:r w:rsidR="007109AD" w:rsidRPr="00E10E3D">
              <w:rPr>
                <w:rFonts w:ascii="Times New Roman" w:hAnsi="Times New Roman"/>
              </w:rPr>
              <w:t>Шилово</w:t>
            </w:r>
          </w:p>
        </w:tc>
        <w:tc>
          <w:tcPr>
            <w:tcW w:w="1984" w:type="dxa"/>
            <w:vAlign w:val="center"/>
          </w:tcPr>
          <w:p w:rsidR="007109AD" w:rsidRPr="00E10E3D" w:rsidRDefault="007109AD" w:rsidP="00E10E3D">
            <w:pPr>
              <w:spacing w:after="0" w:line="240" w:lineRule="auto"/>
              <w:rPr>
                <w:rFonts w:ascii="Times New Roman" w:hAnsi="Times New Roman"/>
                <w:b/>
              </w:rPr>
            </w:pPr>
            <w:r w:rsidRPr="00E10E3D">
              <w:rPr>
                <w:rFonts w:ascii="Times New Roman" w:hAnsi="Times New Roman"/>
                <w:b/>
              </w:rPr>
              <w:t>Прямое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«Ангор»,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Лицей,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Поликлиника,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ТД «Добрыня»,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«Огонек»,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«Виват»,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«Мастер»,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площадь Гознака,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фабрика «Гознак»,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ул. Калинина,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Храм Святой Екатерины,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МЖК,</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Сады,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Лесозавод,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Типографские домики,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Домики,</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отворот Конец-Бор,</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ул. Гагарина,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отворот п. Майский,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Кузнецы,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с.Усть-Сыны,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отворот д. Шилово,</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Малое Шилово,</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Березовая,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Шиловская</w:t>
            </w:r>
          </w:p>
          <w:p w:rsidR="007109AD" w:rsidRPr="00E10E3D" w:rsidRDefault="007109AD" w:rsidP="00E10E3D">
            <w:pPr>
              <w:spacing w:after="0" w:line="240" w:lineRule="auto"/>
              <w:rPr>
                <w:rFonts w:ascii="Times New Roman" w:hAnsi="Times New Roman"/>
                <w:b/>
              </w:rPr>
            </w:pPr>
            <w:r w:rsidRPr="00E10E3D">
              <w:rPr>
                <w:rFonts w:ascii="Times New Roman" w:hAnsi="Times New Roman"/>
                <w:b/>
              </w:rPr>
              <w:t>Обратное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Шиловская,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Березовая,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Малое Шилово,</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отворот д. Шилово,</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 Усть-Сыны,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Кузнецы,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отворот п. Майский,</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ул. Гагарина,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отворот  Конец-Бор,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Домики,</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Типографские домики,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Лесозавод,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Сады,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МЖК,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Храм Святой Екатерины,</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ул. Калинина,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фабрика «Гознак»,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площадь Гознака,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«Мастер»,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«Виват»,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«Родина»,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Администрация, ОП ТЦ «Парк»,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Лицей.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«Магнит»,</w:t>
            </w:r>
          </w:p>
          <w:p w:rsidR="007109AD" w:rsidRPr="00E10E3D" w:rsidRDefault="007109AD" w:rsidP="00E10E3D">
            <w:pPr>
              <w:spacing w:after="0" w:line="240" w:lineRule="auto"/>
              <w:rPr>
                <w:rFonts w:ascii="Times New Roman" w:hAnsi="Times New Roman"/>
                <w:b/>
              </w:rPr>
            </w:pPr>
            <w:r w:rsidRPr="00E10E3D">
              <w:rPr>
                <w:rFonts w:ascii="Times New Roman" w:hAnsi="Times New Roman"/>
              </w:rPr>
              <w:t>ОП «Элита»</w:t>
            </w:r>
          </w:p>
        </w:tc>
        <w:tc>
          <w:tcPr>
            <w:tcW w:w="1992"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Энтузиастов,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ул.Коммунистическая,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К-Маркса,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Пушкина,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Чапаева,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пр-т Маяковского,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.Геофизиков, Комсомольский пр., ул. Большевистская,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Шоссейная,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 ул. Калинина,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 ул. Сосновая горка, ул. Гагарина,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а/д    «Пермь-Казань»,   </w:t>
            </w:r>
          </w:p>
          <w:p w:rsidR="007109AD" w:rsidRPr="00E10E3D" w:rsidRDefault="007109AD" w:rsidP="00E10E3D">
            <w:pPr>
              <w:spacing w:after="0" w:line="240" w:lineRule="auto"/>
              <w:rPr>
                <w:rFonts w:ascii="Times New Roman" w:hAnsi="Times New Roman"/>
              </w:rPr>
            </w:pPr>
            <w:r w:rsidRPr="00E10E3D">
              <w:rPr>
                <w:rFonts w:ascii="Times New Roman" w:hAnsi="Times New Roman"/>
              </w:rPr>
              <w:t>а/д подъезд к д.Шилово от М-7 «Волга»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(те же в обратном направлении)  </w:t>
            </w:r>
          </w:p>
          <w:p w:rsidR="007109AD" w:rsidRPr="00E10E3D" w:rsidRDefault="007109AD" w:rsidP="00E10E3D">
            <w:pPr>
              <w:spacing w:after="0" w:line="240" w:lineRule="auto"/>
              <w:rPr>
                <w:rFonts w:ascii="Times New Roman" w:hAnsi="Times New Roman"/>
              </w:rPr>
            </w:pPr>
          </w:p>
        </w:tc>
        <w:tc>
          <w:tcPr>
            <w:tcW w:w="70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20,8</w:t>
            </w:r>
          </w:p>
        </w:tc>
        <w:tc>
          <w:tcPr>
            <w:tcW w:w="99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tc>
        <w:tc>
          <w:tcPr>
            <w:tcW w:w="709"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Автобус</w:t>
            </w:r>
          </w:p>
        </w:tc>
        <w:tc>
          <w:tcPr>
            <w:tcW w:w="850"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Средний</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tc>
        <w:tc>
          <w:tcPr>
            <w:tcW w:w="993"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p w:rsidR="007109AD" w:rsidRPr="00E10E3D" w:rsidRDefault="007109AD" w:rsidP="00E10E3D">
            <w:pPr>
              <w:spacing w:after="0" w:line="240" w:lineRule="auto"/>
              <w:jc w:val="center"/>
              <w:rPr>
                <w:rFonts w:ascii="Times New Roman" w:hAnsi="Times New Roman"/>
              </w:rPr>
            </w:pPr>
          </w:p>
        </w:tc>
        <w:tc>
          <w:tcPr>
            <w:tcW w:w="99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856" w:type="dxa"/>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p w:rsidR="007109AD" w:rsidRPr="00E10E3D" w:rsidRDefault="007109AD" w:rsidP="00E10E3D">
            <w:pPr>
              <w:spacing w:after="0" w:line="240" w:lineRule="auto"/>
              <w:jc w:val="center"/>
              <w:rPr>
                <w:rFonts w:ascii="Times New Roman" w:hAnsi="Times New Roman"/>
              </w:rPr>
            </w:pPr>
          </w:p>
        </w:tc>
        <w:tc>
          <w:tcPr>
            <w:tcW w:w="1027" w:type="dxa"/>
            <w:tcBorders>
              <w:lef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апрель 2009</w:t>
            </w:r>
          </w:p>
        </w:tc>
        <w:tc>
          <w:tcPr>
            <w:tcW w:w="1662" w:type="dxa"/>
            <w:vAlign w:val="center"/>
          </w:tcPr>
          <w:p w:rsidR="007109AD" w:rsidRPr="00E10E3D" w:rsidRDefault="00CD7633" w:rsidP="00E10E3D">
            <w:pPr>
              <w:spacing w:after="0" w:line="240" w:lineRule="auto"/>
              <w:jc w:val="center"/>
              <w:rPr>
                <w:rFonts w:ascii="Times New Roman" w:hAnsi="Times New Roman"/>
              </w:rPr>
            </w:pPr>
            <w:r>
              <w:rPr>
                <w:rFonts w:ascii="Times New Roman" w:hAnsi="Times New Roman"/>
              </w:rPr>
              <w:t>ИП</w:t>
            </w:r>
            <w:r w:rsidR="007109AD" w:rsidRPr="00E10E3D">
              <w:rPr>
                <w:rFonts w:ascii="Times New Roman" w:hAnsi="Times New Roman"/>
              </w:rPr>
              <w:t xml:space="preserve"> Андриевская </w:t>
            </w:r>
            <w:r w:rsidR="00F23034">
              <w:rPr>
                <w:rFonts w:ascii="Times New Roman" w:hAnsi="Times New Roman"/>
              </w:rPr>
              <w:t xml:space="preserve">А. В.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617060, Пермский край г.Краснокамск ул.Большевистская 52а-88</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ИНН 591601437422  </w:t>
            </w:r>
          </w:p>
        </w:tc>
      </w:tr>
      <w:tr w:rsidR="007109AD" w:rsidRPr="00E10E3D" w:rsidTr="00894F82">
        <w:tc>
          <w:tcPr>
            <w:tcW w:w="567"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9</w:t>
            </w:r>
          </w:p>
        </w:tc>
        <w:tc>
          <w:tcPr>
            <w:tcW w:w="57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207</w:t>
            </w:r>
          </w:p>
        </w:tc>
        <w:tc>
          <w:tcPr>
            <w:tcW w:w="1133" w:type="dxa"/>
            <w:vMerge w:val="restart"/>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АВ Краснокамск-ст.</w:t>
            </w:r>
            <w:r w:rsidR="00587016">
              <w:rPr>
                <w:rFonts w:ascii="Times New Roman" w:hAnsi="Times New Roman"/>
              </w:rPr>
              <w:t xml:space="preserve">п. </w:t>
            </w:r>
            <w:r w:rsidRPr="00E10E3D">
              <w:rPr>
                <w:rFonts w:ascii="Times New Roman" w:hAnsi="Times New Roman"/>
              </w:rPr>
              <w:t>Шабуничи</w:t>
            </w:r>
          </w:p>
        </w:tc>
        <w:tc>
          <w:tcPr>
            <w:tcW w:w="1984" w:type="dxa"/>
            <w:vAlign w:val="center"/>
          </w:tcPr>
          <w:p w:rsidR="007109AD" w:rsidRPr="00E10E3D" w:rsidRDefault="007109AD" w:rsidP="00E10E3D">
            <w:pPr>
              <w:spacing w:after="0" w:line="240" w:lineRule="auto"/>
              <w:rPr>
                <w:rFonts w:ascii="Times New Roman" w:hAnsi="Times New Roman"/>
                <w:b/>
              </w:rPr>
            </w:pPr>
            <w:r w:rsidRPr="00E10E3D">
              <w:rPr>
                <w:rFonts w:ascii="Times New Roman" w:hAnsi="Times New Roman"/>
                <w:b/>
              </w:rPr>
              <w:t>Прямое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Администрация,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ТЦ «Парк»,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Больничный городок,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ГСК-51,</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сад «Горелики»,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сад «Строителей»,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Даньки,</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с. </w:t>
            </w:r>
            <w:r w:rsidR="00BB3E8E">
              <w:rPr>
                <w:rFonts w:ascii="Times New Roman" w:hAnsi="Times New Roman"/>
              </w:rPr>
              <w:t>Чёрная</w:t>
            </w:r>
            <w:r w:rsidRPr="00E10E3D">
              <w:rPr>
                <w:rFonts w:ascii="Times New Roman" w:hAnsi="Times New Roman"/>
              </w:rPr>
              <w:t xml:space="preserve">,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Школа,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Малые Шабуничи,</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Молодежная,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пер. Новый </w:t>
            </w:r>
          </w:p>
        </w:tc>
        <w:tc>
          <w:tcPr>
            <w:tcW w:w="1992"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ул. Геофизиков,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пр. Маяковского,</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Чапаева,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а/д Краснокамск-</w:t>
            </w:r>
            <w:r w:rsidR="00BB3E8E">
              <w:rPr>
                <w:rFonts w:ascii="Times New Roman" w:hAnsi="Times New Roman"/>
              </w:rPr>
              <w:t>Чёрная</w:t>
            </w:r>
            <w:r w:rsidRPr="00E10E3D">
              <w:rPr>
                <w:rFonts w:ascii="Times New Roman" w:hAnsi="Times New Roman"/>
              </w:rPr>
              <w:t>-Шабуничи</w:t>
            </w:r>
          </w:p>
          <w:p w:rsidR="007109AD" w:rsidRPr="00E10E3D" w:rsidRDefault="007109AD" w:rsidP="00E10E3D">
            <w:pPr>
              <w:spacing w:after="0" w:line="240" w:lineRule="auto"/>
              <w:rPr>
                <w:rFonts w:ascii="Times New Roman" w:hAnsi="Times New Roman"/>
              </w:rPr>
            </w:pPr>
          </w:p>
        </w:tc>
        <w:tc>
          <w:tcPr>
            <w:tcW w:w="70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12,2</w:t>
            </w:r>
          </w:p>
        </w:tc>
        <w:tc>
          <w:tcPr>
            <w:tcW w:w="99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tc>
        <w:tc>
          <w:tcPr>
            <w:tcW w:w="709"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Автобус</w:t>
            </w:r>
          </w:p>
        </w:tc>
        <w:tc>
          <w:tcPr>
            <w:tcW w:w="850"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Большой</w:t>
            </w:r>
          </w:p>
          <w:p w:rsidR="007109AD" w:rsidRPr="00E10E3D" w:rsidRDefault="007109AD" w:rsidP="00E10E3D">
            <w:pPr>
              <w:spacing w:after="0" w:line="240" w:lineRule="auto"/>
              <w:jc w:val="center"/>
              <w:rPr>
                <w:rFonts w:ascii="Times New Roman" w:hAnsi="Times New Roman"/>
              </w:rPr>
            </w:pPr>
          </w:p>
        </w:tc>
        <w:tc>
          <w:tcPr>
            <w:tcW w:w="993"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99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856" w:type="dxa"/>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1шт.</w:t>
            </w:r>
          </w:p>
          <w:p w:rsidR="007109AD" w:rsidRPr="00E10E3D" w:rsidRDefault="007109AD" w:rsidP="00E10E3D">
            <w:pPr>
              <w:spacing w:after="0" w:line="240" w:lineRule="auto"/>
              <w:jc w:val="center"/>
              <w:rPr>
                <w:rFonts w:ascii="Times New Roman" w:hAnsi="Times New Roman"/>
              </w:rPr>
            </w:pPr>
          </w:p>
        </w:tc>
        <w:tc>
          <w:tcPr>
            <w:tcW w:w="1027" w:type="dxa"/>
            <w:tcBorders>
              <w:lef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03.05.2009</w:t>
            </w:r>
          </w:p>
        </w:tc>
        <w:tc>
          <w:tcPr>
            <w:tcW w:w="1662" w:type="dxa"/>
            <w:vAlign w:val="center"/>
          </w:tcPr>
          <w:p w:rsidR="007109AD" w:rsidRPr="00E10E3D" w:rsidRDefault="00CD7633" w:rsidP="00E10E3D">
            <w:pPr>
              <w:spacing w:after="0" w:line="240" w:lineRule="auto"/>
              <w:jc w:val="center"/>
              <w:rPr>
                <w:rFonts w:ascii="Times New Roman" w:hAnsi="Times New Roman"/>
              </w:rPr>
            </w:pPr>
            <w:r>
              <w:rPr>
                <w:rFonts w:ascii="Times New Roman" w:hAnsi="Times New Roman"/>
              </w:rPr>
              <w:t>ИП</w:t>
            </w:r>
            <w:r w:rsidR="007109AD" w:rsidRPr="00E10E3D">
              <w:rPr>
                <w:rFonts w:ascii="Times New Roman" w:hAnsi="Times New Roman"/>
              </w:rPr>
              <w:t xml:space="preserve"> Сидоров </w:t>
            </w:r>
            <w:r w:rsidR="00F23034">
              <w:rPr>
                <w:rFonts w:ascii="Times New Roman" w:hAnsi="Times New Roman"/>
              </w:rPr>
              <w:t xml:space="preserve">А. С.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617060,</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Пермский край,</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г.Краснокамск, ул. Дзержинского, д .9, кв. 40</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ИНН 591602214080</w:t>
            </w:r>
          </w:p>
        </w:tc>
      </w:tr>
      <w:tr w:rsidR="007109AD" w:rsidRPr="00E10E3D" w:rsidTr="00894F82">
        <w:tc>
          <w:tcPr>
            <w:tcW w:w="567" w:type="dxa"/>
            <w:tcBorders>
              <w:top w:val="nil"/>
            </w:tcBorders>
            <w:vAlign w:val="center"/>
          </w:tcPr>
          <w:p w:rsidR="007109AD" w:rsidRPr="00E10E3D" w:rsidRDefault="007109AD" w:rsidP="00E10E3D">
            <w:pPr>
              <w:spacing w:after="0" w:line="240" w:lineRule="auto"/>
              <w:jc w:val="center"/>
              <w:rPr>
                <w:rFonts w:ascii="Times New Roman" w:hAnsi="Times New Roman"/>
              </w:rPr>
            </w:pPr>
          </w:p>
        </w:tc>
        <w:tc>
          <w:tcPr>
            <w:tcW w:w="571" w:type="dxa"/>
            <w:tcBorders>
              <w:top w:val="nil"/>
            </w:tcBorders>
            <w:vAlign w:val="center"/>
          </w:tcPr>
          <w:p w:rsidR="007109AD" w:rsidRPr="00E10E3D" w:rsidRDefault="007109AD" w:rsidP="00E10E3D">
            <w:pPr>
              <w:spacing w:after="0" w:line="240" w:lineRule="auto"/>
              <w:jc w:val="center"/>
              <w:rPr>
                <w:rFonts w:ascii="Times New Roman" w:hAnsi="Times New Roman"/>
              </w:rPr>
            </w:pPr>
          </w:p>
        </w:tc>
        <w:tc>
          <w:tcPr>
            <w:tcW w:w="1133" w:type="dxa"/>
            <w:vMerge/>
            <w:vAlign w:val="center"/>
          </w:tcPr>
          <w:p w:rsidR="007109AD" w:rsidRPr="00E10E3D" w:rsidRDefault="007109AD" w:rsidP="00E10E3D">
            <w:pPr>
              <w:spacing w:after="0" w:line="240" w:lineRule="auto"/>
              <w:rPr>
                <w:rFonts w:ascii="Times New Roman" w:hAnsi="Times New Roman"/>
              </w:rPr>
            </w:pPr>
          </w:p>
        </w:tc>
        <w:tc>
          <w:tcPr>
            <w:tcW w:w="1984" w:type="dxa"/>
            <w:vAlign w:val="center"/>
          </w:tcPr>
          <w:p w:rsidR="007109AD" w:rsidRPr="00E10E3D" w:rsidRDefault="007109AD" w:rsidP="00E10E3D">
            <w:pPr>
              <w:spacing w:after="0" w:line="240" w:lineRule="auto"/>
              <w:rPr>
                <w:rFonts w:ascii="Times New Roman" w:hAnsi="Times New Roman"/>
                <w:b/>
              </w:rPr>
            </w:pPr>
            <w:r w:rsidRPr="00E10E3D">
              <w:rPr>
                <w:rFonts w:ascii="Times New Roman" w:hAnsi="Times New Roman"/>
                <w:b/>
              </w:rPr>
              <w:t>Обратное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пер. Новый,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Молодежная,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Малые Шабуничи,</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Школа,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с. </w:t>
            </w:r>
            <w:r w:rsidR="00BB3E8E">
              <w:rPr>
                <w:rFonts w:ascii="Times New Roman" w:hAnsi="Times New Roman"/>
              </w:rPr>
              <w:t>Чёрная</w:t>
            </w:r>
            <w:r w:rsidRPr="00E10E3D">
              <w:rPr>
                <w:rFonts w:ascii="Times New Roman" w:hAnsi="Times New Roman"/>
              </w:rPr>
              <w:t>,</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Даньки,</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сад «Строителей»,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сад «Горелики»,</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ГСК-51,</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Больничный городок,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Поликлиника,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«Виват»,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«Мастер»,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площадь Гознака,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«Мастер»,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«Виват»,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«Родина» </w:t>
            </w:r>
          </w:p>
        </w:tc>
        <w:tc>
          <w:tcPr>
            <w:tcW w:w="1992"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а/д Краснокамск-</w:t>
            </w:r>
            <w:r w:rsidR="00BB3E8E">
              <w:rPr>
                <w:rFonts w:ascii="Times New Roman" w:hAnsi="Times New Roman"/>
              </w:rPr>
              <w:t>Чёрная</w:t>
            </w:r>
            <w:r w:rsidRPr="00E10E3D">
              <w:rPr>
                <w:rFonts w:ascii="Times New Roman" w:hAnsi="Times New Roman"/>
              </w:rPr>
              <w:t>-Шабуничи,</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Пушкина,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Чапаева,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пр. Маяковского,</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ул.Большевистская,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К.Либкнехта,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Большевистская,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Комсомольский пр.,</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ул.Геофизиков</w:t>
            </w:r>
          </w:p>
          <w:p w:rsidR="007109AD" w:rsidRPr="00E10E3D" w:rsidRDefault="007109AD" w:rsidP="00E10E3D">
            <w:pPr>
              <w:spacing w:after="0" w:line="240" w:lineRule="auto"/>
              <w:rPr>
                <w:rFonts w:ascii="Times New Roman" w:hAnsi="Times New Roman"/>
              </w:rPr>
            </w:pPr>
          </w:p>
        </w:tc>
        <w:tc>
          <w:tcPr>
            <w:tcW w:w="70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14,5</w:t>
            </w:r>
          </w:p>
        </w:tc>
        <w:tc>
          <w:tcPr>
            <w:tcW w:w="99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tc>
        <w:tc>
          <w:tcPr>
            <w:tcW w:w="709"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Автобус</w:t>
            </w:r>
          </w:p>
        </w:tc>
        <w:tc>
          <w:tcPr>
            <w:tcW w:w="850"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Большой</w:t>
            </w:r>
          </w:p>
          <w:p w:rsidR="007109AD" w:rsidRPr="00E10E3D" w:rsidRDefault="007109AD" w:rsidP="00E10E3D">
            <w:pPr>
              <w:spacing w:after="0" w:line="240" w:lineRule="auto"/>
              <w:jc w:val="center"/>
              <w:rPr>
                <w:rFonts w:ascii="Times New Roman" w:hAnsi="Times New Roman"/>
              </w:rPr>
            </w:pPr>
          </w:p>
        </w:tc>
        <w:tc>
          <w:tcPr>
            <w:tcW w:w="993"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p w:rsidR="007109AD" w:rsidRPr="00E10E3D" w:rsidRDefault="007109AD" w:rsidP="00E10E3D">
            <w:pPr>
              <w:spacing w:after="0" w:line="240" w:lineRule="auto"/>
              <w:jc w:val="center"/>
              <w:rPr>
                <w:rFonts w:ascii="Times New Roman" w:hAnsi="Times New Roman"/>
              </w:rPr>
            </w:pPr>
          </w:p>
        </w:tc>
        <w:tc>
          <w:tcPr>
            <w:tcW w:w="99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856" w:type="dxa"/>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1шт.</w:t>
            </w:r>
          </w:p>
          <w:p w:rsidR="007109AD" w:rsidRPr="00E10E3D" w:rsidRDefault="007109AD" w:rsidP="00E10E3D">
            <w:pPr>
              <w:spacing w:after="0" w:line="240" w:lineRule="auto"/>
              <w:jc w:val="center"/>
              <w:rPr>
                <w:rFonts w:ascii="Times New Roman" w:hAnsi="Times New Roman"/>
              </w:rPr>
            </w:pPr>
          </w:p>
        </w:tc>
        <w:tc>
          <w:tcPr>
            <w:tcW w:w="1027" w:type="dxa"/>
            <w:tcBorders>
              <w:lef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03.05.2009</w:t>
            </w:r>
          </w:p>
        </w:tc>
        <w:tc>
          <w:tcPr>
            <w:tcW w:w="1662" w:type="dxa"/>
            <w:vAlign w:val="center"/>
          </w:tcPr>
          <w:p w:rsidR="007109AD" w:rsidRPr="00E10E3D" w:rsidRDefault="00CD7633" w:rsidP="00E10E3D">
            <w:pPr>
              <w:spacing w:after="0" w:line="240" w:lineRule="auto"/>
              <w:jc w:val="center"/>
              <w:rPr>
                <w:rFonts w:ascii="Times New Roman" w:hAnsi="Times New Roman"/>
              </w:rPr>
            </w:pPr>
            <w:r>
              <w:rPr>
                <w:rFonts w:ascii="Times New Roman" w:hAnsi="Times New Roman"/>
              </w:rPr>
              <w:t>ИП</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 Сидоров </w:t>
            </w:r>
            <w:r w:rsidR="00F23034">
              <w:rPr>
                <w:rFonts w:ascii="Times New Roman" w:hAnsi="Times New Roman"/>
              </w:rPr>
              <w:t>А. С.</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617070,</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Пермский край,</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г.Краснокамск, ул. Дзержинского, д .9, кв. 40</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ИНН 591602214080</w:t>
            </w:r>
          </w:p>
          <w:p w:rsidR="007109AD" w:rsidRPr="00E10E3D" w:rsidRDefault="007109AD" w:rsidP="00E10E3D">
            <w:pPr>
              <w:spacing w:after="0" w:line="240" w:lineRule="auto"/>
              <w:jc w:val="center"/>
              <w:rPr>
                <w:rFonts w:ascii="Times New Roman" w:hAnsi="Times New Roman"/>
              </w:rPr>
            </w:pPr>
          </w:p>
        </w:tc>
      </w:tr>
      <w:tr w:rsidR="007109AD" w:rsidRPr="00E10E3D" w:rsidTr="00894F82">
        <w:tc>
          <w:tcPr>
            <w:tcW w:w="567"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10</w:t>
            </w:r>
          </w:p>
        </w:tc>
        <w:tc>
          <w:tcPr>
            <w:tcW w:w="57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373</w:t>
            </w:r>
          </w:p>
        </w:tc>
        <w:tc>
          <w:tcPr>
            <w:tcW w:w="1133"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Пл. Гознака-сады  №3 КЦБК</w:t>
            </w:r>
          </w:p>
        </w:tc>
        <w:tc>
          <w:tcPr>
            <w:tcW w:w="1984" w:type="dxa"/>
            <w:vAlign w:val="center"/>
          </w:tcPr>
          <w:p w:rsidR="007109AD" w:rsidRPr="00E10E3D" w:rsidRDefault="007109AD" w:rsidP="00E10E3D">
            <w:pPr>
              <w:spacing w:after="0" w:line="240" w:lineRule="auto"/>
              <w:rPr>
                <w:rFonts w:ascii="Times New Roman" w:hAnsi="Times New Roman"/>
                <w:b/>
              </w:rPr>
            </w:pPr>
            <w:r w:rsidRPr="00E10E3D">
              <w:rPr>
                <w:rFonts w:ascii="Times New Roman" w:hAnsi="Times New Roman"/>
                <w:b/>
              </w:rPr>
              <w:t>Прямое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«Мастер»,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«Виват»,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«Родина»,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Администрация,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ТЦ «Парк»,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 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ул. Пушкина,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Лицей,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«Магнит»,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Макаронная фабрика, ОП Мост,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Ново-Матросово,</w:t>
            </w:r>
          </w:p>
          <w:p w:rsidR="007109AD" w:rsidRPr="00E10E3D" w:rsidRDefault="00742944" w:rsidP="00E10E3D">
            <w:pPr>
              <w:spacing w:after="0" w:line="240" w:lineRule="auto"/>
              <w:rPr>
                <w:rFonts w:ascii="Times New Roman" w:hAnsi="Times New Roman"/>
              </w:rPr>
            </w:pPr>
            <w:r>
              <w:rPr>
                <w:rFonts w:ascii="Times New Roman" w:hAnsi="Times New Roman"/>
              </w:rPr>
              <w:t xml:space="preserve">ОП д. Новая </w:t>
            </w:r>
            <w:r w:rsidR="007109AD" w:rsidRPr="00E10E3D">
              <w:rPr>
                <w:rFonts w:ascii="Times New Roman" w:hAnsi="Times New Roman"/>
              </w:rPr>
              <w:t>Ивановка,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Стрелка,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Сады</w:t>
            </w:r>
          </w:p>
          <w:p w:rsidR="007109AD" w:rsidRPr="00E10E3D" w:rsidRDefault="007109AD" w:rsidP="00E10E3D">
            <w:pPr>
              <w:spacing w:after="0" w:line="240" w:lineRule="auto"/>
              <w:rPr>
                <w:rFonts w:ascii="Times New Roman" w:hAnsi="Times New Roman"/>
                <w:b/>
              </w:rPr>
            </w:pPr>
            <w:r w:rsidRPr="00E10E3D">
              <w:rPr>
                <w:rFonts w:ascii="Times New Roman" w:hAnsi="Times New Roman"/>
                <w:b/>
              </w:rPr>
              <w:t>Обратное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Сады,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Стрелка,</w:t>
            </w:r>
          </w:p>
          <w:p w:rsidR="007109AD" w:rsidRPr="00E10E3D" w:rsidRDefault="00742944" w:rsidP="00E10E3D">
            <w:pPr>
              <w:spacing w:after="0" w:line="240" w:lineRule="auto"/>
              <w:rPr>
                <w:rFonts w:ascii="Times New Roman" w:hAnsi="Times New Roman"/>
              </w:rPr>
            </w:pPr>
            <w:r>
              <w:rPr>
                <w:rFonts w:ascii="Times New Roman" w:hAnsi="Times New Roman"/>
              </w:rPr>
              <w:t xml:space="preserve">ОП д. Новая </w:t>
            </w:r>
            <w:r w:rsidR="007109AD" w:rsidRPr="00E10E3D">
              <w:rPr>
                <w:rFonts w:ascii="Times New Roman" w:hAnsi="Times New Roman"/>
              </w:rPr>
              <w:t>Ивановка,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Ново-Матросово,</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Мост, ОП Макаронная фабрика,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«Ангор»,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Лицей,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Поликлиника,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 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ТД «Добрыня»,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«Огонек»,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«Виват»,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«Мастер»</w:t>
            </w:r>
          </w:p>
        </w:tc>
        <w:tc>
          <w:tcPr>
            <w:tcW w:w="1992"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К. Либкнехта,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Большевистская,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Комсомольский пр.,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Геофизиков,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пр. Маяковского,</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Чапаева,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К. Маркса, ул. Коммунистическая,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Энтузиастов,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Звездная,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Февральская,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Промышленная, автодорога Краснокамск- Стряпунята,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а/д Н.Ивановка-с.</w:t>
            </w:r>
            <w:r w:rsidR="00BB3E8E">
              <w:rPr>
                <w:rFonts w:ascii="Times New Roman" w:hAnsi="Times New Roman"/>
              </w:rPr>
              <w:t>Чёрная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(те же в обратном направлении)</w:t>
            </w:r>
          </w:p>
        </w:tc>
        <w:tc>
          <w:tcPr>
            <w:tcW w:w="70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14,0</w:t>
            </w:r>
          </w:p>
        </w:tc>
        <w:tc>
          <w:tcPr>
            <w:tcW w:w="99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Merge w:val="restart"/>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tc>
        <w:tc>
          <w:tcPr>
            <w:tcW w:w="709"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Автобус</w:t>
            </w:r>
          </w:p>
        </w:tc>
        <w:tc>
          <w:tcPr>
            <w:tcW w:w="850"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Средний</w:t>
            </w:r>
          </w:p>
          <w:p w:rsidR="007109AD" w:rsidRPr="00E10E3D" w:rsidRDefault="007109AD" w:rsidP="00E10E3D">
            <w:pPr>
              <w:spacing w:after="0" w:line="240" w:lineRule="auto"/>
              <w:jc w:val="center"/>
              <w:rPr>
                <w:rFonts w:ascii="Times New Roman" w:hAnsi="Times New Roman"/>
              </w:rPr>
            </w:pPr>
          </w:p>
        </w:tc>
        <w:tc>
          <w:tcPr>
            <w:tcW w:w="993"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p w:rsidR="007109AD" w:rsidRPr="00E10E3D" w:rsidRDefault="007109AD" w:rsidP="00E10E3D">
            <w:pPr>
              <w:spacing w:after="0" w:line="240" w:lineRule="auto"/>
              <w:jc w:val="center"/>
              <w:rPr>
                <w:rFonts w:ascii="Times New Roman" w:hAnsi="Times New Roman"/>
              </w:rPr>
            </w:pPr>
          </w:p>
        </w:tc>
        <w:tc>
          <w:tcPr>
            <w:tcW w:w="99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856" w:type="dxa"/>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1шт.</w:t>
            </w:r>
          </w:p>
          <w:p w:rsidR="007109AD" w:rsidRPr="00E10E3D" w:rsidRDefault="007109AD" w:rsidP="00E10E3D">
            <w:pPr>
              <w:spacing w:after="0" w:line="240" w:lineRule="auto"/>
              <w:jc w:val="center"/>
              <w:rPr>
                <w:rFonts w:ascii="Times New Roman" w:hAnsi="Times New Roman"/>
              </w:rPr>
            </w:pPr>
          </w:p>
        </w:tc>
        <w:tc>
          <w:tcPr>
            <w:tcW w:w="1027" w:type="dxa"/>
            <w:tcBorders>
              <w:lef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03.05.2009</w:t>
            </w:r>
          </w:p>
        </w:tc>
        <w:tc>
          <w:tcPr>
            <w:tcW w:w="1662" w:type="dxa"/>
            <w:vAlign w:val="center"/>
          </w:tcPr>
          <w:p w:rsidR="007109AD" w:rsidRPr="00E10E3D" w:rsidRDefault="00CD7633" w:rsidP="00E10E3D">
            <w:pPr>
              <w:spacing w:after="0" w:line="240" w:lineRule="auto"/>
              <w:jc w:val="center"/>
              <w:rPr>
                <w:rFonts w:ascii="Times New Roman" w:hAnsi="Times New Roman"/>
              </w:rPr>
            </w:pPr>
            <w:r>
              <w:rPr>
                <w:rFonts w:ascii="Times New Roman" w:hAnsi="Times New Roman"/>
              </w:rPr>
              <w:t>ИП</w:t>
            </w:r>
            <w:r w:rsidR="007109AD" w:rsidRPr="00E10E3D">
              <w:rPr>
                <w:rFonts w:ascii="Times New Roman" w:hAnsi="Times New Roman"/>
              </w:rPr>
              <w:t xml:space="preserve">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Сидоров </w:t>
            </w:r>
            <w:r w:rsidR="00F23034">
              <w:rPr>
                <w:rFonts w:ascii="Times New Roman" w:hAnsi="Times New Roman"/>
              </w:rPr>
              <w:t xml:space="preserve">А. С.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617070,</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Пермский край,</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г.Краснокамск, ул. Дзержинского, д. 9, кв. 40</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ИНН 591602214080</w:t>
            </w:r>
          </w:p>
        </w:tc>
      </w:tr>
      <w:tr w:rsidR="007109AD" w:rsidRPr="00E10E3D" w:rsidTr="00894F82">
        <w:tc>
          <w:tcPr>
            <w:tcW w:w="567"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11</w:t>
            </w:r>
          </w:p>
        </w:tc>
        <w:tc>
          <w:tcPr>
            <w:tcW w:w="57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490</w:t>
            </w:r>
          </w:p>
        </w:tc>
        <w:tc>
          <w:tcPr>
            <w:tcW w:w="1133"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Пл. Гознака-д. Абакшата </w:t>
            </w:r>
          </w:p>
        </w:tc>
        <w:tc>
          <w:tcPr>
            <w:tcW w:w="1984"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ОП «Мастер»,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«Виват»,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«Родина»,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Администрация,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ТЦ «Парк»,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 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ул. Пушкина,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Лицей,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«Магнит»,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Макаронная фабрика, ОП Мост,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Ново-Матросово,</w:t>
            </w:r>
          </w:p>
          <w:p w:rsidR="007109AD" w:rsidRPr="00E10E3D" w:rsidRDefault="00742944" w:rsidP="00E10E3D">
            <w:pPr>
              <w:spacing w:after="0" w:line="240" w:lineRule="auto"/>
              <w:rPr>
                <w:rFonts w:ascii="Times New Roman" w:hAnsi="Times New Roman"/>
              </w:rPr>
            </w:pPr>
            <w:r>
              <w:rPr>
                <w:rFonts w:ascii="Times New Roman" w:hAnsi="Times New Roman"/>
              </w:rPr>
              <w:t xml:space="preserve">ОП д. Новая </w:t>
            </w:r>
            <w:r w:rsidR="007109AD" w:rsidRPr="00E10E3D">
              <w:rPr>
                <w:rFonts w:ascii="Times New Roman" w:hAnsi="Times New Roman"/>
              </w:rPr>
              <w:t>Ивановка,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Кормилицы,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Дачи,</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Брагино,</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отворот д. Абокшаты,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Батуры</w:t>
            </w:r>
          </w:p>
        </w:tc>
        <w:tc>
          <w:tcPr>
            <w:tcW w:w="1992"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пл. Гознака,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К. Либкнехта,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Большевистская,    Комсомольский пр., ул. Геофизиков,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пр. Маяковского,</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Чапаева,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К. Маркса,    ул. Коммунистическая, ул. Энтузиастов,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Звездная,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Февральская,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Промышленная, автодорога Краснокамск- Стряпунята,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а/д Батуры-Абакшата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(те же в обратном направлении)</w:t>
            </w:r>
          </w:p>
        </w:tc>
        <w:tc>
          <w:tcPr>
            <w:tcW w:w="70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25,0</w:t>
            </w:r>
          </w:p>
        </w:tc>
        <w:tc>
          <w:tcPr>
            <w:tcW w:w="99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Merge/>
            <w:vAlign w:val="center"/>
          </w:tcPr>
          <w:p w:rsidR="007109AD" w:rsidRPr="00E10E3D" w:rsidRDefault="007109AD" w:rsidP="00E10E3D">
            <w:pPr>
              <w:spacing w:after="0" w:line="240" w:lineRule="auto"/>
              <w:rPr>
                <w:rFonts w:ascii="Times New Roman" w:hAnsi="Times New Roman"/>
              </w:rPr>
            </w:pPr>
          </w:p>
        </w:tc>
        <w:tc>
          <w:tcPr>
            <w:tcW w:w="709"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Автобус</w:t>
            </w:r>
          </w:p>
        </w:tc>
        <w:tc>
          <w:tcPr>
            <w:tcW w:w="850"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большой</w:t>
            </w:r>
          </w:p>
          <w:p w:rsidR="007109AD" w:rsidRPr="00E10E3D" w:rsidRDefault="007109AD" w:rsidP="00E10E3D">
            <w:pPr>
              <w:spacing w:after="0" w:line="240" w:lineRule="auto"/>
              <w:jc w:val="center"/>
              <w:rPr>
                <w:rFonts w:ascii="Times New Roman" w:hAnsi="Times New Roman"/>
              </w:rPr>
            </w:pPr>
          </w:p>
        </w:tc>
        <w:tc>
          <w:tcPr>
            <w:tcW w:w="993"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99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856" w:type="dxa"/>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tc>
        <w:tc>
          <w:tcPr>
            <w:tcW w:w="1027" w:type="dxa"/>
            <w:tcBorders>
              <w:lef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03.05.2009</w:t>
            </w:r>
          </w:p>
        </w:tc>
        <w:tc>
          <w:tcPr>
            <w:tcW w:w="1662" w:type="dxa"/>
            <w:vAlign w:val="center"/>
          </w:tcPr>
          <w:p w:rsidR="007109AD" w:rsidRPr="00E10E3D" w:rsidRDefault="00CD7633" w:rsidP="00E10E3D">
            <w:pPr>
              <w:spacing w:after="0" w:line="240" w:lineRule="auto"/>
              <w:jc w:val="center"/>
              <w:rPr>
                <w:rFonts w:ascii="Times New Roman" w:hAnsi="Times New Roman"/>
              </w:rPr>
            </w:pPr>
            <w:r>
              <w:rPr>
                <w:rFonts w:ascii="Times New Roman" w:hAnsi="Times New Roman"/>
              </w:rPr>
              <w:t>ИП</w:t>
            </w:r>
            <w:r w:rsidR="007109AD" w:rsidRPr="00E10E3D">
              <w:rPr>
                <w:rFonts w:ascii="Times New Roman" w:hAnsi="Times New Roman"/>
              </w:rPr>
              <w:t xml:space="preserve">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Сидоров Анатолий Сергеевич</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617070,</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Пермский край,</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г.Краснокамск, ул. Дзержинского, д. 9, кв. 40</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ИНН 591602214080</w:t>
            </w:r>
          </w:p>
          <w:p w:rsidR="007109AD" w:rsidRPr="00E10E3D" w:rsidRDefault="007109AD" w:rsidP="00E10E3D">
            <w:pPr>
              <w:spacing w:after="0" w:line="240" w:lineRule="auto"/>
              <w:jc w:val="center"/>
              <w:rPr>
                <w:rFonts w:ascii="Times New Roman" w:hAnsi="Times New Roman"/>
              </w:rPr>
            </w:pPr>
          </w:p>
        </w:tc>
      </w:tr>
      <w:tr w:rsidR="007109AD" w:rsidRPr="00E10E3D" w:rsidTr="00894F82">
        <w:trPr>
          <w:trHeight w:val="418"/>
        </w:trPr>
        <w:tc>
          <w:tcPr>
            <w:tcW w:w="567"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12</w:t>
            </w:r>
          </w:p>
        </w:tc>
        <w:tc>
          <w:tcPr>
            <w:tcW w:w="57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433</w:t>
            </w:r>
          </w:p>
        </w:tc>
        <w:tc>
          <w:tcPr>
            <w:tcW w:w="1133"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МЖК-с.Мысы</w:t>
            </w:r>
          </w:p>
        </w:tc>
        <w:tc>
          <w:tcPr>
            <w:tcW w:w="1984"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ОП Храм Святой Екатерины,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фабрика «Гознак»,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площадь Гознака,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«Мастер»,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«Виват»,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«Родина»,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Администрация,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ТЦ Парк,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Лицей,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«Магнит»,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Макаронная фабрика,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Водоканал,</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Магазин № 46,</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ДК «Нефтяник»,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Магазин  «Нина»,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Заводской,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Рейд,</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Мясокомбинат,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 Нагорная,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д.Никитино,</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 Мысы</w:t>
            </w:r>
          </w:p>
        </w:tc>
        <w:tc>
          <w:tcPr>
            <w:tcW w:w="1992"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Сосновая горка,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Калинина,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Школьная,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Шоссейная,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Большевистская,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Комсомольский пр-т,</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Геофизиков,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пр-т Маяковского,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Чапаева,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Пушкина,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К.Маркса, ул.Коммунистическая,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ул.Энтузиастов,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 ул. Звездная,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Февральская,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Промышленная,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Городская,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М.Горького,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Ленина,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Шоссейная,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а/д подъезд к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г. Перми-Мысы,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Центральная,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.Пролетарская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(те же в обратном направлении)</w:t>
            </w:r>
          </w:p>
        </w:tc>
        <w:tc>
          <w:tcPr>
            <w:tcW w:w="70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20,0</w:t>
            </w:r>
          </w:p>
        </w:tc>
        <w:tc>
          <w:tcPr>
            <w:tcW w:w="99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tc>
        <w:tc>
          <w:tcPr>
            <w:tcW w:w="709"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Автобус</w:t>
            </w:r>
          </w:p>
        </w:tc>
        <w:tc>
          <w:tcPr>
            <w:tcW w:w="850"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Малый</w:t>
            </w:r>
          </w:p>
          <w:p w:rsidR="007109AD" w:rsidRPr="00E10E3D" w:rsidRDefault="007109AD" w:rsidP="00E10E3D">
            <w:pPr>
              <w:spacing w:after="0" w:line="240" w:lineRule="auto"/>
              <w:jc w:val="center"/>
              <w:rPr>
                <w:rFonts w:ascii="Times New Roman" w:hAnsi="Times New Roman"/>
              </w:rPr>
            </w:pPr>
          </w:p>
        </w:tc>
        <w:tc>
          <w:tcPr>
            <w:tcW w:w="993"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99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856" w:type="dxa"/>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2 шт.</w:t>
            </w:r>
          </w:p>
        </w:tc>
        <w:tc>
          <w:tcPr>
            <w:tcW w:w="1027" w:type="dxa"/>
            <w:tcBorders>
              <w:lef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16.01.2014</w:t>
            </w:r>
          </w:p>
        </w:tc>
        <w:tc>
          <w:tcPr>
            <w:tcW w:w="1662" w:type="dxa"/>
            <w:vAlign w:val="center"/>
          </w:tcPr>
          <w:p w:rsidR="007109AD" w:rsidRPr="00E10E3D" w:rsidRDefault="00CD7633" w:rsidP="00E10E3D">
            <w:pPr>
              <w:spacing w:after="0" w:line="240" w:lineRule="auto"/>
              <w:jc w:val="center"/>
              <w:rPr>
                <w:rFonts w:ascii="Times New Roman" w:hAnsi="Times New Roman"/>
              </w:rPr>
            </w:pPr>
            <w:r>
              <w:rPr>
                <w:rFonts w:ascii="Times New Roman" w:hAnsi="Times New Roman"/>
              </w:rPr>
              <w:t>ИП</w:t>
            </w:r>
            <w:r w:rsidR="007109AD" w:rsidRPr="00E10E3D">
              <w:rPr>
                <w:rFonts w:ascii="Times New Roman" w:hAnsi="Times New Roman"/>
              </w:rPr>
              <w:t xml:space="preserve"> Новоселов </w:t>
            </w:r>
            <w:r w:rsidR="00F23034">
              <w:rPr>
                <w:rFonts w:ascii="Times New Roman" w:hAnsi="Times New Roman"/>
              </w:rPr>
              <w:t xml:space="preserve">С. М.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617070,</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Пермский край,</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г.Краснокамск, ул. Победы, д. 3, кв. 27</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ИНН 591605038362</w:t>
            </w:r>
          </w:p>
        </w:tc>
      </w:tr>
      <w:tr w:rsidR="007109AD" w:rsidRPr="00E10E3D" w:rsidTr="00894F82">
        <w:trPr>
          <w:trHeight w:val="1552"/>
        </w:trPr>
        <w:tc>
          <w:tcPr>
            <w:tcW w:w="567"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13</w:t>
            </w:r>
          </w:p>
        </w:tc>
        <w:tc>
          <w:tcPr>
            <w:tcW w:w="57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100</w:t>
            </w:r>
          </w:p>
        </w:tc>
        <w:tc>
          <w:tcPr>
            <w:tcW w:w="1133"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МЖК-автовокзал-</w:t>
            </w:r>
            <w:r w:rsidR="00C03011">
              <w:rPr>
                <w:rFonts w:ascii="Times New Roman" w:hAnsi="Times New Roman"/>
              </w:rPr>
              <w:t>р.</w:t>
            </w:r>
            <w:r w:rsidRPr="00E10E3D">
              <w:rPr>
                <w:rFonts w:ascii="Times New Roman" w:hAnsi="Times New Roman"/>
              </w:rPr>
              <w:t>п.</w:t>
            </w:r>
            <w:r w:rsidR="00C03011">
              <w:rPr>
                <w:rFonts w:ascii="Times New Roman" w:hAnsi="Times New Roman"/>
              </w:rPr>
              <w:t xml:space="preserve"> </w:t>
            </w:r>
            <w:r w:rsidRPr="00E10E3D">
              <w:rPr>
                <w:rFonts w:ascii="Times New Roman" w:hAnsi="Times New Roman"/>
              </w:rPr>
              <w:t>Оверята</w:t>
            </w:r>
          </w:p>
        </w:tc>
        <w:tc>
          <w:tcPr>
            <w:tcW w:w="1984" w:type="dxa"/>
            <w:vAlign w:val="center"/>
          </w:tcPr>
          <w:p w:rsidR="007109AD" w:rsidRPr="00E10E3D" w:rsidRDefault="007109AD" w:rsidP="00E10E3D">
            <w:pPr>
              <w:spacing w:after="0" w:line="240" w:lineRule="auto"/>
              <w:rPr>
                <w:rFonts w:ascii="Times New Roman" w:hAnsi="Times New Roman"/>
                <w:b/>
              </w:rPr>
            </w:pPr>
            <w:r w:rsidRPr="00E10E3D">
              <w:rPr>
                <w:rFonts w:ascii="Times New Roman" w:hAnsi="Times New Roman"/>
                <w:b/>
              </w:rPr>
              <w:t>Прямое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Храм Святой Екатерины,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фабрика «Гознак»,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площадь Гознака,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«Мастер»,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«Виват»,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«Родина»,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Автовокзал,</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Администрация,</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 ОП ТЦ Парк,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 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ул. Пушкина,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Лицей,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«Магнит»,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Макаронная фабрика, ОП Мост,</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Ново- Матросово,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отворот </w:t>
            </w:r>
            <w:r w:rsidR="00A91B72">
              <w:rPr>
                <w:rFonts w:ascii="Times New Roman" w:hAnsi="Times New Roman"/>
              </w:rPr>
              <w:t>р.п. Оверята</w:t>
            </w:r>
            <w:r w:rsidRPr="00E10E3D">
              <w:rPr>
                <w:rFonts w:ascii="Times New Roman" w:hAnsi="Times New Roman"/>
              </w:rPr>
              <w:t>,</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сад «Виктория»,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Тоннель,</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Переезд,</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Ж/Д станция,</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ЖБК </w:t>
            </w:r>
            <w:r w:rsidR="00C03011">
              <w:rPr>
                <w:rFonts w:ascii="Times New Roman" w:hAnsi="Times New Roman"/>
              </w:rPr>
              <w:t>р.</w:t>
            </w:r>
            <w:r w:rsidRPr="00E10E3D">
              <w:rPr>
                <w:rFonts w:ascii="Times New Roman" w:hAnsi="Times New Roman"/>
              </w:rPr>
              <w:t>п.</w:t>
            </w:r>
            <w:r w:rsidR="00C03011">
              <w:rPr>
                <w:rFonts w:ascii="Times New Roman" w:hAnsi="Times New Roman"/>
              </w:rPr>
              <w:t xml:space="preserve"> </w:t>
            </w:r>
            <w:r w:rsidRPr="00E10E3D">
              <w:rPr>
                <w:rFonts w:ascii="Times New Roman" w:hAnsi="Times New Roman"/>
              </w:rPr>
              <w:t>Оверята</w:t>
            </w:r>
          </w:p>
          <w:p w:rsidR="007109AD" w:rsidRPr="00E10E3D" w:rsidRDefault="007109AD" w:rsidP="00E10E3D">
            <w:pPr>
              <w:spacing w:after="0" w:line="240" w:lineRule="auto"/>
              <w:rPr>
                <w:rFonts w:ascii="Times New Roman" w:hAnsi="Times New Roman"/>
                <w:b/>
              </w:rPr>
            </w:pPr>
            <w:r w:rsidRPr="00E10E3D">
              <w:rPr>
                <w:rFonts w:ascii="Times New Roman" w:hAnsi="Times New Roman"/>
                <w:b/>
              </w:rPr>
              <w:t>Обратное направление:</w:t>
            </w:r>
          </w:p>
        </w:tc>
        <w:tc>
          <w:tcPr>
            <w:tcW w:w="1992"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ул. Сосновая горка,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Школьная,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Шоссейная,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К. Либкнехта,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Большевистская,   пр. Комсомольский, Автовокзал,</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Геофизиков,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пр. Маяковского,</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Чапаева,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 Маркса,    ул. Коммунистическая,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Энтузиастов,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Звездная,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Февральская,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Промышленная, автодорога Краснокамск- Стряпунята –Екимята- Оверята,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Молодежная.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Строителей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(те же в обратном направлении)</w:t>
            </w:r>
          </w:p>
        </w:tc>
        <w:tc>
          <w:tcPr>
            <w:tcW w:w="70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18,2</w:t>
            </w:r>
          </w:p>
        </w:tc>
        <w:tc>
          <w:tcPr>
            <w:tcW w:w="99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tc>
        <w:tc>
          <w:tcPr>
            <w:tcW w:w="709"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Автобус</w:t>
            </w:r>
          </w:p>
        </w:tc>
        <w:tc>
          <w:tcPr>
            <w:tcW w:w="850"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Средний</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большой</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tc>
        <w:tc>
          <w:tcPr>
            <w:tcW w:w="993"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99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н/у </w:t>
            </w:r>
          </w:p>
        </w:tc>
        <w:tc>
          <w:tcPr>
            <w:tcW w:w="856" w:type="dxa"/>
            <w:tcBorders>
              <w:right w:val="single" w:sz="4" w:space="0" w:color="auto"/>
            </w:tcBorders>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2 шт.</w:t>
            </w:r>
          </w:p>
        </w:tc>
        <w:tc>
          <w:tcPr>
            <w:tcW w:w="1027" w:type="dxa"/>
            <w:tcBorders>
              <w:left w:val="single" w:sz="4" w:space="0" w:color="auto"/>
            </w:tcBorders>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01.04.2007.</w:t>
            </w:r>
          </w:p>
        </w:tc>
        <w:tc>
          <w:tcPr>
            <w:tcW w:w="1662" w:type="dxa"/>
            <w:vAlign w:val="center"/>
          </w:tcPr>
          <w:p w:rsidR="007109AD" w:rsidRPr="00E10E3D" w:rsidRDefault="00CD7633" w:rsidP="00E10E3D">
            <w:pPr>
              <w:spacing w:after="0" w:line="240" w:lineRule="auto"/>
              <w:jc w:val="center"/>
              <w:rPr>
                <w:rFonts w:ascii="Times New Roman" w:hAnsi="Times New Roman"/>
              </w:rPr>
            </w:pPr>
            <w:r>
              <w:rPr>
                <w:rFonts w:ascii="Times New Roman" w:hAnsi="Times New Roman"/>
              </w:rPr>
              <w:t>ИП</w:t>
            </w:r>
            <w:r w:rsidR="007109AD" w:rsidRPr="00E10E3D">
              <w:rPr>
                <w:rFonts w:ascii="Times New Roman" w:hAnsi="Times New Roman"/>
              </w:rPr>
              <w:t xml:space="preserve"> Бояршинова </w:t>
            </w:r>
            <w:r w:rsidR="00F23034">
              <w:rPr>
                <w:rFonts w:ascii="Times New Roman" w:hAnsi="Times New Roman"/>
              </w:rPr>
              <w:t xml:space="preserve">Ф. Р.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617060,</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Пермский край, г. Краснокамск, ул. Победы, д.3, кв.10</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ИНН 591600031282</w:t>
            </w:r>
          </w:p>
        </w:tc>
      </w:tr>
      <w:tr w:rsidR="007109AD" w:rsidRPr="00E10E3D" w:rsidTr="00894F82">
        <w:trPr>
          <w:trHeight w:val="284"/>
        </w:trPr>
        <w:tc>
          <w:tcPr>
            <w:tcW w:w="15881" w:type="dxa"/>
            <w:gridSpan w:val="15"/>
            <w:vAlign w:val="center"/>
          </w:tcPr>
          <w:p w:rsidR="007109AD" w:rsidRPr="00E10E3D" w:rsidRDefault="007109AD" w:rsidP="00E10E3D">
            <w:pPr>
              <w:spacing w:after="0" w:line="240" w:lineRule="auto"/>
              <w:jc w:val="center"/>
              <w:rPr>
                <w:rFonts w:ascii="Times New Roman" w:hAnsi="Times New Roman"/>
                <w:b/>
              </w:rPr>
            </w:pPr>
            <w:r w:rsidRPr="00E10E3D">
              <w:rPr>
                <w:rFonts w:ascii="Times New Roman" w:hAnsi="Times New Roman"/>
                <w:b/>
              </w:rPr>
              <w:t>Муниципальные городские автобусные маршруты общего пользования</w:t>
            </w:r>
          </w:p>
        </w:tc>
      </w:tr>
      <w:tr w:rsidR="007109AD" w:rsidRPr="00E10E3D" w:rsidTr="00894F82">
        <w:trPr>
          <w:trHeight w:val="410"/>
        </w:trPr>
        <w:tc>
          <w:tcPr>
            <w:tcW w:w="567"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14</w:t>
            </w:r>
          </w:p>
        </w:tc>
        <w:tc>
          <w:tcPr>
            <w:tcW w:w="571" w:type="dxa"/>
            <w:vAlign w:val="center"/>
          </w:tcPr>
          <w:p w:rsidR="007109AD" w:rsidRPr="00E10E3D" w:rsidRDefault="007109AD" w:rsidP="00E10E3D">
            <w:pPr>
              <w:spacing w:after="0" w:line="240" w:lineRule="auto"/>
              <w:jc w:val="center"/>
              <w:rPr>
                <w:rFonts w:ascii="Times New Roman" w:hAnsi="Times New Roman"/>
                <w:bCs/>
              </w:rPr>
            </w:pPr>
            <w:r w:rsidRPr="00E10E3D">
              <w:rPr>
                <w:rFonts w:ascii="Times New Roman" w:hAnsi="Times New Roman"/>
                <w:bCs/>
              </w:rPr>
              <w:t>4</w:t>
            </w:r>
          </w:p>
        </w:tc>
        <w:tc>
          <w:tcPr>
            <w:tcW w:w="1133"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 Маг. Нина –   маг. Нина  (ч/з Больничный городок)</w:t>
            </w: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tc>
        <w:tc>
          <w:tcPr>
            <w:tcW w:w="1984" w:type="dxa"/>
            <w:vAlign w:val="center"/>
          </w:tcPr>
          <w:p w:rsidR="007109AD" w:rsidRPr="00E10E3D" w:rsidRDefault="007109AD" w:rsidP="00E10E3D">
            <w:pPr>
              <w:spacing w:after="0" w:line="240" w:lineRule="auto"/>
              <w:jc w:val="both"/>
              <w:rPr>
                <w:rFonts w:ascii="Times New Roman" w:hAnsi="Times New Roman"/>
                <w:b/>
                <w:iCs/>
              </w:rPr>
            </w:pPr>
            <w:r w:rsidRPr="00E10E3D">
              <w:rPr>
                <w:rFonts w:ascii="Times New Roman" w:hAnsi="Times New Roman"/>
                <w:b/>
                <w:iCs/>
              </w:rPr>
              <w:t>Кольцевой:</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ДК Нефтяник,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Школа № 6,</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Магазин. «Урал»,</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пер. Речной,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Мост,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Макаронная фабрика,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«Ангор»,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Лицей,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Больничный городок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Поликлиника,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Техникум,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Баня,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Аптека,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площадь Гознака,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«Мастер»,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«Виват»,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«Родина»,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Хлебокомбинат,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УТТ, ОП АТП</w:t>
            </w:r>
          </w:p>
        </w:tc>
        <w:tc>
          <w:tcPr>
            <w:tcW w:w="1992"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ул. Ленина,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М. Горького,</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Новостройки,</w:t>
            </w:r>
          </w:p>
          <w:p w:rsidR="007109AD" w:rsidRPr="00E10E3D" w:rsidRDefault="007109AD" w:rsidP="00E10E3D">
            <w:pPr>
              <w:spacing w:after="0" w:line="240" w:lineRule="auto"/>
              <w:rPr>
                <w:rFonts w:ascii="Times New Roman" w:hAnsi="Times New Roman"/>
              </w:rPr>
            </w:pPr>
            <w:r w:rsidRPr="00E10E3D">
              <w:rPr>
                <w:rFonts w:ascii="Times New Roman" w:hAnsi="Times New Roman"/>
              </w:rPr>
              <w:t>пер. Речной,</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Промышленная,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Февральская,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Звездная,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Энтузиастов,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Коммунистическая,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 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Чапаева,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 Либкнехта,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Большевистская,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пр. Комсомольский,</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Геофизиков,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Шоссейная,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Ленина</w:t>
            </w:r>
          </w:p>
          <w:p w:rsidR="007109AD" w:rsidRPr="00E10E3D" w:rsidRDefault="007109AD" w:rsidP="00E10E3D">
            <w:pPr>
              <w:spacing w:after="0" w:line="240" w:lineRule="auto"/>
              <w:rPr>
                <w:rFonts w:ascii="Times New Roman" w:hAnsi="Times New Roman"/>
              </w:rPr>
            </w:pPr>
          </w:p>
        </w:tc>
        <w:tc>
          <w:tcPr>
            <w:tcW w:w="70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17,2</w:t>
            </w:r>
          </w:p>
        </w:tc>
        <w:tc>
          <w:tcPr>
            <w:tcW w:w="99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tc>
        <w:tc>
          <w:tcPr>
            <w:tcW w:w="709"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Автобус</w:t>
            </w:r>
          </w:p>
        </w:tc>
        <w:tc>
          <w:tcPr>
            <w:tcW w:w="850"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Малый Средний </w:t>
            </w:r>
          </w:p>
        </w:tc>
        <w:tc>
          <w:tcPr>
            <w:tcW w:w="993"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Любой</w:t>
            </w:r>
          </w:p>
        </w:tc>
        <w:tc>
          <w:tcPr>
            <w:tcW w:w="99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856" w:type="dxa"/>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tc>
        <w:tc>
          <w:tcPr>
            <w:tcW w:w="1027" w:type="dxa"/>
            <w:tcBorders>
              <w:lef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15.01.2009</w:t>
            </w:r>
          </w:p>
        </w:tc>
        <w:tc>
          <w:tcPr>
            <w:tcW w:w="1662" w:type="dxa"/>
            <w:vAlign w:val="center"/>
          </w:tcPr>
          <w:p w:rsidR="007109AD" w:rsidRPr="00E10E3D" w:rsidRDefault="00F23034" w:rsidP="00E10E3D">
            <w:pPr>
              <w:spacing w:after="0" w:line="240" w:lineRule="auto"/>
              <w:jc w:val="center"/>
              <w:rPr>
                <w:rFonts w:ascii="Times New Roman" w:hAnsi="Times New Roman"/>
              </w:rPr>
            </w:pPr>
            <w:r>
              <w:rPr>
                <w:rFonts w:ascii="Times New Roman" w:hAnsi="Times New Roman"/>
              </w:rPr>
              <w:t>ИП</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Бояршинова</w:t>
            </w:r>
          </w:p>
          <w:p w:rsidR="007109AD" w:rsidRPr="00E10E3D" w:rsidRDefault="00F23034" w:rsidP="00E10E3D">
            <w:pPr>
              <w:spacing w:after="0" w:line="240" w:lineRule="auto"/>
              <w:jc w:val="center"/>
              <w:rPr>
                <w:rFonts w:ascii="Times New Roman" w:hAnsi="Times New Roman"/>
              </w:rPr>
            </w:pPr>
            <w:r>
              <w:rPr>
                <w:rFonts w:ascii="Times New Roman" w:hAnsi="Times New Roman"/>
              </w:rPr>
              <w:t xml:space="preserve">Ф. Р.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617060,</w:t>
            </w:r>
          </w:p>
          <w:p w:rsidR="007109AD" w:rsidRPr="00E10E3D" w:rsidRDefault="007109AD" w:rsidP="00E10E3D">
            <w:pPr>
              <w:spacing w:after="0" w:line="240" w:lineRule="auto"/>
              <w:jc w:val="center"/>
              <w:rPr>
                <w:rFonts w:ascii="Times New Roman" w:hAnsi="Times New Roman"/>
                <w:lang w:val="en-US"/>
              </w:rPr>
            </w:pPr>
            <w:r w:rsidRPr="00E10E3D">
              <w:rPr>
                <w:rFonts w:ascii="Times New Roman" w:hAnsi="Times New Roman"/>
              </w:rPr>
              <w:t>Пермский край, г. Краснокамск, ул. Победы, д.3, кв.10</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ИНН 591600031282</w:t>
            </w:r>
          </w:p>
          <w:p w:rsidR="007109AD" w:rsidRPr="00E10E3D" w:rsidRDefault="007109AD" w:rsidP="00E10E3D">
            <w:pPr>
              <w:spacing w:after="0" w:line="240" w:lineRule="auto"/>
              <w:jc w:val="center"/>
              <w:rPr>
                <w:rFonts w:ascii="Times New Roman" w:hAnsi="Times New Roman"/>
              </w:rPr>
            </w:pPr>
          </w:p>
        </w:tc>
      </w:tr>
      <w:tr w:rsidR="007109AD" w:rsidRPr="00E10E3D" w:rsidTr="00894F82">
        <w:trPr>
          <w:trHeight w:val="1552"/>
        </w:trPr>
        <w:tc>
          <w:tcPr>
            <w:tcW w:w="567"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15</w:t>
            </w:r>
          </w:p>
        </w:tc>
        <w:tc>
          <w:tcPr>
            <w:tcW w:w="571" w:type="dxa"/>
            <w:vAlign w:val="center"/>
          </w:tcPr>
          <w:p w:rsidR="007109AD" w:rsidRPr="00E10E3D" w:rsidRDefault="007109AD" w:rsidP="00E10E3D">
            <w:pPr>
              <w:spacing w:after="0" w:line="240" w:lineRule="auto"/>
              <w:jc w:val="center"/>
              <w:rPr>
                <w:rFonts w:ascii="Times New Roman" w:hAnsi="Times New Roman"/>
                <w:bCs/>
              </w:rPr>
            </w:pPr>
            <w:r w:rsidRPr="00E10E3D">
              <w:rPr>
                <w:rFonts w:ascii="Times New Roman" w:hAnsi="Times New Roman"/>
                <w:bCs/>
              </w:rPr>
              <w:t>5</w:t>
            </w:r>
          </w:p>
        </w:tc>
        <w:tc>
          <w:tcPr>
            <w:tcW w:w="1133"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Ул. Гагарина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Больничный городок</w:t>
            </w: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tc>
        <w:tc>
          <w:tcPr>
            <w:tcW w:w="1984" w:type="dxa"/>
            <w:vAlign w:val="center"/>
          </w:tcPr>
          <w:p w:rsidR="007109AD" w:rsidRPr="00E10E3D" w:rsidRDefault="007109AD" w:rsidP="00E10E3D">
            <w:pPr>
              <w:spacing w:after="0" w:line="240" w:lineRule="auto"/>
              <w:rPr>
                <w:rFonts w:ascii="Times New Roman" w:hAnsi="Times New Roman"/>
                <w:b/>
                <w:iCs/>
              </w:rPr>
            </w:pPr>
            <w:r w:rsidRPr="00E10E3D">
              <w:rPr>
                <w:rFonts w:ascii="Times New Roman" w:hAnsi="Times New Roman"/>
                <w:b/>
                <w:iCs/>
              </w:rPr>
              <w:t>Прямое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отворот  Конец- Бор,  ОП Домики, ОП Типографские домики,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Лесозавод,</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Сады, ОП МЖК,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Храм Святой Екатерины,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фабрика «Гознак»,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площадь Гознака,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Аптека, ОП Баня,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Техникум,</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Поликлиника,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i/>
                <w:iCs/>
              </w:rPr>
            </w:pPr>
            <w:r w:rsidRPr="00E10E3D">
              <w:rPr>
                <w:rFonts w:ascii="Times New Roman" w:hAnsi="Times New Roman"/>
                <w:b/>
                <w:iCs/>
              </w:rPr>
              <w:t>Обратное направление</w:t>
            </w:r>
            <w:r w:rsidRPr="00E10E3D">
              <w:rPr>
                <w:rFonts w:ascii="Times New Roman" w:hAnsi="Times New Roman"/>
                <w:i/>
                <w:iCs/>
              </w:rPr>
              <w:t>:</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Поликлиника,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Техникум,</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Баня, ОП Аптека,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пл. Гознака,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фабрика «Гознак»,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Храм Святой Екатерины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МЖК, ОП Сады,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Лесозавод,</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Типографские домики,  ОП Домики,</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отворот  Конец-Бор</w:t>
            </w:r>
          </w:p>
        </w:tc>
        <w:tc>
          <w:tcPr>
            <w:tcW w:w="1992"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ул. Гагарина,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Сосновая горка,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Школьная,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Шоссейная,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 Либкнехта,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Чапаева,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(те же в обратном направлении)</w:t>
            </w:r>
          </w:p>
        </w:tc>
        <w:tc>
          <w:tcPr>
            <w:tcW w:w="70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8,6</w:t>
            </w:r>
          </w:p>
        </w:tc>
        <w:tc>
          <w:tcPr>
            <w:tcW w:w="99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tc>
        <w:tc>
          <w:tcPr>
            <w:tcW w:w="709"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Автобус</w:t>
            </w:r>
          </w:p>
        </w:tc>
        <w:tc>
          <w:tcPr>
            <w:tcW w:w="850"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Малый,</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Средний </w:t>
            </w:r>
          </w:p>
        </w:tc>
        <w:tc>
          <w:tcPr>
            <w:tcW w:w="993"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Любой</w:t>
            </w:r>
          </w:p>
        </w:tc>
        <w:tc>
          <w:tcPr>
            <w:tcW w:w="99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856" w:type="dxa"/>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tc>
        <w:tc>
          <w:tcPr>
            <w:tcW w:w="1027" w:type="dxa"/>
            <w:tcBorders>
              <w:lef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04.10.1977</w:t>
            </w:r>
          </w:p>
        </w:tc>
        <w:tc>
          <w:tcPr>
            <w:tcW w:w="1662" w:type="dxa"/>
            <w:vAlign w:val="center"/>
          </w:tcPr>
          <w:p w:rsidR="007109AD" w:rsidRPr="00E10E3D" w:rsidRDefault="00F23034" w:rsidP="00E10E3D">
            <w:pPr>
              <w:spacing w:after="0" w:line="240" w:lineRule="auto"/>
              <w:jc w:val="center"/>
              <w:rPr>
                <w:rFonts w:ascii="Times New Roman" w:hAnsi="Times New Roman"/>
              </w:rPr>
            </w:pPr>
            <w:r>
              <w:rPr>
                <w:rFonts w:ascii="Times New Roman" w:hAnsi="Times New Roman"/>
              </w:rPr>
              <w:t>ИП</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Бояршинова</w:t>
            </w:r>
          </w:p>
          <w:p w:rsidR="007109AD" w:rsidRPr="00E10E3D" w:rsidRDefault="00F23034" w:rsidP="00E10E3D">
            <w:pPr>
              <w:spacing w:after="0" w:line="240" w:lineRule="auto"/>
              <w:jc w:val="center"/>
              <w:rPr>
                <w:rFonts w:ascii="Times New Roman" w:hAnsi="Times New Roman"/>
              </w:rPr>
            </w:pPr>
            <w:r>
              <w:rPr>
                <w:rFonts w:ascii="Times New Roman" w:hAnsi="Times New Roman"/>
              </w:rPr>
              <w:t xml:space="preserve">Ф. Р.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617060,</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Пермский край, г. Краснокамск, ул. Победы, д.3, кв.10</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ИНН 591600031282</w:t>
            </w:r>
          </w:p>
          <w:p w:rsidR="007109AD" w:rsidRPr="00E10E3D" w:rsidRDefault="007109AD" w:rsidP="00E10E3D">
            <w:pPr>
              <w:spacing w:after="0" w:line="240" w:lineRule="auto"/>
              <w:jc w:val="center"/>
              <w:rPr>
                <w:rFonts w:ascii="Times New Roman" w:hAnsi="Times New Roman"/>
              </w:rPr>
            </w:pPr>
          </w:p>
        </w:tc>
      </w:tr>
      <w:tr w:rsidR="007109AD" w:rsidRPr="00E10E3D" w:rsidTr="00894F82">
        <w:trPr>
          <w:trHeight w:val="1260"/>
        </w:trPr>
        <w:tc>
          <w:tcPr>
            <w:tcW w:w="567"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16</w:t>
            </w:r>
          </w:p>
        </w:tc>
        <w:tc>
          <w:tcPr>
            <w:tcW w:w="571" w:type="dxa"/>
            <w:vAlign w:val="center"/>
          </w:tcPr>
          <w:p w:rsidR="007109AD" w:rsidRPr="00E10E3D" w:rsidRDefault="007109AD" w:rsidP="00E10E3D">
            <w:pPr>
              <w:spacing w:after="0" w:line="240" w:lineRule="auto"/>
              <w:jc w:val="center"/>
              <w:rPr>
                <w:rFonts w:ascii="Times New Roman" w:hAnsi="Times New Roman"/>
                <w:bCs/>
              </w:rPr>
            </w:pPr>
            <w:r w:rsidRPr="00E10E3D">
              <w:rPr>
                <w:rFonts w:ascii="Times New Roman" w:hAnsi="Times New Roman"/>
                <w:bCs/>
              </w:rPr>
              <w:t>6</w:t>
            </w:r>
          </w:p>
        </w:tc>
        <w:tc>
          <w:tcPr>
            <w:tcW w:w="1133"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Площадь </w:t>
            </w:r>
          </w:p>
          <w:p w:rsidR="007109AD" w:rsidRPr="00E10E3D" w:rsidRDefault="007109AD" w:rsidP="00E10E3D">
            <w:pPr>
              <w:spacing w:after="0" w:line="240" w:lineRule="auto"/>
              <w:rPr>
                <w:rFonts w:ascii="Times New Roman" w:hAnsi="Times New Roman"/>
              </w:rPr>
            </w:pPr>
            <w:r w:rsidRPr="00E10E3D">
              <w:rPr>
                <w:rFonts w:ascii="Times New Roman" w:hAnsi="Times New Roman"/>
              </w:rPr>
              <w:t>Гознака – мкр. Ново-Матросово</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tc>
        <w:tc>
          <w:tcPr>
            <w:tcW w:w="1984" w:type="dxa"/>
            <w:vAlign w:val="center"/>
          </w:tcPr>
          <w:p w:rsidR="007109AD" w:rsidRPr="00E10E3D" w:rsidRDefault="007109AD" w:rsidP="00E10E3D">
            <w:pPr>
              <w:spacing w:after="0" w:line="240" w:lineRule="auto"/>
              <w:rPr>
                <w:rFonts w:ascii="Times New Roman" w:hAnsi="Times New Roman"/>
                <w:b/>
                <w:iCs/>
              </w:rPr>
            </w:pPr>
            <w:r w:rsidRPr="00E10E3D">
              <w:rPr>
                <w:rFonts w:ascii="Times New Roman" w:hAnsi="Times New Roman"/>
                <w:b/>
                <w:iCs/>
              </w:rPr>
              <w:t>Прямое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«Мастер»,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«Виват»,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«Родина»,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Администрация,</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ТЦ «Парк»,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 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Лицей,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«Магнит»,</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«Элита»,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Макаронная фабрика, ОП Мост,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пер. Берёзовый</w:t>
            </w:r>
          </w:p>
          <w:p w:rsidR="007109AD" w:rsidRPr="00E10E3D" w:rsidRDefault="007109AD" w:rsidP="00E10E3D">
            <w:pPr>
              <w:spacing w:after="0" w:line="240" w:lineRule="auto"/>
              <w:rPr>
                <w:rFonts w:ascii="Times New Roman" w:hAnsi="Times New Roman"/>
                <w:b/>
                <w:iCs/>
              </w:rPr>
            </w:pPr>
            <w:r w:rsidRPr="00E10E3D">
              <w:rPr>
                <w:rFonts w:ascii="Times New Roman" w:hAnsi="Times New Roman"/>
                <w:b/>
                <w:iCs/>
              </w:rPr>
              <w:t>Обратное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пер. Берёзовый,</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Мост, ОП Макаронная фабрика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«Ангор»,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Лицей.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Поликлиника.</w:t>
            </w:r>
            <w:r w:rsidRPr="00E10E3D">
              <w:rPr>
                <w:rFonts w:ascii="Times New Roman" w:hAnsi="Times New Roman"/>
              </w:rPr>
              <w:br/>
              <w:t xml:space="preserve"> ОП ул. К. 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ТД «Добрыня»,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«Огонек»,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«Виват»,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«Мастер»</w:t>
            </w:r>
          </w:p>
        </w:tc>
        <w:tc>
          <w:tcPr>
            <w:tcW w:w="1992"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ул. К. Либкнехта,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Большевистская,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пр. Комсомольский,</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Геофизиков,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пр. Маяковского,</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Чапаева,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 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ул.Коммунистическая,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Энтузиастов,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Звездная,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Февральская,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Промышленная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(те же в обратном направлении)</w:t>
            </w:r>
          </w:p>
        </w:tc>
        <w:tc>
          <w:tcPr>
            <w:tcW w:w="70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8,0</w:t>
            </w:r>
          </w:p>
        </w:tc>
        <w:tc>
          <w:tcPr>
            <w:tcW w:w="99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tc>
        <w:tc>
          <w:tcPr>
            <w:tcW w:w="709"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Автобус</w:t>
            </w:r>
          </w:p>
        </w:tc>
        <w:tc>
          <w:tcPr>
            <w:tcW w:w="850"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Малый Средний </w:t>
            </w:r>
          </w:p>
        </w:tc>
        <w:tc>
          <w:tcPr>
            <w:tcW w:w="993"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99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856" w:type="dxa"/>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tc>
        <w:tc>
          <w:tcPr>
            <w:tcW w:w="1027" w:type="dxa"/>
            <w:tcBorders>
              <w:lef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10.12.2012</w:t>
            </w:r>
          </w:p>
        </w:tc>
        <w:tc>
          <w:tcPr>
            <w:tcW w:w="1662" w:type="dxa"/>
            <w:vAlign w:val="center"/>
          </w:tcPr>
          <w:p w:rsidR="007109AD" w:rsidRPr="00E10E3D" w:rsidRDefault="00F23034" w:rsidP="00E10E3D">
            <w:pPr>
              <w:spacing w:after="0" w:line="240" w:lineRule="auto"/>
              <w:jc w:val="center"/>
              <w:rPr>
                <w:rFonts w:ascii="Times New Roman" w:hAnsi="Times New Roman"/>
              </w:rPr>
            </w:pPr>
            <w:r>
              <w:rPr>
                <w:rFonts w:ascii="Times New Roman" w:hAnsi="Times New Roman"/>
              </w:rPr>
              <w:t>ИП</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Семёнов</w:t>
            </w:r>
          </w:p>
          <w:p w:rsidR="007109AD" w:rsidRPr="00E10E3D" w:rsidRDefault="00F23034" w:rsidP="00E10E3D">
            <w:pPr>
              <w:spacing w:after="0" w:line="240" w:lineRule="auto"/>
              <w:jc w:val="center"/>
              <w:rPr>
                <w:rFonts w:ascii="Times New Roman" w:hAnsi="Times New Roman"/>
              </w:rPr>
            </w:pPr>
            <w:r>
              <w:rPr>
                <w:rFonts w:ascii="Times New Roman" w:hAnsi="Times New Roman"/>
              </w:rPr>
              <w:t xml:space="preserve">А. В.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617060, Пермский край, г.Краснокамск, ул. Энтузиастов,</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 д. 26, кв. 77</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ИНН 591606987204</w:t>
            </w:r>
          </w:p>
        </w:tc>
      </w:tr>
      <w:tr w:rsidR="007109AD" w:rsidRPr="00E10E3D" w:rsidTr="00894F82">
        <w:trPr>
          <w:trHeight w:val="1552"/>
        </w:trPr>
        <w:tc>
          <w:tcPr>
            <w:tcW w:w="567"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17</w:t>
            </w:r>
          </w:p>
        </w:tc>
        <w:tc>
          <w:tcPr>
            <w:tcW w:w="571" w:type="dxa"/>
            <w:vAlign w:val="center"/>
          </w:tcPr>
          <w:p w:rsidR="007109AD" w:rsidRPr="00E10E3D" w:rsidRDefault="007109AD" w:rsidP="00E10E3D">
            <w:pPr>
              <w:spacing w:after="0" w:line="240" w:lineRule="auto"/>
              <w:jc w:val="center"/>
              <w:rPr>
                <w:rFonts w:ascii="Times New Roman" w:hAnsi="Times New Roman"/>
                <w:bCs/>
              </w:rPr>
            </w:pPr>
            <w:r w:rsidRPr="00E10E3D">
              <w:rPr>
                <w:rFonts w:ascii="Times New Roman" w:hAnsi="Times New Roman"/>
                <w:bCs/>
              </w:rPr>
              <w:t>7</w:t>
            </w:r>
          </w:p>
        </w:tc>
        <w:tc>
          <w:tcPr>
            <w:tcW w:w="1133"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Мкр. Мясо-комбинат - площадь Гознака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 </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tc>
        <w:tc>
          <w:tcPr>
            <w:tcW w:w="1984" w:type="dxa"/>
            <w:vAlign w:val="center"/>
          </w:tcPr>
          <w:p w:rsidR="007109AD" w:rsidRPr="00E10E3D" w:rsidRDefault="007109AD" w:rsidP="00E10E3D">
            <w:pPr>
              <w:spacing w:after="0" w:line="240" w:lineRule="auto"/>
              <w:jc w:val="both"/>
              <w:rPr>
                <w:rFonts w:ascii="Times New Roman" w:hAnsi="Times New Roman"/>
                <w:b/>
                <w:iCs/>
              </w:rPr>
            </w:pPr>
            <w:r w:rsidRPr="00E10E3D">
              <w:rPr>
                <w:rFonts w:ascii="Times New Roman" w:hAnsi="Times New Roman"/>
                <w:b/>
                <w:iCs/>
              </w:rPr>
              <w:t>Прямое направление:</w:t>
            </w:r>
          </w:p>
          <w:p w:rsidR="007109AD" w:rsidRPr="00E10E3D" w:rsidRDefault="007109AD" w:rsidP="00E10E3D">
            <w:pPr>
              <w:spacing w:after="0" w:line="240" w:lineRule="auto"/>
              <w:jc w:val="both"/>
              <w:rPr>
                <w:rFonts w:ascii="Times New Roman" w:hAnsi="Times New Roman"/>
              </w:rPr>
            </w:pPr>
            <w:r w:rsidRPr="00E10E3D">
              <w:rPr>
                <w:rFonts w:ascii="Times New Roman" w:hAnsi="Times New Roman"/>
              </w:rPr>
              <w:t>ОП Рейд,</w:t>
            </w:r>
          </w:p>
          <w:p w:rsidR="007109AD" w:rsidRPr="00E10E3D" w:rsidRDefault="007109AD" w:rsidP="00E10E3D">
            <w:pPr>
              <w:spacing w:after="0" w:line="240" w:lineRule="auto"/>
              <w:jc w:val="both"/>
              <w:rPr>
                <w:rFonts w:ascii="Times New Roman" w:hAnsi="Times New Roman"/>
              </w:rPr>
            </w:pPr>
            <w:r w:rsidRPr="00E10E3D">
              <w:rPr>
                <w:rFonts w:ascii="Times New Roman" w:hAnsi="Times New Roman"/>
              </w:rPr>
              <w:t>ОП Заводской,</w:t>
            </w:r>
          </w:p>
          <w:p w:rsidR="007109AD" w:rsidRPr="00E10E3D" w:rsidRDefault="007109AD" w:rsidP="00E10E3D">
            <w:pPr>
              <w:spacing w:after="0" w:line="240" w:lineRule="auto"/>
              <w:jc w:val="both"/>
              <w:rPr>
                <w:rFonts w:ascii="Times New Roman" w:hAnsi="Times New Roman"/>
              </w:rPr>
            </w:pPr>
            <w:r w:rsidRPr="00E10E3D">
              <w:rPr>
                <w:rFonts w:ascii="Times New Roman" w:hAnsi="Times New Roman"/>
              </w:rPr>
              <w:t>ОП Магазин «Нина»,</w:t>
            </w:r>
          </w:p>
          <w:p w:rsidR="007109AD" w:rsidRPr="00E10E3D" w:rsidRDefault="007109AD" w:rsidP="00E10E3D">
            <w:pPr>
              <w:spacing w:after="0" w:line="240" w:lineRule="auto"/>
              <w:jc w:val="both"/>
              <w:rPr>
                <w:rFonts w:ascii="Times New Roman" w:hAnsi="Times New Roman"/>
              </w:rPr>
            </w:pPr>
            <w:r w:rsidRPr="00E10E3D">
              <w:rPr>
                <w:rFonts w:ascii="Times New Roman" w:hAnsi="Times New Roman"/>
              </w:rPr>
              <w:t>ОП ДК Нефтяник,</w:t>
            </w:r>
          </w:p>
          <w:p w:rsidR="007109AD" w:rsidRPr="00E10E3D" w:rsidRDefault="007109AD" w:rsidP="00E10E3D">
            <w:pPr>
              <w:spacing w:after="0" w:line="240" w:lineRule="auto"/>
              <w:jc w:val="both"/>
              <w:rPr>
                <w:rFonts w:ascii="Times New Roman" w:hAnsi="Times New Roman"/>
              </w:rPr>
            </w:pPr>
            <w:r w:rsidRPr="00E10E3D">
              <w:rPr>
                <w:rFonts w:ascii="Times New Roman" w:hAnsi="Times New Roman"/>
              </w:rPr>
              <w:t>ОП Школа № 6,</w:t>
            </w:r>
          </w:p>
          <w:p w:rsidR="007109AD" w:rsidRPr="00E10E3D" w:rsidRDefault="007109AD" w:rsidP="00E10E3D">
            <w:pPr>
              <w:spacing w:after="0" w:line="240" w:lineRule="auto"/>
              <w:jc w:val="both"/>
              <w:rPr>
                <w:rFonts w:ascii="Times New Roman" w:hAnsi="Times New Roman"/>
              </w:rPr>
            </w:pPr>
            <w:r w:rsidRPr="00E10E3D">
              <w:rPr>
                <w:rFonts w:ascii="Times New Roman" w:hAnsi="Times New Roman"/>
              </w:rPr>
              <w:t>ОП Магазин «Урал»,</w:t>
            </w:r>
          </w:p>
          <w:p w:rsidR="007109AD" w:rsidRPr="00E10E3D" w:rsidRDefault="007109AD" w:rsidP="00E10E3D">
            <w:pPr>
              <w:spacing w:after="0" w:line="240" w:lineRule="auto"/>
              <w:jc w:val="both"/>
              <w:rPr>
                <w:rFonts w:ascii="Times New Roman" w:hAnsi="Times New Roman"/>
              </w:rPr>
            </w:pPr>
            <w:r w:rsidRPr="00E10E3D">
              <w:rPr>
                <w:rFonts w:ascii="Times New Roman" w:hAnsi="Times New Roman"/>
              </w:rPr>
              <w:t>ОП пер. Речной,</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Мост, ОП Макаронная фабрика </w:t>
            </w:r>
          </w:p>
          <w:p w:rsidR="007109AD" w:rsidRPr="00E10E3D" w:rsidRDefault="007109AD" w:rsidP="00E10E3D">
            <w:pPr>
              <w:spacing w:after="0" w:line="240" w:lineRule="auto"/>
              <w:jc w:val="both"/>
              <w:rPr>
                <w:rFonts w:ascii="Times New Roman" w:hAnsi="Times New Roman"/>
              </w:rPr>
            </w:pPr>
            <w:r w:rsidRPr="00E10E3D">
              <w:rPr>
                <w:rFonts w:ascii="Times New Roman" w:hAnsi="Times New Roman"/>
              </w:rPr>
              <w:t>ОП «Рива»,</w:t>
            </w:r>
          </w:p>
          <w:p w:rsidR="007109AD" w:rsidRPr="00E10E3D" w:rsidRDefault="007109AD" w:rsidP="00E10E3D">
            <w:pPr>
              <w:spacing w:after="0" w:line="240" w:lineRule="auto"/>
              <w:jc w:val="both"/>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jc w:val="both"/>
              <w:rPr>
                <w:rFonts w:ascii="Times New Roman" w:hAnsi="Times New Roman"/>
              </w:rPr>
            </w:pPr>
            <w:r w:rsidRPr="00E10E3D">
              <w:rPr>
                <w:rFonts w:ascii="Times New Roman" w:hAnsi="Times New Roman"/>
              </w:rPr>
              <w:t>ОП «Ангор»,</w:t>
            </w:r>
          </w:p>
          <w:p w:rsidR="007109AD" w:rsidRPr="00E10E3D" w:rsidRDefault="007109AD" w:rsidP="00E10E3D">
            <w:pPr>
              <w:spacing w:after="0" w:line="240" w:lineRule="auto"/>
              <w:jc w:val="both"/>
              <w:rPr>
                <w:rFonts w:ascii="Times New Roman" w:hAnsi="Times New Roman"/>
              </w:rPr>
            </w:pPr>
            <w:r w:rsidRPr="00E10E3D">
              <w:rPr>
                <w:rFonts w:ascii="Times New Roman" w:hAnsi="Times New Roman"/>
              </w:rPr>
              <w:t>ОП Лицей,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Поликлиника,</w:t>
            </w:r>
            <w:r w:rsidRPr="00E10E3D">
              <w:rPr>
                <w:rFonts w:ascii="Times New Roman" w:hAnsi="Times New Roman"/>
              </w:rPr>
              <w:br/>
              <w:t>ОП Техникум,</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Баня, ОП Аптека</w:t>
            </w:r>
          </w:p>
          <w:p w:rsidR="007109AD" w:rsidRPr="00E10E3D" w:rsidRDefault="007109AD" w:rsidP="00E10E3D">
            <w:pPr>
              <w:spacing w:after="0" w:line="240" w:lineRule="auto"/>
              <w:rPr>
                <w:rFonts w:ascii="Times New Roman" w:hAnsi="Times New Roman"/>
                <w:b/>
                <w:iCs/>
              </w:rPr>
            </w:pPr>
            <w:r w:rsidRPr="00E10E3D">
              <w:rPr>
                <w:rFonts w:ascii="Times New Roman" w:hAnsi="Times New Roman"/>
                <w:b/>
                <w:iCs/>
              </w:rPr>
              <w:t>Обратное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Аптека, ОП  Баня,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Техникум,</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Поликлиника,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Лицей,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«Магнит»,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Макаронная фабрика, ОП Мост,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пер. Речной,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Магазин «Урал»,</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Школа № 6,</w:t>
            </w:r>
            <w:r w:rsidRPr="00E10E3D">
              <w:rPr>
                <w:rFonts w:ascii="Times New Roman" w:hAnsi="Times New Roman"/>
              </w:rPr>
              <w:br/>
              <w:t>ОП ДК Нефтяник,</w:t>
            </w:r>
            <w:r w:rsidRPr="00E10E3D">
              <w:rPr>
                <w:rFonts w:ascii="Times New Roman" w:hAnsi="Times New Roman"/>
              </w:rPr>
              <w:br/>
              <w:t>ОП Магазин  «Нина»,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Заводской,</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Рейд </w:t>
            </w:r>
          </w:p>
        </w:tc>
        <w:tc>
          <w:tcPr>
            <w:tcW w:w="1992"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ул. Шоссейная,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Ленина,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М.Горького,</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Новостройки,</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Промышленная,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Февральская,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Звездная,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Энтузиастов,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ул.Коммунистическая,  ул. К-Маркса,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Чапаева,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К-Либкнехта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(те же в обратном направлении)</w:t>
            </w:r>
          </w:p>
          <w:p w:rsidR="007109AD" w:rsidRPr="00E10E3D" w:rsidRDefault="007109AD" w:rsidP="00E10E3D">
            <w:pPr>
              <w:spacing w:after="0" w:line="240" w:lineRule="auto"/>
              <w:rPr>
                <w:rFonts w:ascii="Times New Roman" w:hAnsi="Times New Roman"/>
              </w:rPr>
            </w:pPr>
          </w:p>
        </w:tc>
        <w:tc>
          <w:tcPr>
            <w:tcW w:w="70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10,3</w:t>
            </w:r>
          </w:p>
        </w:tc>
        <w:tc>
          <w:tcPr>
            <w:tcW w:w="99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tc>
        <w:tc>
          <w:tcPr>
            <w:tcW w:w="709"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Автобус</w:t>
            </w:r>
          </w:p>
        </w:tc>
        <w:tc>
          <w:tcPr>
            <w:tcW w:w="850"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Малый Средний</w:t>
            </w:r>
          </w:p>
        </w:tc>
        <w:tc>
          <w:tcPr>
            <w:tcW w:w="993"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99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856" w:type="dxa"/>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tc>
        <w:tc>
          <w:tcPr>
            <w:tcW w:w="1027" w:type="dxa"/>
            <w:tcBorders>
              <w:lef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15.01.2008</w:t>
            </w:r>
          </w:p>
        </w:tc>
        <w:tc>
          <w:tcPr>
            <w:tcW w:w="1662" w:type="dxa"/>
            <w:vAlign w:val="center"/>
          </w:tcPr>
          <w:p w:rsidR="007109AD" w:rsidRPr="00E10E3D" w:rsidRDefault="00F23034" w:rsidP="00E10E3D">
            <w:pPr>
              <w:spacing w:after="0" w:line="240" w:lineRule="auto"/>
              <w:jc w:val="center"/>
              <w:rPr>
                <w:rFonts w:ascii="Times New Roman" w:hAnsi="Times New Roman"/>
              </w:rPr>
            </w:pPr>
            <w:r>
              <w:rPr>
                <w:rFonts w:ascii="Times New Roman" w:hAnsi="Times New Roman"/>
              </w:rPr>
              <w:t>ИП</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Бояршинова</w:t>
            </w:r>
          </w:p>
          <w:p w:rsidR="007109AD" w:rsidRPr="00E10E3D" w:rsidRDefault="00F23034" w:rsidP="00E10E3D">
            <w:pPr>
              <w:spacing w:after="0" w:line="240" w:lineRule="auto"/>
              <w:jc w:val="center"/>
              <w:rPr>
                <w:rFonts w:ascii="Times New Roman" w:hAnsi="Times New Roman"/>
              </w:rPr>
            </w:pPr>
            <w:r>
              <w:rPr>
                <w:rFonts w:ascii="Times New Roman" w:hAnsi="Times New Roman"/>
              </w:rPr>
              <w:t xml:space="preserve">Ф. Р.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617060,</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Пермский край, г. Краснокамск, ул. Победы, д.3, кв.10</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ИНН 591600031282</w:t>
            </w:r>
          </w:p>
          <w:p w:rsidR="007109AD" w:rsidRPr="00E10E3D" w:rsidRDefault="007109AD" w:rsidP="00E10E3D">
            <w:pPr>
              <w:spacing w:after="0" w:line="240" w:lineRule="auto"/>
              <w:jc w:val="center"/>
              <w:rPr>
                <w:rFonts w:ascii="Times New Roman" w:hAnsi="Times New Roman"/>
              </w:rPr>
            </w:pPr>
          </w:p>
        </w:tc>
      </w:tr>
      <w:tr w:rsidR="007109AD" w:rsidRPr="00E10E3D" w:rsidTr="00894F82">
        <w:trPr>
          <w:trHeight w:val="1119"/>
        </w:trPr>
        <w:tc>
          <w:tcPr>
            <w:tcW w:w="567"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18</w:t>
            </w:r>
          </w:p>
        </w:tc>
        <w:tc>
          <w:tcPr>
            <w:tcW w:w="571" w:type="dxa"/>
            <w:vAlign w:val="center"/>
          </w:tcPr>
          <w:p w:rsidR="007109AD" w:rsidRPr="00E10E3D" w:rsidRDefault="007109AD" w:rsidP="00E10E3D">
            <w:pPr>
              <w:spacing w:after="0" w:line="240" w:lineRule="auto"/>
              <w:jc w:val="center"/>
              <w:rPr>
                <w:rFonts w:ascii="Times New Roman" w:hAnsi="Times New Roman"/>
                <w:bCs/>
              </w:rPr>
            </w:pPr>
            <w:r w:rsidRPr="00E10E3D">
              <w:rPr>
                <w:rFonts w:ascii="Times New Roman" w:hAnsi="Times New Roman"/>
                <w:bCs/>
              </w:rPr>
              <w:t>9</w:t>
            </w:r>
          </w:p>
        </w:tc>
        <w:tc>
          <w:tcPr>
            <w:tcW w:w="1133"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Мкр. МЖК – Сад</w:t>
            </w:r>
          </w:p>
          <w:p w:rsidR="007109AD" w:rsidRPr="00E10E3D" w:rsidRDefault="007109AD" w:rsidP="00E10E3D">
            <w:pPr>
              <w:spacing w:after="0" w:line="240" w:lineRule="auto"/>
              <w:rPr>
                <w:rFonts w:ascii="Times New Roman" w:hAnsi="Times New Roman"/>
              </w:rPr>
            </w:pPr>
            <w:r w:rsidRPr="00E10E3D">
              <w:rPr>
                <w:rFonts w:ascii="Times New Roman" w:hAnsi="Times New Roman"/>
              </w:rPr>
              <w:t>Строитель</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tc>
        <w:tc>
          <w:tcPr>
            <w:tcW w:w="1984" w:type="dxa"/>
            <w:vAlign w:val="center"/>
          </w:tcPr>
          <w:p w:rsidR="007109AD" w:rsidRPr="00E10E3D" w:rsidRDefault="007109AD" w:rsidP="00E10E3D">
            <w:pPr>
              <w:spacing w:after="0" w:line="240" w:lineRule="auto"/>
              <w:rPr>
                <w:rFonts w:ascii="Times New Roman" w:hAnsi="Times New Roman"/>
                <w:b/>
                <w:iCs/>
              </w:rPr>
            </w:pPr>
            <w:r w:rsidRPr="00E10E3D">
              <w:rPr>
                <w:rFonts w:ascii="Times New Roman" w:hAnsi="Times New Roman"/>
                <w:b/>
                <w:iCs/>
              </w:rPr>
              <w:t>Прямое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Храм Святой Екатерины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фабрика «Гознак»,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площадь Гознака,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«Мастер»,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«Виват»,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«Родина»,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Администрация,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ТЦ «Парк»,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 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Больничный городок</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Сад Гос. учреждений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Сад КБФГ,</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Сад № 1 КЦБК</w:t>
            </w:r>
          </w:p>
          <w:p w:rsidR="007109AD" w:rsidRPr="00E10E3D" w:rsidRDefault="007109AD" w:rsidP="00E10E3D">
            <w:pPr>
              <w:spacing w:after="0" w:line="240" w:lineRule="auto"/>
              <w:rPr>
                <w:rFonts w:ascii="Times New Roman" w:hAnsi="Times New Roman"/>
                <w:b/>
                <w:iCs/>
              </w:rPr>
            </w:pPr>
            <w:r w:rsidRPr="00E10E3D">
              <w:rPr>
                <w:rFonts w:ascii="Times New Roman" w:hAnsi="Times New Roman"/>
                <w:b/>
                <w:iCs/>
              </w:rPr>
              <w:t>Обратное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Сад № 1 КЦБК,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Сад КБФГ,</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Сад Гос. учреждений, </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Больничный городок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Поликлиника,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 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ТД «Добрыня»,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«Огонек»,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 Виват»,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 Мастер»,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площадь Гознака,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фабрика  «Гознак»,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Храм  Святой. Екатерины </w:t>
            </w:r>
          </w:p>
        </w:tc>
        <w:tc>
          <w:tcPr>
            <w:tcW w:w="1992"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Сосновая горка,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Школьная,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Шоссейная,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К.Либкнехта,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Большевистская,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пр. Комсомольский,</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Геофизиков,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пр. Маяковского,</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Чапаева,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Федеральная трасса М7  «Волга», автомобильная дорога к садам</w:t>
            </w:r>
          </w:p>
          <w:p w:rsidR="007109AD" w:rsidRPr="00E10E3D" w:rsidRDefault="007109AD" w:rsidP="00E10E3D">
            <w:pPr>
              <w:spacing w:after="0" w:line="240" w:lineRule="auto"/>
              <w:rPr>
                <w:rFonts w:ascii="Times New Roman" w:hAnsi="Times New Roman"/>
              </w:rPr>
            </w:pPr>
            <w:r w:rsidRPr="00E10E3D">
              <w:rPr>
                <w:rFonts w:ascii="Times New Roman" w:hAnsi="Times New Roman"/>
              </w:rPr>
              <w:t>(те же в обратном направлении)</w:t>
            </w:r>
          </w:p>
          <w:p w:rsidR="007109AD" w:rsidRPr="00E10E3D" w:rsidRDefault="007109AD" w:rsidP="00E10E3D">
            <w:pPr>
              <w:spacing w:after="0" w:line="240" w:lineRule="auto"/>
              <w:rPr>
                <w:rFonts w:ascii="Times New Roman" w:hAnsi="Times New Roman"/>
              </w:rPr>
            </w:pPr>
          </w:p>
        </w:tc>
        <w:tc>
          <w:tcPr>
            <w:tcW w:w="70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11,1</w:t>
            </w:r>
          </w:p>
        </w:tc>
        <w:tc>
          <w:tcPr>
            <w:tcW w:w="99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tc>
        <w:tc>
          <w:tcPr>
            <w:tcW w:w="709"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Автобус</w:t>
            </w:r>
          </w:p>
        </w:tc>
        <w:tc>
          <w:tcPr>
            <w:tcW w:w="850"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Большой</w:t>
            </w:r>
          </w:p>
        </w:tc>
        <w:tc>
          <w:tcPr>
            <w:tcW w:w="993"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99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856" w:type="dxa"/>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tc>
        <w:tc>
          <w:tcPr>
            <w:tcW w:w="1027" w:type="dxa"/>
            <w:tcBorders>
              <w:lef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2009</w:t>
            </w:r>
          </w:p>
        </w:tc>
        <w:tc>
          <w:tcPr>
            <w:tcW w:w="1662" w:type="dxa"/>
            <w:vAlign w:val="center"/>
          </w:tcPr>
          <w:p w:rsidR="007109AD" w:rsidRPr="00E10E3D" w:rsidRDefault="00CD7633" w:rsidP="00E10E3D">
            <w:pPr>
              <w:spacing w:after="0" w:line="240" w:lineRule="auto"/>
              <w:jc w:val="center"/>
              <w:rPr>
                <w:rFonts w:ascii="Times New Roman" w:hAnsi="Times New Roman"/>
              </w:rPr>
            </w:pPr>
            <w:r>
              <w:rPr>
                <w:rFonts w:ascii="Times New Roman" w:hAnsi="Times New Roman"/>
              </w:rPr>
              <w:t>ИП</w:t>
            </w:r>
            <w:r w:rsidR="007109AD" w:rsidRPr="00E10E3D">
              <w:rPr>
                <w:rFonts w:ascii="Times New Roman" w:hAnsi="Times New Roman"/>
              </w:rPr>
              <w:t xml:space="preserve"> </w:t>
            </w:r>
            <w:r w:rsidR="00F23034">
              <w:rPr>
                <w:rFonts w:ascii="Times New Roman" w:hAnsi="Times New Roman"/>
              </w:rPr>
              <w:t xml:space="preserve">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Сидоров </w:t>
            </w:r>
            <w:r w:rsidR="00F23034">
              <w:rPr>
                <w:rFonts w:ascii="Times New Roman" w:hAnsi="Times New Roman"/>
              </w:rPr>
              <w:t xml:space="preserve">А. С.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617060,</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Пермский край,</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г.Краснокамск, ул. Дзержинского, д. 9, кв. 40</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ИНН 591602214080</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tc>
      </w:tr>
      <w:tr w:rsidR="007109AD" w:rsidRPr="00E10E3D" w:rsidTr="00894F82">
        <w:trPr>
          <w:trHeight w:val="693"/>
        </w:trPr>
        <w:tc>
          <w:tcPr>
            <w:tcW w:w="567"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19</w:t>
            </w:r>
          </w:p>
        </w:tc>
        <w:tc>
          <w:tcPr>
            <w:tcW w:w="571" w:type="dxa"/>
            <w:vAlign w:val="center"/>
          </w:tcPr>
          <w:p w:rsidR="007109AD" w:rsidRPr="00E10E3D" w:rsidRDefault="007109AD" w:rsidP="00E10E3D">
            <w:pPr>
              <w:spacing w:after="0" w:line="240" w:lineRule="auto"/>
              <w:jc w:val="center"/>
              <w:rPr>
                <w:rFonts w:ascii="Times New Roman" w:hAnsi="Times New Roman"/>
                <w:bCs/>
              </w:rPr>
            </w:pPr>
            <w:r w:rsidRPr="00E10E3D">
              <w:rPr>
                <w:rFonts w:ascii="Times New Roman" w:hAnsi="Times New Roman"/>
                <w:bCs/>
              </w:rPr>
              <w:t>10</w:t>
            </w:r>
          </w:p>
        </w:tc>
        <w:tc>
          <w:tcPr>
            <w:tcW w:w="1133"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Мкр. МЖК – маг. Рива</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tc>
        <w:tc>
          <w:tcPr>
            <w:tcW w:w="1984" w:type="dxa"/>
            <w:vAlign w:val="center"/>
          </w:tcPr>
          <w:p w:rsidR="007109AD" w:rsidRPr="00E10E3D" w:rsidRDefault="007109AD" w:rsidP="00E10E3D">
            <w:pPr>
              <w:spacing w:after="0" w:line="240" w:lineRule="auto"/>
              <w:rPr>
                <w:rFonts w:ascii="Times New Roman" w:hAnsi="Times New Roman"/>
                <w:b/>
                <w:iCs/>
              </w:rPr>
            </w:pPr>
            <w:r w:rsidRPr="00E10E3D">
              <w:rPr>
                <w:rFonts w:ascii="Times New Roman" w:hAnsi="Times New Roman"/>
                <w:b/>
                <w:iCs/>
              </w:rPr>
              <w:t>Прямое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Храм Святой Екатерины,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фабрика «Гознак»,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площадь Гознака,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«Мастер»,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«Виват»,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«Родина»,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Администрация,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ТЦ «Парк»,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 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Лицей,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«Магнит»,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i/>
                <w:iCs/>
              </w:rPr>
            </w:pPr>
            <w:r w:rsidRPr="00E10E3D">
              <w:rPr>
                <w:rFonts w:ascii="Times New Roman" w:hAnsi="Times New Roman"/>
                <w:b/>
                <w:iCs/>
              </w:rPr>
              <w:t>Обратное направление</w:t>
            </w:r>
            <w:r w:rsidRPr="00E10E3D">
              <w:rPr>
                <w:rFonts w:ascii="Times New Roman" w:hAnsi="Times New Roman"/>
                <w:i/>
                <w:iCs/>
              </w:rPr>
              <w:t>:</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«Ангор»,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Лицей,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Поликлиника,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 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ТД «Добрыня»,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«Огонек»,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«Виват»,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«Мастер»,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площадь Гознака,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фабрика «Гознак»,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Храм Святой Екатерины </w:t>
            </w:r>
          </w:p>
        </w:tc>
        <w:tc>
          <w:tcPr>
            <w:tcW w:w="1992"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ул. Сосновая горка,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Школьная,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Шоссейная,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 Либкнехта,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Большевистская,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пр. Комсомольский,</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Геофизиков,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пр. Маяковского,</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Чапаева,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 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Коммунистическая,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Энтузиастов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(те же в обратном направлении)</w:t>
            </w:r>
          </w:p>
          <w:p w:rsidR="007109AD" w:rsidRPr="00E10E3D" w:rsidRDefault="007109AD" w:rsidP="00E10E3D">
            <w:pPr>
              <w:spacing w:after="0" w:line="240" w:lineRule="auto"/>
              <w:rPr>
                <w:rFonts w:ascii="Times New Roman" w:hAnsi="Times New Roman"/>
              </w:rPr>
            </w:pPr>
          </w:p>
        </w:tc>
        <w:tc>
          <w:tcPr>
            <w:tcW w:w="70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7,7</w:t>
            </w:r>
          </w:p>
        </w:tc>
        <w:tc>
          <w:tcPr>
            <w:tcW w:w="99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tc>
        <w:tc>
          <w:tcPr>
            <w:tcW w:w="709"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Автобус</w:t>
            </w:r>
          </w:p>
        </w:tc>
        <w:tc>
          <w:tcPr>
            <w:tcW w:w="850"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Средний Большой </w:t>
            </w:r>
          </w:p>
        </w:tc>
        <w:tc>
          <w:tcPr>
            <w:tcW w:w="993"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Любой</w:t>
            </w:r>
          </w:p>
        </w:tc>
        <w:tc>
          <w:tcPr>
            <w:tcW w:w="99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856" w:type="dxa"/>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tc>
        <w:tc>
          <w:tcPr>
            <w:tcW w:w="1027" w:type="dxa"/>
            <w:tcBorders>
              <w:lef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01.09.2006</w:t>
            </w:r>
          </w:p>
        </w:tc>
        <w:tc>
          <w:tcPr>
            <w:tcW w:w="1662" w:type="dxa"/>
            <w:vAlign w:val="center"/>
          </w:tcPr>
          <w:p w:rsidR="007109AD" w:rsidRPr="00E10E3D" w:rsidRDefault="00F23034" w:rsidP="00E10E3D">
            <w:pPr>
              <w:spacing w:after="0" w:line="240" w:lineRule="auto"/>
              <w:jc w:val="center"/>
              <w:rPr>
                <w:rFonts w:ascii="Times New Roman" w:hAnsi="Times New Roman"/>
              </w:rPr>
            </w:pPr>
            <w:r>
              <w:rPr>
                <w:rFonts w:ascii="Times New Roman" w:hAnsi="Times New Roman"/>
              </w:rPr>
              <w:t>ИП</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Бояршинова</w:t>
            </w:r>
          </w:p>
          <w:p w:rsidR="007109AD" w:rsidRPr="00E10E3D" w:rsidRDefault="00F23034" w:rsidP="00E10E3D">
            <w:pPr>
              <w:spacing w:after="0" w:line="240" w:lineRule="auto"/>
              <w:jc w:val="center"/>
              <w:rPr>
                <w:rFonts w:ascii="Times New Roman" w:hAnsi="Times New Roman"/>
              </w:rPr>
            </w:pPr>
            <w:r>
              <w:rPr>
                <w:rFonts w:ascii="Times New Roman" w:hAnsi="Times New Roman"/>
              </w:rPr>
              <w:t xml:space="preserve">Ф. Р.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617070,</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Пермский край, г. Краснокамск, ул. Победы, д.3, кв.10</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ИНН 591600031282 </w:t>
            </w:r>
          </w:p>
          <w:p w:rsidR="007109AD" w:rsidRPr="00E10E3D" w:rsidRDefault="007109AD" w:rsidP="00E10E3D">
            <w:pPr>
              <w:spacing w:after="0" w:line="240" w:lineRule="auto"/>
              <w:jc w:val="center"/>
              <w:rPr>
                <w:rFonts w:ascii="Times New Roman" w:hAnsi="Times New Roman"/>
              </w:rPr>
            </w:pPr>
          </w:p>
        </w:tc>
      </w:tr>
      <w:tr w:rsidR="007109AD" w:rsidRPr="00E10E3D" w:rsidTr="00894F82">
        <w:trPr>
          <w:trHeight w:val="1552"/>
        </w:trPr>
        <w:tc>
          <w:tcPr>
            <w:tcW w:w="567"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20</w:t>
            </w:r>
          </w:p>
        </w:tc>
        <w:tc>
          <w:tcPr>
            <w:tcW w:w="571" w:type="dxa"/>
            <w:vAlign w:val="center"/>
          </w:tcPr>
          <w:p w:rsidR="007109AD" w:rsidRPr="00E10E3D" w:rsidRDefault="007109AD" w:rsidP="00E10E3D">
            <w:pPr>
              <w:spacing w:after="0" w:line="240" w:lineRule="auto"/>
              <w:jc w:val="center"/>
              <w:rPr>
                <w:rFonts w:ascii="Times New Roman" w:hAnsi="Times New Roman"/>
                <w:bCs/>
              </w:rPr>
            </w:pPr>
            <w:r w:rsidRPr="00E10E3D">
              <w:rPr>
                <w:rFonts w:ascii="Times New Roman" w:hAnsi="Times New Roman"/>
                <w:bCs/>
              </w:rPr>
              <w:t>11</w:t>
            </w:r>
          </w:p>
        </w:tc>
        <w:tc>
          <w:tcPr>
            <w:tcW w:w="1133"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м-н  МЖК –</w:t>
            </w:r>
          </w:p>
          <w:p w:rsidR="007109AD" w:rsidRPr="00E10E3D" w:rsidRDefault="007109AD" w:rsidP="00E10E3D">
            <w:pPr>
              <w:spacing w:after="0" w:line="240" w:lineRule="auto"/>
              <w:rPr>
                <w:rFonts w:ascii="Times New Roman" w:hAnsi="Times New Roman"/>
              </w:rPr>
            </w:pPr>
            <w:r w:rsidRPr="00E10E3D">
              <w:rPr>
                <w:rFonts w:ascii="Times New Roman" w:hAnsi="Times New Roman"/>
              </w:rPr>
              <w:t>м-н  Мясо-комбинат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(ч/з мкр. Звёздный)</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tc>
        <w:tc>
          <w:tcPr>
            <w:tcW w:w="1984" w:type="dxa"/>
            <w:vAlign w:val="center"/>
          </w:tcPr>
          <w:p w:rsidR="007109AD" w:rsidRPr="00E10E3D" w:rsidRDefault="007109AD" w:rsidP="00E10E3D">
            <w:pPr>
              <w:spacing w:after="0" w:line="240" w:lineRule="auto"/>
              <w:rPr>
                <w:rFonts w:ascii="Times New Roman" w:hAnsi="Times New Roman"/>
                <w:b/>
                <w:iCs/>
              </w:rPr>
            </w:pPr>
            <w:r w:rsidRPr="00E10E3D">
              <w:rPr>
                <w:rFonts w:ascii="Times New Roman" w:hAnsi="Times New Roman"/>
                <w:b/>
                <w:iCs/>
              </w:rPr>
              <w:t>Прямое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Храм Святой Екатерины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фабрика «Гознак»,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площадь Гознака,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Аптека,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Баня,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Техникум,</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Поликлиника,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Лицей,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«Магнит»,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Макаронная фабрика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Водоканал,</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Магазин  № 46,</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Школа № 9,</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Магазин «Нина»,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Заводской,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Рейд</w:t>
            </w:r>
          </w:p>
          <w:p w:rsidR="007109AD" w:rsidRPr="00E10E3D" w:rsidRDefault="007109AD" w:rsidP="00E10E3D">
            <w:pPr>
              <w:spacing w:after="0" w:line="240" w:lineRule="auto"/>
              <w:rPr>
                <w:rFonts w:ascii="Times New Roman" w:hAnsi="Times New Roman"/>
                <w:b/>
                <w:iCs/>
              </w:rPr>
            </w:pPr>
            <w:r w:rsidRPr="00E10E3D">
              <w:rPr>
                <w:rFonts w:ascii="Times New Roman" w:hAnsi="Times New Roman"/>
                <w:b/>
                <w:iCs/>
              </w:rPr>
              <w:t>Обратное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Рейд,</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Заводской,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Магазин «Нина»,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ДК Нефтяник,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Магазин  № 46,</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Водоканал,</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Макаронная фабрика, ОП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«Ангор»,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Лицей,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Поликлиника,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Техникум,</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Баня, ОП Аптека,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площадь Гознака,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фабрика  «Гознак»,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Храм Святой. Екатерины </w:t>
            </w:r>
          </w:p>
        </w:tc>
        <w:tc>
          <w:tcPr>
            <w:tcW w:w="1992"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ул. Сосновая горка,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Школьная,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Шоссейная,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ул.К. Либкнехта,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Чапаева,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Пушкина,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ул.К. 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Коммунистическая,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Энтузиастов,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Звездная,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Февральская,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Промышленная,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Городская,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М. Горького,</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Ленина,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Шоссейная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(те же в обратном направлении)</w:t>
            </w:r>
          </w:p>
          <w:p w:rsidR="007109AD" w:rsidRPr="00E10E3D" w:rsidRDefault="007109AD" w:rsidP="00E10E3D">
            <w:pPr>
              <w:spacing w:after="0" w:line="240" w:lineRule="auto"/>
              <w:rPr>
                <w:rFonts w:ascii="Times New Roman" w:hAnsi="Times New Roman"/>
              </w:rPr>
            </w:pPr>
          </w:p>
        </w:tc>
        <w:tc>
          <w:tcPr>
            <w:tcW w:w="70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11,6</w:t>
            </w:r>
          </w:p>
        </w:tc>
        <w:tc>
          <w:tcPr>
            <w:tcW w:w="99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tc>
        <w:tc>
          <w:tcPr>
            <w:tcW w:w="709"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Автобус</w:t>
            </w:r>
          </w:p>
        </w:tc>
        <w:tc>
          <w:tcPr>
            <w:tcW w:w="850"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Малый Средний </w:t>
            </w:r>
          </w:p>
        </w:tc>
        <w:tc>
          <w:tcPr>
            <w:tcW w:w="993"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Любой</w:t>
            </w:r>
          </w:p>
        </w:tc>
        <w:tc>
          <w:tcPr>
            <w:tcW w:w="99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856" w:type="dxa"/>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tc>
        <w:tc>
          <w:tcPr>
            <w:tcW w:w="1027" w:type="dxa"/>
            <w:tcBorders>
              <w:lef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26.09.2011</w:t>
            </w:r>
          </w:p>
        </w:tc>
        <w:tc>
          <w:tcPr>
            <w:tcW w:w="1662" w:type="dxa"/>
            <w:vAlign w:val="center"/>
          </w:tcPr>
          <w:p w:rsidR="007109AD" w:rsidRPr="00E10E3D" w:rsidRDefault="00F23034" w:rsidP="00E10E3D">
            <w:pPr>
              <w:spacing w:after="0" w:line="240" w:lineRule="auto"/>
              <w:jc w:val="center"/>
              <w:rPr>
                <w:rFonts w:ascii="Times New Roman" w:hAnsi="Times New Roman"/>
              </w:rPr>
            </w:pPr>
            <w:r>
              <w:rPr>
                <w:rFonts w:ascii="Times New Roman" w:hAnsi="Times New Roman"/>
              </w:rPr>
              <w:t>ИП</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Семёнов</w:t>
            </w:r>
          </w:p>
          <w:p w:rsidR="007109AD" w:rsidRPr="00E10E3D" w:rsidRDefault="00F23034" w:rsidP="00E10E3D">
            <w:pPr>
              <w:spacing w:after="0" w:line="240" w:lineRule="auto"/>
              <w:jc w:val="center"/>
              <w:rPr>
                <w:rFonts w:ascii="Times New Roman" w:hAnsi="Times New Roman"/>
              </w:rPr>
            </w:pPr>
            <w:r>
              <w:rPr>
                <w:rFonts w:ascii="Times New Roman" w:hAnsi="Times New Roman"/>
              </w:rPr>
              <w:t xml:space="preserve">А. В.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616060, Пермский край, г.Краснокамск, ул. Энтузиастов,</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 д. 26, кв. 77</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ИНН 591606987204</w:t>
            </w:r>
          </w:p>
        </w:tc>
      </w:tr>
      <w:tr w:rsidR="007109AD" w:rsidRPr="00E10E3D" w:rsidTr="00894F82">
        <w:trPr>
          <w:trHeight w:val="1552"/>
        </w:trPr>
        <w:tc>
          <w:tcPr>
            <w:tcW w:w="567"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21</w:t>
            </w:r>
          </w:p>
        </w:tc>
        <w:tc>
          <w:tcPr>
            <w:tcW w:w="571" w:type="dxa"/>
            <w:vAlign w:val="center"/>
          </w:tcPr>
          <w:p w:rsidR="007109AD" w:rsidRPr="00E10E3D" w:rsidRDefault="007109AD" w:rsidP="00E10E3D">
            <w:pPr>
              <w:spacing w:after="0" w:line="240" w:lineRule="auto"/>
              <w:jc w:val="center"/>
              <w:rPr>
                <w:rFonts w:ascii="Times New Roman" w:hAnsi="Times New Roman"/>
                <w:bCs/>
              </w:rPr>
            </w:pPr>
            <w:r w:rsidRPr="00E10E3D">
              <w:rPr>
                <w:rFonts w:ascii="Times New Roman" w:hAnsi="Times New Roman"/>
                <w:bCs/>
              </w:rPr>
              <w:t>14</w:t>
            </w:r>
          </w:p>
        </w:tc>
        <w:tc>
          <w:tcPr>
            <w:tcW w:w="1133"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Пристань – пос. Матросово</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tc>
        <w:tc>
          <w:tcPr>
            <w:tcW w:w="1984" w:type="dxa"/>
            <w:vAlign w:val="center"/>
          </w:tcPr>
          <w:p w:rsidR="007109AD" w:rsidRPr="00E10E3D" w:rsidRDefault="007109AD" w:rsidP="00E10E3D">
            <w:pPr>
              <w:spacing w:after="0" w:line="240" w:lineRule="auto"/>
              <w:rPr>
                <w:rFonts w:ascii="Times New Roman" w:hAnsi="Times New Roman"/>
                <w:b/>
                <w:iCs/>
              </w:rPr>
            </w:pPr>
            <w:r w:rsidRPr="00E10E3D">
              <w:rPr>
                <w:rFonts w:ascii="Times New Roman" w:hAnsi="Times New Roman"/>
                <w:b/>
                <w:iCs/>
              </w:rPr>
              <w:t>Прямое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фабрика Гознак,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площадь Гознака,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«Мастер»,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«Виват»,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«Родина»,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Администрация,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ТЦ «Парк»,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 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Лицей,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«Магнит»,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Макаронная фабрика,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ТЭЦ-5,</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Нефтебаза,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АТП,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Магазин «Нина»,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ДК Нефтяник,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Городская,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Матросова,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Красная,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Маршала Рыбалко</w:t>
            </w:r>
          </w:p>
          <w:p w:rsidR="007109AD" w:rsidRPr="00E10E3D" w:rsidRDefault="007109AD" w:rsidP="00E10E3D">
            <w:pPr>
              <w:spacing w:after="0" w:line="240" w:lineRule="auto"/>
              <w:rPr>
                <w:rFonts w:ascii="Times New Roman" w:hAnsi="Times New Roman"/>
                <w:b/>
                <w:iCs/>
              </w:rPr>
            </w:pPr>
            <w:r w:rsidRPr="00E10E3D">
              <w:rPr>
                <w:rFonts w:ascii="Times New Roman" w:hAnsi="Times New Roman"/>
                <w:b/>
                <w:iCs/>
              </w:rPr>
              <w:t>Обратное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Маршала Рыбалко,</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Красная,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Матросова,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Городская,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Школа № 9,</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Магазин «Нина»,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АТП</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Нефтебаза,</w:t>
            </w:r>
            <w:r w:rsidRPr="00E10E3D">
              <w:rPr>
                <w:rFonts w:ascii="Times New Roman" w:hAnsi="Times New Roman"/>
              </w:rPr>
              <w:br/>
              <w:t>ОП ТЭЦ-5,</w:t>
            </w:r>
            <w:r w:rsidRPr="00E10E3D">
              <w:rPr>
                <w:rFonts w:ascii="Times New Roman" w:hAnsi="Times New Roman"/>
              </w:rPr>
              <w:br/>
              <w:t xml:space="preserve">ОП Макаронная фабрика,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«Ангор»,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Лицей,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Поликлиника,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 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ТД «Добрыня»,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«Огонек»,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«Виват»,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 Мастер»,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площадь Гознака,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фабрика «Гознак»,</w:t>
            </w:r>
          </w:p>
        </w:tc>
        <w:tc>
          <w:tcPr>
            <w:tcW w:w="1992"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ул. Школьная,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Шоссейная,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К. Либкнехта,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Большевистская,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пр. Комсомольский,</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Геофизиков,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пр. Маяковского,</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Чапаева,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 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Коммунистическая,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Энтузиастов,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Звездная,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Февральская,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Промышленная,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пер. Дорожный,</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Коммунистическая,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Городская,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Шоссейная,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Ленина,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М. Горького, </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Городская,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Матросова,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Красная,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Маршала Рыбалко</w:t>
            </w:r>
          </w:p>
          <w:p w:rsidR="007109AD" w:rsidRPr="00E10E3D" w:rsidRDefault="007109AD" w:rsidP="00E10E3D">
            <w:pPr>
              <w:spacing w:after="0" w:line="240" w:lineRule="auto"/>
              <w:rPr>
                <w:rFonts w:ascii="Times New Roman" w:hAnsi="Times New Roman"/>
              </w:rPr>
            </w:pPr>
            <w:r w:rsidRPr="00E10E3D">
              <w:rPr>
                <w:rFonts w:ascii="Times New Roman" w:hAnsi="Times New Roman"/>
              </w:rPr>
              <w:t>(те же в обратном направлении)</w:t>
            </w:r>
          </w:p>
          <w:p w:rsidR="007109AD" w:rsidRPr="00E10E3D" w:rsidRDefault="007109AD" w:rsidP="00E10E3D">
            <w:pPr>
              <w:spacing w:after="0" w:line="240" w:lineRule="auto"/>
              <w:rPr>
                <w:rFonts w:ascii="Times New Roman" w:hAnsi="Times New Roman"/>
              </w:rPr>
            </w:pPr>
          </w:p>
        </w:tc>
        <w:tc>
          <w:tcPr>
            <w:tcW w:w="70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11,9</w:t>
            </w:r>
          </w:p>
        </w:tc>
        <w:tc>
          <w:tcPr>
            <w:tcW w:w="99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tc>
        <w:tc>
          <w:tcPr>
            <w:tcW w:w="709"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Автобус</w:t>
            </w:r>
          </w:p>
        </w:tc>
        <w:tc>
          <w:tcPr>
            <w:tcW w:w="850"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Малый </w:t>
            </w:r>
          </w:p>
        </w:tc>
        <w:tc>
          <w:tcPr>
            <w:tcW w:w="993"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Любой</w:t>
            </w:r>
          </w:p>
        </w:tc>
        <w:tc>
          <w:tcPr>
            <w:tcW w:w="99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856" w:type="dxa"/>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3 шт.</w:t>
            </w:r>
          </w:p>
        </w:tc>
        <w:tc>
          <w:tcPr>
            <w:tcW w:w="1027" w:type="dxa"/>
            <w:tcBorders>
              <w:lef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01.04.2014</w:t>
            </w:r>
          </w:p>
        </w:tc>
        <w:tc>
          <w:tcPr>
            <w:tcW w:w="1662" w:type="dxa"/>
            <w:vAlign w:val="center"/>
          </w:tcPr>
          <w:p w:rsidR="007109AD" w:rsidRPr="00E10E3D" w:rsidRDefault="00F23034" w:rsidP="00E10E3D">
            <w:pPr>
              <w:spacing w:after="0" w:line="240" w:lineRule="auto"/>
              <w:jc w:val="center"/>
              <w:rPr>
                <w:rFonts w:ascii="Times New Roman" w:hAnsi="Times New Roman"/>
              </w:rPr>
            </w:pPr>
            <w:r>
              <w:rPr>
                <w:rFonts w:ascii="Times New Roman" w:hAnsi="Times New Roman"/>
              </w:rPr>
              <w:t>ИП</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Семёнов</w:t>
            </w:r>
          </w:p>
          <w:p w:rsidR="007109AD" w:rsidRPr="00E10E3D" w:rsidRDefault="00F23034" w:rsidP="00E10E3D">
            <w:pPr>
              <w:spacing w:after="0" w:line="240" w:lineRule="auto"/>
              <w:jc w:val="center"/>
              <w:rPr>
                <w:rFonts w:ascii="Times New Roman" w:hAnsi="Times New Roman"/>
              </w:rPr>
            </w:pPr>
            <w:r>
              <w:rPr>
                <w:rFonts w:ascii="Times New Roman" w:hAnsi="Times New Roman"/>
              </w:rPr>
              <w:t xml:space="preserve">А. В.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617060, Пермский край, г.Краснокамск, ул. Энтузиастов,</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 д. 26, кв. 77</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ИНН 591606987204</w:t>
            </w:r>
          </w:p>
        </w:tc>
      </w:tr>
      <w:tr w:rsidR="007109AD" w:rsidRPr="00E10E3D" w:rsidTr="00894F82">
        <w:trPr>
          <w:trHeight w:val="1552"/>
        </w:trPr>
        <w:tc>
          <w:tcPr>
            <w:tcW w:w="567"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22</w:t>
            </w:r>
          </w:p>
        </w:tc>
        <w:tc>
          <w:tcPr>
            <w:tcW w:w="571" w:type="dxa"/>
            <w:vAlign w:val="center"/>
          </w:tcPr>
          <w:p w:rsidR="007109AD" w:rsidRPr="00E10E3D" w:rsidRDefault="007109AD" w:rsidP="00E10E3D">
            <w:pPr>
              <w:spacing w:after="0" w:line="240" w:lineRule="auto"/>
              <w:jc w:val="center"/>
              <w:rPr>
                <w:rFonts w:ascii="Times New Roman" w:hAnsi="Times New Roman"/>
                <w:bCs/>
              </w:rPr>
            </w:pPr>
            <w:r w:rsidRPr="00E10E3D">
              <w:rPr>
                <w:rFonts w:ascii="Times New Roman" w:hAnsi="Times New Roman"/>
                <w:bCs/>
              </w:rPr>
              <w:t>15</w:t>
            </w:r>
          </w:p>
        </w:tc>
        <w:tc>
          <w:tcPr>
            <w:tcW w:w="1133"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Мкр. МЖК –</w:t>
            </w:r>
          </w:p>
          <w:p w:rsidR="007109AD" w:rsidRPr="00E10E3D" w:rsidRDefault="007109AD" w:rsidP="00E10E3D">
            <w:pPr>
              <w:spacing w:after="0" w:line="240" w:lineRule="auto"/>
              <w:rPr>
                <w:rFonts w:ascii="Times New Roman" w:hAnsi="Times New Roman"/>
              </w:rPr>
            </w:pPr>
            <w:r w:rsidRPr="00E10E3D">
              <w:rPr>
                <w:rFonts w:ascii="Times New Roman" w:hAnsi="Times New Roman"/>
              </w:rPr>
              <w:t>мкр. Мясо-комбинат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(ч/з Хлебо-комбинат)</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tc>
        <w:tc>
          <w:tcPr>
            <w:tcW w:w="1984" w:type="dxa"/>
            <w:vAlign w:val="center"/>
          </w:tcPr>
          <w:p w:rsidR="007109AD" w:rsidRPr="00E10E3D" w:rsidRDefault="007109AD" w:rsidP="00E10E3D">
            <w:pPr>
              <w:spacing w:after="0" w:line="240" w:lineRule="auto"/>
              <w:rPr>
                <w:rFonts w:ascii="Times New Roman" w:hAnsi="Times New Roman"/>
                <w:b/>
                <w:iCs/>
              </w:rPr>
            </w:pPr>
            <w:r w:rsidRPr="00E10E3D">
              <w:rPr>
                <w:rFonts w:ascii="Times New Roman" w:hAnsi="Times New Roman"/>
                <w:b/>
                <w:iCs/>
              </w:rPr>
              <w:t>Прямое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Храм Святой Екатерины,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фабрика «Гознак»,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площадь Гознака,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Аптека, ОП Баня,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Техникум,</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Поликлиника,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 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«Родина»,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Хлебокомбинат,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УТТ, ОП АТП,</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Заводской,</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Рейд </w:t>
            </w:r>
          </w:p>
          <w:p w:rsidR="007109AD" w:rsidRPr="00E10E3D" w:rsidRDefault="007109AD" w:rsidP="00E10E3D">
            <w:pPr>
              <w:spacing w:after="0" w:line="240" w:lineRule="auto"/>
              <w:rPr>
                <w:rFonts w:ascii="Times New Roman" w:hAnsi="Times New Roman"/>
                <w:b/>
                <w:iCs/>
              </w:rPr>
            </w:pPr>
            <w:r w:rsidRPr="00E10E3D">
              <w:rPr>
                <w:rFonts w:ascii="Times New Roman" w:hAnsi="Times New Roman"/>
                <w:b/>
                <w:iCs/>
              </w:rPr>
              <w:t>Обратное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Рейд,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Заводской,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АТП, ОП УТТ,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Хлебокомбинат,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«Огонёк»,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 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Поликлиника,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Техникум,</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Баня, ОП Аптека,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площадь Гознака,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фабрика  «Гознак»,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Храм Святой Екатерины </w:t>
            </w:r>
          </w:p>
        </w:tc>
        <w:tc>
          <w:tcPr>
            <w:tcW w:w="1992"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ул. Сосновая горка,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Школьная,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Шоссейная,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 Либкнехта,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Чапаева,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Маяковского,</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Большевистская,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пр. Комсомольский,</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Геофизиков,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Шоссейная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(те же в обратном направлении)</w:t>
            </w: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jc w:val="center"/>
              <w:rPr>
                <w:rFonts w:ascii="Times New Roman" w:hAnsi="Times New Roman"/>
              </w:rPr>
            </w:pPr>
          </w:p>
        </w:tc>
        <w:tc>
          <w:tcPr>
            <w:tcW w:w="70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9,6</w:t>
            </w:r>
          </w:p>
        </w:tc>
        <w:tc>
          <w:tcPr>
            <w:tcW w:w="99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tc>
        <w:tc>
          <w:tcPr>
            <w:tcW w:w="709"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Автобус</w:t>
            </w:r>
          </w:p>
        </w:tc>
        <w:tc>
          <w:tcPr>
            <w:tcW w:w="850"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Малый Средний</w:t>
            </w:r>
          </w:p>
        </w:tc>
        <w:tc>
          <w:tcPr>
            <w:tcW w:w="993"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Любой</w:t>
            </w:r>
          </w:p>
        </w:tc>
        <w:tc>
          <w:tcPr>
            <w:tcW w:w="99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856" w:type="dxa"/>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tc>
        <w:tc>
          <w:tcPr>
            <w:tcW w:w="1027" w:type="dxa"/>
            <w:tcBorders>
              <w:lef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01.06. 2004</w:t>
            </w:r>
          </w:p>
        </w:tc>
        <w:tc>
          <w:tcPr>
            <w:tcW w:w="1662" w:type="dxa"/>
            <w:vAlign w:val="center"/>
          </w:tcPr>
          <w:p w:rsidR="007109AD" w:rsidRPr="00E10E3D" w:rsidRDefault="00F23034" w:rsidP="00E10E3D">
            <w:pPr>
              <w:spacing w:after="0" w:line="240" w:lineRule="auto"/>
              <w:jc w:val="center"/>
              <w:rPr>
                <w:rFonts w:ascii="Times New Roman" w:hAnsi="Times New Roman"/>
              </w:rPr>
            </w:pPr>
            <w:r>
              <w:rPr>
                <w:rFonts w:ascii="Times New Roman" w:hAnsi="Times New Roman"/>
              </w:rPr>
              <w:t>ИП</w:t>
            </w:r>
          </w:p>
          <w:p w:rsidR="007109AD" w:rsidRPr="00E10E3D" w:rsidRDefault="007109AD" w:rsidP="00F23034">
            <w:pPr>
              <w:spacing w:after="0" w:line="240" w:lineRule="auto"/>
              <w:jc w:val="center"/>
              <w:rPr>
                <w:rFonts w:ascii="Times New Roman" w:hAnsi="Times New Roman"/>
              </w:rPr>
            </w:pPr>
            <w:r w:rsidRPr="00E10E3D">
              <w:rPr>
                <w:rFonts w:ascii="Times New Roman" w:hAnsi="Times New Roman"/>
              </w:rPr>
              <w:t xml:space="preserve">Семёнов </w:t>
            </w:r>
            <w:r w:rsidR="00F23034">
              <w:rPr>
                <w:rFonts w:ascii="Times New Roman" w:hAnsi="Times New Roman"/>
              </w:rPr>
              <w:t xml:space="preserve">А. В.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617060, Пермский край, г.Краснокамск, ул. Энтузиастов,</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 д. 26, кв. 77</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ИНН 591606987204</w:t>
            </w:r>
          </w:p>
        </w:tc>
      </w:tr>
      <w:tr w:rsidR="007109AD" w:rsidRPr="00E10E3D" w:rsidTr="00894F82">
        <w:trPr>
          <w:trHeight w:val="1552"/>
        </w:trPr>
        <w:tc>
          <w:tcPr>
            <w:tcW w:w="567"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23</w:t>
            </w:r>
          </w:p>
        </w:tc>
        <w:tc>
          <w:tcPr>
            <w:tcW w:w="571" w:type="dxa"/>
            <w:vAlign w:val="center"/>
          </w:tcPr>
          <w:p w:rsidR="007109AD" w:rsidRPr="00E10E3D" w:rsidRDefault="007109AD" w:rsidP="00E10E3D">
            <w:pPr>
              <w:spacing w:after="0" w:line="240" w:lineRule="auto"/>
              <w:jc w:val="center"/>
              <w:rPr>
                <w:rFonts w:ascii="Times New Roman" w:hAnsi="Times New Roman"/>
                <w:bCs/>
              </w:rPr>
            </w:pPr>
            <w:r w:rsidRPr="00E10E3D">
              <w:rPr>
                <w:rFonts w:ascii="Times New Roman" w:hAnsi="Times New Roman"/>
                <w:bCs/>
              </w:rPr>
              <w:t>16</w:t>
            </w:r>
          </w:p>
        </w:tc>
        <w:tc>
          <w:tcPr>
            <w:tcW w:w="1133"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Мкр. МЖК – </w:t>
            </w:r>
          </w:p>
          <w:p w:rsidR="007109AD" w:rsidRPr="00E10E3D" w:rsidRDefault="007109AD" w:rsidP="00E10E3D">
            <w:pPr>
              <w:spacing w:after="0" w:line="240" w:lineRule="auto"/>
              <w:rPr>
                <w:rFonts w:ascii="Times New Roman" w:hAnsi="Times New Roman"/>
              </w:rPr>
            </w:pPr>
            <w:r w:rsidRPr="00E10E3D">
              <w:rPr>
                <w:rFonts w:ascii="Times New Roman" w:hAnsi="Times New Roman"/>
              </w:rPr>
              <w:t>мкр. Ново-Матросово</w:t>
            </w: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jc w:val="center"/>
              <w:rPr>
                <w:rFonts w:ascii="Times New Roman" w:hAnsi="Times New Roman"/>
              </w:rPr>
            </w:pPr>
          </w:p>
        </w:tc>
        <w:tc>
          <w:tcPr>
            <w:tcW w:w="1984" w:type="dxa"/>
            <w:vAlign w:val="center"/>
          </w:tcPr>
          <w:p w:rsidR="007109AD" w:rsidRPr="00E10E3D" w:rsidRDefault="007109AD" w:rsidP="00E10E3D">
            <w:pPr>
              <w:spacing w:after="0" w:line="240" w:lineRule="auto"/>
              <w:rPr>
                <w:rFonts w:ascii="Times New Roman" w:hAnsi="Times New Roman"/>
                <w:b/>
                <w:iCs/>
              </w:rPr>
            </w:pPr>
            <w:r w:rsidRPr="00E10E3D">
              <w:rPr>
                <w:rFonts w:ascii="Times New Roman" w:hAnsi="Times New Roman"/>
                <w:b/>
                <w:iCs/>
              </w:rPr>
              <w:t>Прямое направление:</w:t>
            </w:r>
          </w:p>
          <w:p w:rsidR="007109AD" w:rsidRPr="00E10E3D" w:rsidRDefault="007109AD" w:rsidP="00E10E3D">
            <w:pPr>
              <w:spacing w:after="0" w:line="240" w:lineRule="auto"/>
              <w:rPr>
                <w:rFonts w:ascii="Times New Roman" w:hAnsi="Times New Roman"/>
                <w:iCs/>
              </w:rPr>
            </w:pPr>
            <w:r w:rsidRPr="00E10E3D">
              <w:rPr>
                <w:rFonts w:ascii="Times New Roman" w:hAnsi="Times New Roman"/>
                <w:iCs/>
              </w:rPr>
              <w:t>ОП Храм Святой Екатерины,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фабрика «Гознак»,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площадь Гознака,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«Мастер»,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«Виват»,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«Родина»,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Администрация,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ТЦ «Парк»,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Больничный городок,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Лицей,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«Магнит»,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Макаронная фабрика, ОП Мост,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пер. Берёзовый</w:t>
            </w:r>
          </w:p>
          <w:p w:rsidR="007109AD" w:rsidRPr="00E10E3D" w:rsidRDefault="007109AD" w:rsidP="00E10E3D">
            <w:pPr>
              <w:spacing w:after="0" w:line="240" w:lineRule="auto"/>
              <w:rPr>
                <w:rFonts w:ascii="Times New Roman" w:hAnsi="Times New Roman"/>
                <w:b/>
                <w:iCs/>
              </w:rPr>
            </w:pPr>
            <w:r w:rsidRPr="00E10E3D">
              <w:rPr>
                <w:rFonts w:ascii="Times New Roman" w:hAnsi="Times New Roman"/>
                <w:b/>
                <w:iCs/>
              </w:rPr>
              <w:t>Обратное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пер. Берёзовый,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Мост,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Макаронная фабрика, ОП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«Ангор»,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Лицей,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Больничный городок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 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ТД «Добрыня»,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«Огонек»,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«Виват»,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«Мастер»,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площадь Гознака,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фабрика Гознак,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Калинина</w:t>
            </w:r>
          </w:p>
        </w:tc>
        <w:tc>
          <w:tcPr>
            <w:tcW w:w="1992"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ул. Сосновая горка.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Школьная,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Шоссейная,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ул.К. Либкнехта,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Большевистская,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пр. Комсомольский,</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Геофизиков,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пр. Маяковского,</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Чапаева,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 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Коммунистическая,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 ул. Энтузиастов,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Звездная,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Февральская,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Промышленная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(те же в обратном направлении)</w:t>
            </w:r>
          </w:p>
          <w:p w:rsidR="007109AD" w:rsidRPr="00E10E3D" w:rsidRDefault="007109AD" w:rsidP="00E10E3D">
            <w:pPr>
              <w:spacing w:after="0" w:line="240" w:lineRule="auto"/>
              <w:rPr>
                <w:rFonts w:ascii="Times New Roman" w:hAnsi="Times New Roman"/>
              </w:rPr>
            </w:pPr>
          </w:p>
        </w:tc>
        <w:tc>
          <w:tcPr>
            <w:tcW w:w="70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12,2</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12,2</w:t>
            </w:r>
          </w:p>
        </w:tc>
        <w:tc>
          <w:tcPr>
            <w:tcW w:w="99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tc>
        <w:tc>
          <w:tcPr>
            <w:tcW w:w="709"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Автобус</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Автобус</w:t>
            </w:r>
          </w:p>
        </w:tc>
        <w:tc>
          <w:tcPr>
            <w:tcW w:w="850"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Малый</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Малый</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Средний</w:t>
            </w:r>
          </w:p>
        </w:tc>
        <w:tc>
          <w:tcPr>
            <w:tcW w:w="993"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Любой</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Любой</w:t>
            </w:r>
          </w:p>
        </w:tc>
        <w:tc>
          <w:tcPr>
            <w:tcW w:w="99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856" w:type="dxa"/>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2 шт.</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tc>
        <w:tc>
          <w:tcPr>
            <w:tcW w:w="1027" w:type="dxa"/>
            <w:tcBorders>
              <w:lef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01.07.2004</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10.12.2012</w:t>
            </w:r>
          </w:p>
        </w:tc>
        <w:tc>
          <w:tcPr>
            <w:tcW w:w="1662" w:type="dxa"/>
            <w:vAlign w:val="center"/>
          </w:tcPr>
          <w:p w:rsidR="007109AD" w:rsidRPr="00E10E3D" w:rsidRDefault="00F23034" w:rsidP="00E10E3D">
            <w:pPr>
              <w:spacing w:after="0" w:line="240" w:lineRule="auto"/>
              <w:jc w:val="center"/>
              <w:rPr>
                <w:rFonts w:ascii="Times New Roman" w:hAnsi="Times New Roman"/>
              </w:rPr>
            </w:pPr>
            <w:r>
              <w:rPr>
                <w:rFonts w:ascii="Times New Roman" w:hAnsi="Times New Roman"/>
              </w:rPr>
              <w:t>ИП</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Новоселов</w:t>
            </w:r>
          </w:p>
          <w:p w:rsidR="007109AD" w:rsidRPr="00E10E3D" w:rsidRDefault="00F23034" w:rsidP="00E10E3D">
            <w:pPr>
              <w:spacing w:after="0" w:line="240" w:lineRule="auto"/>
              <w:jc w:val="center"/>
              <w:rPr>
                <w:rFonts w:ascii="Times New Roman" w:hAnsi="Times New Roman"/>
              </w:rPr>
            </w:pPr>
            <w:r>
              <w:rPr>
                <w:rFonts w:ascii="Times New Roman" w:hAnsi="Times New Roman"/>
              </w:rPr>
              <w:t xml:space="preserve">С. М.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617070,</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Пермский край,</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г.Краснокамск, ул. Победы, д. 3, кв. 27</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ИНН</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591605038362</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F23034">
            <w:pPr>
              <w:spacing w:after="0" w:line="240" w:lineRule="auto"/>
              <w:jc w:val="center"/>
              <w:rPr>
                <w:rFonts w:ascii="Times New Roman" w:hAnsi="Times New Roman"/>
              </w:rPr>
            </w:pPr>
            <w:r w:rsidRPr="00E10E3D">
              <w:rPr>
                <w:rFonts w:ascii="Times New Roman" w:hAnsi="Times New Roman"/>
              </w:rPr>
              <w:t xml:space="preserve"> </w:t>
            </w:r>
            <w:r w:rsidR="00F23034">
              <w:rPr>
                <w:rFonts w:ascii="Times New Roman" w:hAnsi="Times New Roman"/>
              </w:rPr>
              <w:t>ИП</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Бояршинова</w:t>
            </w:r>
          </w:p>
          <w:p w:rsidR="007109AD" w:rsidRPr="00E10E3D" w:rsidRDefault="00F23034" w:rsidP="00E10E3D">
            <w:pPr>
              <w:spacing w:after="0" w:line="240" w:lineRule="auto"/>
              <w:jc w:val="center"/>
              <w:rPr>
                <w:rFonts w:ascii="Times New Roman" w:hAnsi="Times New Roman"/>
              </w:rPr>
            </w:pPr>
            <w:r>
              <w:rPr>
                <w:rFonts w:ascii="Times New Roman" w:hAnsi="Times New Roman"/>
              </w:rPr>
              <w:t xml:space="preserve">Ф. Р.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617070,</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Пермский край, г. Краснокамск, ул. Победы, д.3, кв.10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ИНН 591600031282</w:t>
            </w:r>
          </w:p>
        </w:tc>
      </w:tr>
      <w:tr w:rsidR="007109AD" w:rsidRPr="00E10E3D" w:rsidTr="00894F82">
        <w:trPr>
          <w:trHeight w:val="1552"/>
        </w:trPr>
        <w:tc>
          <w:tcPr>
            <w:tcW w:w="567"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24</w:t>
            </w:r>
          </w:p>
        </w:tc>
        <w:tc>
          <w:tcPr>
            <w:tcW w:w="571" w:type="dxa"/>
            <w:vAlign w:val="center"/>
          </w:tcPr>
          <w:p w:rsidR="007109AD" w:rsidRPr="00E10E3D" w:rsidRDefault="007109AD" w:rsidP="00E10E3D">
            <w:pPr>
              <w:spacing w:after="0" w:line="240" w:lineRule="auto"/>
              <w:jc w:val="center"/>
              <w:rPr>
                <w:rFonts w:ascii="Times New Roman" w:hAnsi="Times New Roman"/>
                <w:bCs/>
              </w:rPr>
            </w:pPr>
            <w:r w:rsidRPr="00E10E3D">
              <w:rPr>
                <w:rFonts w:ascii="Times New Roman" w:hAnsi="Times New Roman"/>
                <w:bCs/>
              </w:rPr>
              <w:t>18</w:t>
            </w:r>
          </w:p>
        </w:tc>
        <w:tc>
          <w:tcPr>
            <w:tcW w:w="1133"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Маг. Нина – маг. Нина</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tc>
        <w:tc>
          <w:tcPr>
            <w:tcW w:w="1984" w:type="dxa"/>
            <w:vAlign w:val="center"/>
          </w:tcPr>
          <w:p w:rsidR="007109AD" w:rsidRPr="00E10E3D" w:rsidRDefault="007109AD" w:rsidP="00E10E3D">
            <w:pPr>
              <w:spacing w:after="0" w:line="240" w:lineRule="auto"/>
              <w:rPr>
                <w:rFonts w:ascii="Times New Roman" w:hAnsi="Times New Roman"/>
                <w:b/>
                <w:iCs/>
              </w:rPr>
            </w:pPr>
            <w:r w:rsidRPr="00E10E3D">
              <w:rPr>
                <w:rFonts w:ascii="Times New Roman" w:hAnsi="Times New Roman"/>
                <w:b/>
                <w:iCs/>
              </w:rPr>
              <w:t>Кольцевой: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АТП, ОП УТТ,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Хлебокомбинат,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«Огонек»,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«Виват»,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«Мастер»,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площадь Гознака,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Аптека, ОП Баня,</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 ОП Техникум,</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Поликлиника,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Лицей,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«Магнит»,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Макаронная фабрика, ОП Мост,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пер. Речной,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Магазин «Урал»,</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Школа № 6,</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Новостройки,</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Школа № 9</w:t>
            </w:r>
          </w:p>
        </w:tc>
        <w:tc>
          <w:tcPr>
            <w:tcW w:w="1992" w:type="dxa"/>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ул. Ленина,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Шоссейная,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ул. Геофизиков, </w:t>
            </w:r>
          </w:p>
          <w:p w:rsidR="007109AD" w:rsidRPr="00E10E3D" w:rsidRDefault="007109AD" w:rsidP="00E10E3D">
            <w:pPr>
              <w:spacing w:after="0" w:line="240" w:lineRule="auto"/>
              <w:rPr>
                <w:rFonts w:ascii="Times New Roman" w:hAnsi="Times New Roman"/>
              </w:rPr>
            </w:pPr>
            <w:r w:rsidRPr="00E10E3D">
              <w:rPr>
                <w:rFonts w:ascii="Times New Roman" w:hAnsi="Times New Roman"/>
              </w:rPr>
              <w:t>пр. Комсомольский,</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Большевистская,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 Либкнехта,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Чапаева,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Пушкина,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 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Коммунистическая,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Энтузиастов,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Звездная,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Февральская,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Промышленная,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пер. Речной,</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Новостройки,</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Ленина</w:t>
            </w:r>
          </w:p>
        </w:tc>
        <w:tc>
          <w:tcPr>
            <w:tcW w:w="70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12,9</w:t>
            </w:r>
          </w:p>
        </w:tc>
        <w:tc>
          <w:tcPr>
            <w:tcW w:w="991"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tc>
        <w:tc>
          <w:tcPr>
            <w:tcW w:w="709"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Автобус</w:t>
            </w:r>
          </w:p>
        </w:tc>
        <w:tc>
          <w:tcPr>
            <w:tcW w:w="850"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Малый Средний </w:t>
            </w:r>
          </w:p>
        </w:tc>
        <w:tc>
          <w:tcPr>
            <w:tcW w:w="993"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w:t>
            </w:r>
          </w:p>
        </w:tc>
        <w:tc>
          <w:tcPr>
            <w:tcW w:w="992" w:type="dxa"/>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Любой</w:t>
            </w:r>
          </w:p>
        </w:tc>
        <w:tc>
          <w:tcPr>
            <w:tcW w:w="856" w:type="dxa"/>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rPr>
            </w:pPr>
          </w:p>
        </w:tc>
        <w:tc>
          <w:tcPr>
            <w:tcW w:w="1027" w:type="dxa"/>
            <w:tcBorders>
              <w:lef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15.03.2009</w:t>
            </w:r>
          </w:p>
        </w:tc>
        <w:tc>
          <w:tcPr>
            <w:tcW w:w="1662" w:type="dxa"/>
            <w:vAlign w:val="center"/>
          </w:tcPr>
          <w:p w:rsidR="007109AD" w:rsidRPr="00E10E3D" w:rsidRDefault="00F23034" w:rsidP="00E10E3D">
            <w:pPr>
              <w:spacing w:after="0" w:line="240" w:lineRule="auto"/>
              <w:jc w:val="center"/>
              <w:rPr>
                <w:rFonts w:ascii="Times New Roman" w:hAnsi="Times New Roman"/>
              </w:rPr>
            </w:pPr>
            <w:r>
              <w:rPr>
                <w:rFonts w:ascii="Times New Roman" w:hAnsi="Times New Roman"/>
              </w:rPr>
              <w:t>ИП</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Бояршинова</w:t>
            </w:r>
          </w:p>
          <w:p w:rsidR="007109AD" w:rsidRPr="00E10E3D" w:rsidRDefault="00F23034" w:rsidP="00E10E3D">
            <w:pPr>
              <w:spacing w:after="0" w:line="240" w:lineRule="auto"/>
              <w:jc w:val="center"/>
              <w:rPr>
                <w:rFonts w:ascii="Times New Roman" w:hAnsi="Times New Roman"/>
              </w:rPr>
            </w:pPr>
            <w:r>
              <w:rPr>
                <w:rFonts w:ascii="Times New Roman" w:hAnsi="Times New Roman"/>
              </w:rPr>
              <w:t xml:space="preserve">Ф. Р.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617070,</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Пермский край, г. Краснокамск, ул. Победы, д.3, кв.10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ИНН 591600031282</w:t>
            </w:r>
          </w:p>
          <w:p w:rsidR="007109AD" w:rsidRPr="00E10E3D" w:rsidRDefault="007109AD" w:rsidP="00E10E3D">
            <w:pPr>
              <w:spacing w:after="0" w:line="240" w:lineRule="auto"/>
              <w:jc w:val="center"/>
              <w:rPr>
                <w:rFonts w:ascii="Times New Roman" w:hAnsi="Times New Roman"/>
              </w:rPr>
            </w:pPr>
          </w:p>
        </w:tc>
      </w:tr>
      <w:tr w:rsidR="007109AD" w:rsidRPr="00E10E3D" w:rsidTr="00B74CB5">
        <w:trPr>
          <w:trHeight w:val="2688"/>
        </w:trPr>
        <w:tc>
          <w:tcPr>
            <w:tcW w:w="567" w:type="dxa"/>
            <w:vMerge w:val="restart"/>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25</w:t>
            </w:r>
          </w:p>
        </w:tc>
        <w:tc>
          <w:tcPr>
            <w:tcW w:w="571" w:type="dxa"/>
            <w:vMerge w:val="restart"/>
            <w:vAlign w:val="center"/>
          </w:tcPr>
          <w:p w:rsidR="007109AD" w:rsidRPr="00E10E3D" w:rsidRDefault="007109AD" w:rsidP="00E10E3D">
            <w:pPr>
              <w:spacing w:after="0" w:line="240" w:lineRule="auto"/>
              <w:jc w:val="center"/>
              <w:rPr>
                <w:rFonts w:ascii="Times New Roman" w:hAnsi="Times New Roman"/>
                <w:bCs/>
              </w:rPr>
            </w:pPr>
            <w:r w:rsidRPr="00E10E3D">
              <w:rPr>
                <w:rFonts w:ascii="Times New Roman" w:hAnsi="Times New Roman"/>
                <w:bCs/>
              </w:rPr>
              <w:t>20</w:t>
            </w:r>
          </w:p>
        </w:tc>
        <w:tc>
          <w:tcPr>
            <w:tcW w:w="1133" w:type="dxa"/>
            <w:vMerge w:val="restart"/>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Д. Конец Бор – мкр. Мясо-комбинат</w:t>
            </w: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jc w:val="center"/>
              <w:rPr>
                <w:rFonts w:ascii="Times New Roman" w:hAnsi="Times New Roman"/>
              </w:rPr>
            </w:pPr>
          </w:p>
        </w:tc>
        <w:tc>
          <w:tcPr>
            <w:tcW w:w="1984" w:type="dxa"/>
            <w:vMerge w:val="restart"/>
            <w:vAlign w:val="center"/>
          </w:tcPr>
          <w:p w:rsidR="007109AD" w:rsidRPr="00E10E3D" w:rsidRDefault="007109AD" w:rsidP="00E10E3D">
            <w:pPr>
              <w:spacing w:after="0" w:line="240" w:lineRule="auto"/>
              <w:rPr>
                <w:rFonts w:ascii="Times New Roman" w:hAnsi="Times New Roman"/>
                <w:b/>
                <w:iCs/>
              </w:rPr>
            </w:pPr>
            <w:r w:rsidRPr="00E10E3D">
              <w:rPr>
                <w:rFonts w:ascii="Times New Roman" w:hAnsi="Times New Roman"/>
                <w:b/>
                <w:iCs/>
              </w:rPr>
              <w:t>Прямое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Школа,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отворот Конец-Бор,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Домики,</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Типографские домики,</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Лесозавод,</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Сады, ОП МЖК,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Храм Святой Екатерины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ф-ка «Гознак»,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пл. Гознака,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Почта,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Техникум,</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Поликлиника,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 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ТД «Добрыня»,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 Строймастер»,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«Магнит»,</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Макаронная фабрика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Водоканал,</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Магазин № 46,</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Школа № 9,</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Магазин «Нина»,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Заводской,</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Рейд </w:t>
            </w:r>
          </w:p>
          <w:p w:rsidR="007109AD" w:rsidRPr="00E10E3D" w:rsidRDefault="007109AD" w:rsidP="00E10E3D">
            <w:pPr>
              <w:spacing w:after="0" w:line="240" w:lineRule="auto"/>
              <w:rPr>
                <w:rFonts w:ascii="Times New Roman" w:hAnsi="Times New Roman"/>
                <w:b/>
                <w:iCs/>
              </w:rPr>
            </w:pPr>
            <w:r w:rsidRPr="00E10E3D">
              <w:rPr>
                <w:rFonts w:ascii="Times New Roman" w:hAnsi="Times New Roman"/>
                <w:b/>
                <w:iCs/>
              </w:rPr>
              <w:t>Обратное направление:</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Рейд,</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Заводской,</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Магазин «Нина»,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ДК Нефтяник,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Магазин № 46,</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Водоканал,</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Макаронная фабрика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«Рива»,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«Элита»,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«Ангор»,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«Строймастер»,</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Администрация,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ТЦ «Парк»,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 Маркса,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Техникум,</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Почта,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КЦБК,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пл. Гознака,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ф-ка «Гознак»,</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 xml:space="preserve">ОП Храм Святой Екатерины </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МЖК, ОП Сады,</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Лесозавод,</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Типографские домики, ОП Домики,</w:t>
            </w:r>
          </w:p>
          <w:p w:rsidR="007109AD" w:rsidRPr="00E10E3D" w:rsidRDefault="007109AD" w:rsidP="00E10E3D">
            <w:pPr>
              <w:spacing w:after="0" w:line="240" w:lineRule="auto"/>
              <w:rPr>
                <w:rFonts w:ascii="Times New Roman" w:hAnsi="Times New Roman"/>
              </w:rPr>
            </w:pPr>
            <w:r w:rsidRPr="00E10E3D">
              <w:rPr>
                <w:rFonts w:ascii="Times New Roman" w:hAnsi="Times New Roman"/>
              </w:rPr>
              <w:t>ОП Школа</w:t>
            </w:r>
          </w:p>
        </w:tc>
        <w:tc>
          <w:tcPr>
            <w:tcW w:w="1992" w:type="dxa"/>
            <w:vMerge w:val="restart"/>
            <w:vAlign w:val="center"/>
          </w:tcPr>
          <w:p w:rsidR="007109AD" w:rsidRPr="00E10E3D" w:rsidRDefault="007109AD" w:rsidP="00E10E3D">
            <w:pPr>
              <w:spacing w:after="0" w:line="240" w:lineRule="auto"/>
              <w:rPr>
                <w:rFonts w:ascii="Times New Roman" w:hAnsi="Times New Roman"/>
              </w:rPr>
            </w:pPr>
            <w:r w:rsidRPr="00E10E3D">
              <w:rPr>
                <w:rFonts w:ascii="Times New Roman" w:hAnsi="Times New Roman"/>
              </w:rPr>
              <w:t>ул. Тепличная,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Циолковского,</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Сосновая горка,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Калинина,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Школьная,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Шоссейная,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пр. Мира,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Чапаева,</w:t>
            </w:r>
          </w:p>
          <w:p w:rsidR="007109AD" w:rsidRPr="00E10E3D" w:rsidRDefault="007109AD" w:rsidP="00E10E3D">
            <w:pPr>
              <w:spacing w:after="0" w:line="240" w:lineRule="auto"/>
              <w:rPr>
                <w:rFonts w:ascii="Times New Roman" w:hAnsi="Times New Roman"/>
              </w:rPr>
            </w:pPr>
            <w:r w:rsidRPr="00E10E3D">
              <w:rPr>
                <w:rFonts w:ascii="Times New Roman" w:hAnsi="Times New Roman"/>
              </w:rPr>
              <w:t>пр. Маяковского,</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Геофизиков,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Коммунистическая,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Энтузиастов,</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Звездная,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Февральская,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Промышленная,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Городская,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М. Горького,</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Ленина,</w:t>
            </w:r>
          </w:p>
          <w:p w:rsidR="007109AD" w:rsidRPr="00E10E3D" w:rsidRDefault="007109AD" w:rsidP="00E10E3D">
            <w:pPr>
              <w:spacing w:after="0" w:line="240" w:lineRule="auto"/>
              <w:rPr>
                <w:rFonts w:ascii="Times New Roman" w:hAnsi="Times New Roman"/>
              </w:rPr>
            </w:pPr>
            <w:r w:rsidRPr="00E10E3D">
              <w:rPr>
                <w:rFonts w:ascii="Times New Roman" w:hAnsi="Times New Roman"/>
              </w:rPr>
              <w:t>ул. Шоссейная</w:t>
            </w:r>
          </w:p>
          <w:p w:rsidR="007109AD" w:rsidRPr="00E10E3D" w:rsidRDefault="007109AD" w:rsidP="00E10E3D">
            <w:pPr>
              <w:spacing w:after="0" w:line="240" w:lineRule="auto"/>
              <w:rPr>
                <w:rFonts w:ascii="Times New Roman" w:hAnsi="Times New Roman"/>
              </w:rPr>
            </w:pPr>
            <w:r w:rsidRPr="00E10E3D">
              <w:rPr>
                <w:rFonts w:ascii="Times New Roman" w:hAnsi="Times New Roman"/>
              </w:rPr>
              <w:t>(те же в обратном направлении)</w:t>
            </w:r>
          </w:p>
          <w:p w:rsidR="007109AD" w:rsidRPr="00E10E3D" w:rsidRDefault="007109AD" w:rsidP="00E10E3D">
            <w:pPr>
              <w:spacing w:after="0" w:line="240" w:lineRule="auto"/>
              <w:rPr>
                <w:rFonts w:ascii="Times New Roman" w:hAnsi="Times New Roman"/>
              </w:rPr>
            </w:pPr>
          </w:p>
        </w:tc>
        <w:tc>
          <w:tcPr>
            <w:tcW w:w="702" w:type="dxa"/>
            <w:vMerge w:val="restart"/>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17,3</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17,3</w:t>
            </w:r>
          </w:p>
        </w:tc>
        <w:tc>
          <w:tcPr>
            <w:tcW w:w="991" w:type="dxa"/>
            <w:vMerge w:val="restart"/>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Только в установленных остановочных пунктах</w:t>
            </w:r>
          </w:p>
        </w:tc>
        <w:tc>
          <w:tcPr>
            <w:tcW w:w="852" w:type="dxa"/>
            <w:vMerge w:val="restart"/>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По нерегулируемым тарифам</w:t>
            </w:r>
          </w:p>
          <w:p w:rsidR="007109AD" w:rsidRPr="00E10E3D" w:rsidRDefault="007109AD" w:rsidP="00E10E3D">
            <w:pPr>
              <w:spacing w:after="0" w:line="240" w:lineRule="auto"/>
              <w:rPr>
                <w:rFonts w:ascii="Times New Roman" w:hAnsi="Times New Roman"/>
              </w:rPr>
            </w:pPr>
          </w:p>
        </w:tc>
        <w:tc>
          <w:tcPr>
            <w:tcW w:w="709" w:type="dxa"/>
            <w:vMerge w:val="restart"/>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Автобус</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Автобус</w:t>
            </w:r>
          </w:p>
        </w:tc>
        <w:tc>
          <w:tcPr>
            <w:tcW w:w="850" w:type="dxa"/>
            <w:vMerge w:val="restart"/>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Малый</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Средний </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Малый</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Средний</w:t>
            </w:r>
          </w:p>
        </w:tc>
        <w:tc>
          <w:tcPr>
            <w:tcW w:w="993" w:type="dxa"/>
            <w:vMerge w:val="restart"/>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Любой</w:t>
            </w: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Любой</w:t>
            </w:r>
          </w:p>
          <w:p w:rsidR="007109AD" w:rsidRPr="00E10E3D" w:rsidRDefault="007109AD" w:rsidP="00E10E3D">
            <w:pPr>
              <w:spacing w:after="0" w:line="240" w:lineRule="auto"/>
              <w:rPr>
                <w:rFonts w:ascii="Times New Roman" w:hAnsi="Times New Roman"/>
              </w:rPr>
            </w:pPr>
          </w:p>
        </w:tc>
        <w:tc>
          <w:tcPr>
            <w:tcW w:w="992" w:type="dxa"/>
            <w:vMerge w:val="restart"/>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н/у</w:t>
            </w:r>
          </w:p>
        </w:tc>
        <w:tc>
          <w:tcPr>
            <w:tcW w:w="856" w:type="dxa"/>
            <w:vMerge w:val="restart"/>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2 шт.</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 шт.</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rPr>
                <w:rFonts w:ascii="Times New Roman" w:hAnsi="Times New Roman"/>
              </w:rPr>
            </w:pPr>
          </w:p>
        </w:tc>
        <w:tc>
          <w:tcPr>
            <w:tcW w:w="1027" w:type="dxa"/>
            <w:vMerge w:val="restart"/>
            <w:tcBorders>
              <w:left w:val="single" w:sz="4" w:space="0" w:color="auto"/>
            </w:tcBorders>
            <w:vAlign w:val="center"/>
          </w:tcPr>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15.10.2008</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26.09.2011</w:t>
            </w:r>
          </w:p>
        </w:tc>
        <w:tc>
          <w:tcPr>
            <w:tcW w:w="1662" w:type="dxa"/>
            <w:vAlign w:val="center"/>
          </w:tcPr>
          <w:p w:rsidR="007109AD" w:rsidRPr="00E10E3D" w:rsidRDefault="00EA79CE" w:rsidP="00E10E3D">
            <w:pPr>
              <w:spacing w:after="0" w:line="240" w:lineRule="auto"/>
              <w:jc w:val="center"/>
              <w:rPr>
                <w:rFonts w:ascii="Times New Roman" w:hAnsi="Times New Roman"/>
              </w:rPr>
            </w:pPr>
            <w:r>
              <w:rPr>
                <w:rFonts w:ascii="Times New Roman" w:hAnsi="Times New Roman"/>
              </w:rPr>
              <w:t>ИП</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Бояршинова</w:t>
            </w:r>
          </w:p>
          <w:p w:rsidR="007109AD" w:rsidRPr="00E10E3D" w:rsidRDefault="00EA79CE" w:rsidP="00E10E3D">
            <w:pPr>
              <w:spacing w:after="0" w:line="240" w:lineRule="auto"/>
              <w:jc w:val="center"/>
              <w:rPr>
                <w:rFonts w:ascii="Times New Roman" w:hAnsi="Times New Roman"/>
              </w:rPr>
            </w:pPr>
            <w:r>
              <w:rPr>
                <w:rFonts w:ascii="Times New Roman" w:hAnsi="Times New Roman"/>
              </w:rPr>
              <w:t xml:space="preserve">Ф. Р. </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617070,</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Пермский край, г. Краснокамск, ул. Победы, д.3, кв.10</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ИНН 591600031282</w:t>
            </w: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Индивидуальный</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предприниматель</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Семёнов Алексей</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Владимирович</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616060, Пермский край, г.Краснокамск, ул. Энтузиастов,</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 xml:space="preserve"> д. 26, кв. 77</w:t>
            </w:r>
          </w:p>
          <w:p w:rsidR="007109AD" w:rsidRPr="00E10E3D" w:rsidRDefault="007109AD" w:rsidP="00E10E3D">
            <w:pPr>
              <w:spacing w:after="0" w:line="240" w:lineRule="auto"/>
              <w:jc w:val="center"/>
              <w:rPr>
                <w:rFonts w:ascii="Times New Roman" w:hAnsi="Times New Roman"/>
              </w:rPr>
            </w:pPr>
            <w:r w:rsidRPr="00E10E3D">
              <w:rPr>
                <w:rFonts w:ascii="Times New Roman" w:hAnsi="Times New Roman"/>
              </w:rPr>
              <w:t>ИНН 591606987204</w:t>
            </w:r>
          </w:p>
        </w:tc>
      </w:tr>
      <w:tr w:rsidR="007109AD" w:rsidRPr="00E10E3D" w:rsidTr="00894F82">
        <w:trPr>
          <w:trHeight w:val="6210"/>
        </w:trPr>
        <w:tc>
          <w:tcPr>
            <w:tcW w:w="567" w:type="dxa"/>
            <w:vMerge/>
            <w:vAlign w:val="center"/>
          </w:tcPr>
          <w:p w:rsidR="007109AD" w:rsidRPr="00E10E3D" w:rsidRDefault="007109AD" w:rsidP="00E10E3D">
            <w:pPr>
              <w:spacing w:after="0" w:line="240" w:lineRule="auto"/>
              <w:jc w:val="center"/>
              <w:rPr>
                <w:rFonts w:ascii="Times New Roman" w:hAnsi="Times New Roman"/>
              </w:rPr>
            </w:pPr>
          </w:p>
        </w:tc>
        <w:tc>
          <w:tcPr>
            <w:tcW w:w="571" w:type="dxa"/>
            <w:vMerge/>
            <w:vAlign w:val="center"/>
          </w:tcPr>
          <w:p w:rsidR="007109AD" w:rsidRPr="00E10E3D" w:rsidRDefault="007109AD" w:rsidP="00E10E3D">
            <w:pPr>
              <w:spacing w:after="0" w:line="240" w:lineRule="auto"/>
              <w:jc w:val="center"/>
              <w:rPr>
                <w:rFonts w:ascii="Times New Roman" w:hAnsi="Times New Roman"/>
                <w:bCs/>
              </w:rPr>
            </w:pPr>
          </w:p>
        </w:tc>
        <w:tc>
          <w:tcPr>
            <w:tcW w:w="1133" w:type="dxa"/>
            <w:vMerge/>
            <w:vAlign w:val="center"/>
          </w:tcPr>
          <w:p w:rsidR="007109AD" w:rsidRPr="00E10E3D" w:rsidRDefault="007109AD" w:rsidP="00E10E3D">
            <w:pPr>
              <w:spacing w:after="0" w:line="240" w:lineRule="auto"/>
              <w:rPr>
                <w:rFonts w:ascii="Times New Roman" w:hAnsi="Times New Roman"/>
              </w:rPr>
            </w:pPr>
          </w:p>
        </w:tc>
        <w:tc>
          <w:tcPr>
            <w:tcW w:w="1984" w:type="dxa"/>
            <w:vMerge/>
            <w:vAlign w:val="center"/>
          </w:tcPr>
          <w:p w:rsidR="007109AD" w:rsidRPr="00E10E3D" w:rsidRDefault="007109AD" w:rsidP="00E10E3D">
            <w:pPr>
              <w:spacing w:after="0" w:line="240" w:lineRule="auto"/>
              <w:rPr>
                <w:rFonts w:ascii="Times New Roman" w:hAnsi="Times New Roman"/>
                <w:b/>
                <w:iCs/>
              </w:rPr>
            </w:pPr>
          </w:p>
        </w:tc>
        <w:tc>
          <w:tcPr>
            <w:tcW w:w="1992" w:type="dxa"/>
            <w:vMerge/>
            <w:vAlign w:val="center"/>
          </w:tcPr>
          <w:p w:rsidR="007109AD" w:rsidRPr="00E10E3D" w:rsidRDefault="007109AD" w:rsidP="00E10E3D">
            <w:pPr>
              <w:spacing w:after="0" w:line="240" w:lineRule="auto"/>
              <w:rPr>
                <w:rFonts w:ascii="Times New Roman" w:hAnsi="Times New Roman"/>
              </w:rPr>
            </w:pPr>
          </w:p>
        </w:tc>
        <w:tc>
          <w:tcPr>
            <w:tcW w:w="702" w:type="dxa"/>
            <w:vMerge/>
            <w:vAlign w:val="center"/>
          </w:tcPr>
          <w:p w:rsidR="007109AD" w:rsidRPr="00E10E3D" w:rsidRDefault="007109AD" w:rsidP="00E10E3D">
            <w:pPr>
              <w:spacing w:after="0" w:line="240" w:lineRule="auto"/>
              <w:jc w:val="center"/>
              <w:rPr>
                <w:rFonts w:ascii="Times New Roman" w:hAnsi="Times New Roman"/>
              </w:rPr>
            </w:pPr>
          </w:p>
        </w:tc>
        <w:tc>
          <w:tcPr>
            <w:tcW w:w="991" w:type="dxa"/>
            <w:vMerge/>
            <w:vAlign w:val="center"/>
          </w:tcPr>
          <w:p w:rsidR="007109AD" w:rsidRPr="00E10E3D" w:rsidRDefault="007109AD" w:rsidP="00E10E3D">
            <w:pPr>
              <w:spacing w:after="0" w:line="240" w:lineRule="auto"/>
              <w:jc w:val="center"/>
              <w:rPr>
                <w:rFonts w:ascii="Times New Roman" w:hAnsi="Times New Roman"/>
              </w:rPr>
            </w:pPr>
          </w:p>
        </w:tc>
        <w:tc>
          <w:tcPr>
            <w:tcW w:w="852" w:type="dxa"/>
            <w:vMerge/>
            <w:vAlign w:val="center"/>
          </w:tcPr>
          <w:p w:rsidR="007109AD" w:rsidRPr="00E10E3D" w:rsidRDefault="007109AD" w:rsidP="00E10E3D">
            <w:pPr>
              <w:spacing w:after="0" w:line="240" w:lineRule="auto"/>
              <w:jc w:val="center"/>
              <w:rPr>
                <w:rFonts w:ascii="Times New Roman" w:hAnsi="Times New Roman"/>
              </w:rPr>
            </w:pPr>
          </w:p>
        </w:tc>
        <w:tc>
          <w:tcPr>
            <w:tcW w:w="709" w:type="dxa"/>
            <w:vMerge/>
            <w:vAlign w:val="center"/>
          </w:tcPr>
          <w:p w:rsidR="007109AD" w:rsidRPr="00E10E3D" w:rsidRDefault="007109AD" w:rsidP="00E10E3D">
            <w:pPr>
              <w:spacing w:after="0" w:line="240" w:lineRule="auto"/>
              <w:jc w:val="center"/>
              <w:rPr>
                <w:rFonts w:ascii="Times New Roman" w:hAnsi="Times New Roman"/>
              </w:rPr>
            </w:pPr>
          </w:p>
        </w:tc>
        <w:tc>
          <w:tcPr>
            <w:tcW w:w="850" w:type="dxa"/>
            <w:vMerge/>
            <w:vAlign w:val="center"/>
          </w:tcPr>
          <w:p w:rsidR="007109AD" w:rsidRPr="00E10E3D" w:rsidRDefault="007109AD" w:rsidP="00E10E3D">
            <w:pPr>
              <w:spacing w:after="0" w:line="240" w:lineRule="auto"/>
              <w:jc w:val="center"/>
              <w:rPr>
                <w:rFonts w:ascii="Times New Roman" w:hAnsi="Times New Roman"/>
              </w:rPr>
            </w:pPr>
          </w:p>
        </w:tc>
        <w:tc>
          <w:tcPr>
            <w:tcW w:w="993" w:type="dxa"/>
            <w:vMerge/>
            <w:vAlign w:val="center"/>
          </w:tcPr>
          <w:p w:rsidR="007109AD" w:rsidRPr="00E10E3D" w:rsidRDefault="007109AD" w:rsidP="00E10E3D">
            <w:pPr>
              <w:spacing w:after="0" w:line="240" w:lineRule="auto"/>
              <w:rPr>
                <w:rFonts w:ascii="Times New Roman" w:hAnsi="Times New Roman"/>
              </w:rPr>
            </w:pPr>
          </w:p>
        </w:tc>
        <w:tc>
          <w:tcPr>
            <w:tcW w:w="992" w:type="dxa"/>
            <w:vMerge/>
            <w:vAlign w:val="center"/>
          </w:tcPr>
          <w:p w:rsidR="007109AD" w:rsidRPr="00E10E3D" w:rsidRDefault="007109AD" w:rsidP="00E10E3D">
            <w:pPr>
              <w:spacing w:after="0" w:line="240" w:lineRule="auto"/>
              <w:jc w:val="center"/>
              <w:rPr>
                <w:rFonts w:ascii="Times New Roman" w:hAnsi="Times New Roman"/>
              </w:rPr>
            </w:pPr>
          </w:p>
        </w:tc>
        <w:tc>
          <w:tcPr>
            <w:tcW w:w="856" w:type="dxa"/>
            <w:vMerge/>
            <w:tcBorders>
              <w:right w:val="single" w:sz="4" w:space="0" w:color="auto"/>
            </w:tcBorders>
            <w:vAlign w:val="center"/>
          </w:tcPr>
          <w:p w:rsidR="007109AD" w:rsidRPr="00E10E3D" w:rsidRDefault="007109AD" w:rsidP="00E10E3D">
            <w:pPr>
              <w:spacing w:after="0" w:line="240" w:lineRule="auto"/>
              <w:jc w:val="center"/>
              <w:rPr>
                <w:rFonts w:ascii="Times New Roman" w:hAnsi="Times New Roman"/>
              </w:rPr>
            </w:pPr>
          </w:p>
        </w:tc>
        <w:tc>
          <w:tcPr>
            <w:tcW w:w="1027" w:type="dxa"/>
            <w:vMerge/>
            <w:tcBorders>
              <w:left w:val="single" w:sz="4" w:space="0" w:color="auto"/>
            </w:tcBorders>
            <w:vAlign w:val="center"/>
          </w:tcPr>
          <w:p w:rsidR="007109AD" w:rsidRPr="00E10E3D" w:rsidRDefault="007109AD" w:rsidP="00E10E3D">
            <w:pPr>
              <w:spacing w:after="0" w:line="240" w:lineRule="auto"/>
              <w:jc w:val="center"/>
              <w:rPr>
                <w:rFonts w:ascii="Times New Roman" w:hAnsi="Times New Roman"/>
              </w:rPr>
            </w:pPr>
          </w:p>
        </w:tc>
        <w:tc>
          <w:tcPr>
            <w:tcW w:w="1662" w:type="dxa"/>
            <w:vAlign w:val="center"/>
          </w:tcPr>
          <w:p w:rsidR="007109AD" w:rsidRPr="00E10E3D" w:rsidRDefault="007109AD" w:rsidP="00E10E3D">
            <w:pPr>
              <w:spacing w:after="0" w:line="240" w:lineRule="auto"/>
              <w:jc w:val="center"/>
              <w:rPr>
                <w:rFonts w:ascii="Times New Roman" w:hAnsi="Times New Roman"/>
              </w:rPr>
            </w:pPr>
          </w:p>
        </w:tc>
      </w:tr>
    </w:tbl>
    <w:p w:rsidR="007109AD" w:rsidRPr="00806444" w:rsidRDefault="007109AD" w:rsidP="007109AD">
      <w:pPr>
        <w:pStyle w:val="aff"/>
        <w:spacing w:after="0"/>
        <w:ind w:firstLine="851"/>
        <w:jc w:val="both"/>
        <w:rPr>
          <w:sz w:val="26"/>
          <w:szCs w:val="26"/>
        </w:rPr>
      </w:pPr>
    </w:p>
    <w:p w:rsidR="007109AD" w:rsidRPr="00806444" w:rsidRDefault="007109AD" w:rsidP="007109AD">
      <w:pPr>
        <w:pStyle w:val="aff"/>
        <w:spacing w:after="0"/>
        <w:ind w:firstLine="851"/>
        <w:jc w:val="both"/>
        <w:rPr>
          <w:sz w:val="26"/>
          <w:szCs w:val="26"/>
        </w:rPr>
        <w:sectPr w:rsidR="007109AD" w:rsidRPr="00806444" w:rsidSect="00365C8B">
          <w:pgSz w:w="16838" w:h="11906" w:orient="landscape"/>
          <w:pgMar w:top="1701" w:right="1134" w:bottom="849" w:left="1134" w:header="709" w:footer="709" w:gutter="0"/>
          <w:cols w:space="708"/>
          <w:docGrid w:linePitch="360"/>
        </w:sectPr>
      </w:pPr>
    </w:p>
    <w:p w:rsidR="007109AD" w:rsidRPr="00EA79CE" w:rsidRDefault="007109AD" w:rsidP="00EA79CE">
      <w:pPr>
        <w:pStyle w:val="aff"/>
        <w:spacing w:after="0"/>
        <w:ind w:firstLine="709"/>
        <w:jc w:val="center"/>
        <w:rPr>
          <w:i/>
          <w:sz w:val="28"/>
          <w:szCs w:val="28"/>
          <w:lang w:eastAsia="en-US"/>
        </w:rPr>
      </w:pPr>
      <w:r w:rsidRPr="00EA79CE">
        <w:rPr>
          <w:i/>
          <w:sz w:val="28"/>
          <w:szCs w:val="28"/>
          <w:lang w:eastAsia="en-US"/>
        </w:rPr>
        <w:t>Улично-дорожная сеть</w:t>
      </w:r>
    </w:p>
    <w:p w:rsidR="007109AD" w:rsidRPr="00EA79CE" w:rsidRDefault="007109AD" w:rsidP="00EA79CE">
      <w:pPr>
        <w:pStyle w:val="aff"/>
        <w:spacing w:after="0"/>
        <w:ind w:firstLine="709"/>
        <w:jc w:val="both"/>
        <w:rPr>
          <w:sz w:val="28"/>
          <w:szCs w:val="28"/>
          <w:lang w:eastAsia="en-US"/>
        </w:rPr>
      </w:pPr>
      <w:r w:rsidRPr="00EA79CE">
        <w:rPr>
          <w:sz w:val="28"/>
          <w:szCs w:val="28"/>
          <w:lang w:eastAsia="en-US"/>
        </w:rPr>
        <w:t>Современная улично-дорожная сеть г. Краснокамск</w:t>
      </w:r>
      <w:r w:rsidR="00C8629E">
        <w:rPr>
          <w:sz w:val="28"/>
          <w:szCs w:val="28"/>
          <w:lang w:eastAsia="en-US"/>
        </w:rPr>
        <w:t>а</w:t>
      </w:r>
      <w:r w:rsidRPr="00EA79CE">
        <w:rPr>
          <w:sz w:val="28"/>
          <w:szCs w:val="28"/>
          <w:lang w:eastAsia="en-US"/>
        </w:rPr>
        <w:t xml:space="preserve"> представляет собой прямоугольную планировочную структуру с отдельными участками радиальных направлений к центральной части города. Основу улично-дорожной сети составляют магистральные дороги и улицы, по которым осуществляется пропуск массового пассажирского автотранспорта, грузового автотранспорта и интенсивных потоков легкового транспорта.</w:t>
      </w:r>
    </w:p>
    <w:p w:rsidR="007109AD" w:rsidRPr="00EA79CE" w:rsidRDefault="007109AD" w:rsidP="00EA79CE">
      <w:pPr>
        <w:pStyle w:val="aff"/>
        <w:spacing w:after="0"/>
        <w:ind w:firstLine="709"/>
        <w:jc w:val="both"/>
        <w:rPr>
          <w:sz w:val="28"/>
          <w:szCs w:val="28"/>
          <w:lang w:eastAsia="en-US"/>
        </w:rPr>
      </w:pPr>
      <w:r w:rsidRPr="00EA79CE">
        <w:rPr>
          <w:sz w:val="28"/>
          <w:szCs w:val="28"/>
          <w:lang w:eastAsia="en-US"/>
        </w:rPr>
        <w:t>В соответствии с Генеральным планом Краснокамского городского поселения, утвержденного Думой Краснокамского городского поселения Краснокамского муниципального района Пермского края от 24.02.2010 № 183, главными транспортными артериями города являются: ул. Гагарина – Сосновая горка – Калинина, ул. Шоссейная, автодорога Краснокамск–Н. Ивановка – ул. Промышленная, автодорога на Шабуничи –ул. Пушкина – Коммунистическая, радиально подходящие к центру и обеспечивающие транспортные связи с жилыми районами и обходной дорогой.</w:t>
      </w:r>
    </w:p>
    <w:p w:rsidR="007109AD" w:rsidRPr="00EA79CE" w:rsidRDefault="007109AD" w:rsidP="00EA79CE">
      <w:pPr>
        <w:pStyle w:val="aff"/>
        <w:spacing w:after="0"/>
        <w:ind w:firstLine="709"/>
        <w:jc w:val="both"/>
        <w:rPr>
          <w:sz w:val="28"/>
          <w:szCs w:val="28"/>
          <w:lang w:eastAsia="en-US"/>
        </w:rPr>
      </w:pPr>
      <w:r w:rsidRPr="00EA79CE">
        <w:rPr>
          <w:sz w:val="28"/>
          <w:szCs w:val="28"/>
          <w:lang w:eastAsia="en-US"/>
        </w:rPr>
        <w:t>Перечисленные магистрали имеют дублеры только на отдельных участках: ул. Сосновая горка, ул. Гагарина; ул. Шоссейная, ул. Ленина, ул. Городская.</w:t>
      </w:r>
    </w:p>
    <w:p w:rsidR="007109AD" w:rsidRPr="00EA79CE" w:rsidRDefault="007109AD" w:rsidP="00EA79CE">
      <w:pPr>
        <w:pStyle w:val="aff"/>
        <w:spacing w:after="0"/>
        <w:ind w:firstLine="709"/>
        <w:jc w:val="both"/>
        <w:rPr>
          <w:sz w:val="28"/>
          <w:szCs w:val="28"/>
          <w:lang w:eastAsia="en-US"/>
        </w:rPr>
      </w:pPr>
      <w:r w:rsidRPr="00EA79CE">
        <w:rPr>
          <w:sz w:val="28"/>
          <w:szCs w:val="28"/>
          <w:lang w:eastAsia="en-US"/>
        </w:rPr>
        <w:t>Отсутствие инженерных сооружений через реки, овраги и железнодорожные линии не позволяют завершить формирование, а, следовательно, и нормальное функционирование системы дублеров в целом.</w:t>
      </w:r>
    </w:p>
    <w:p w:rsidR="007109AD" w:rsidRPr="00EA79CE" w:rsidRDefault="007109AD" w:rsidP="00EA79CE">
      <w:pPr>
        <w:pStyle w:val="aff"/>
        <w:spacing w:after="0"/>
        <w:ind w:firstLine="709"/>
        <w:jc w:val="both"/>
        <w:rPr>
          <w:sz w:val="28"/>
          <w:szCs w:val="28"/>
          <w:lang w:eastAsia="en-US"/>
        </w:rPr>
      </w:pPr>
      <w:r w:rsidRPr="00EA79CE">
        <w:rPr>
          <w:sz w:val="28"/>
          <w:szCs w:val="28"/>
          <w:lang w:eastAsia="en-US"/>
        </w:rPr>
        <w:t>В связи с этим, а также с незавершенностью автодорожного обхода города, по магистральной сети ряда жилых районов, наряду с пропуском массового пассажирского транспорта, осуществляется пропуск интенсивных потоков грузового (в том числе транзитного) автотранспорта.</w:t>
      </w:r>
    </w:p>
    <w:p w:rsidR="007109AD" w:rsidRPr="00EA79CE" w:rsidRDefault="007109AD" w:rsidP="00EA79CE">
      <w:pPr>
        <w:pStyle w:val="aff"/>
        <w:spacing w:after="0"/>
        <w:ind w:firstLine="709"/>
        <w:jc w:val="both"/>
        <w:rPr>
          <w:sz w:val="28"/>
          <w:szCs w:val="28"/>
          <w:lang w:eastAsia="en-US"/>
        </w:rPr>
      </w:pPr>
      <w:r w:rsidRPr="00EA79CE">
        <w:rPr>
          <w:sz w:val="28"/>
          <w:szCs w:val="28"/>
          <w:lang w:eastAsia="en-US"/>
        </w:rPr>
        <w:t>Технические параметры значительной части магистральных улиц (ширина в красных линиях, габарит проезжей части) не соответствуют действующим нормативам и размерам движения автотранспорта.</w:t>
      </w:r>
    </w:p>
    <w:p w:rsidR="007109AD" w:rsidRDefault="007109AD" w:rsidP="00EA79CE">
      <w:pPr>
        <w:pStyle w:val="aff"/>
        <w:spacing w:after="0"/>
        <w:ind w:firstLine="709"/>
        <w:jc w:val="both"/>
        <w:rPr>
          <w:sz w:val="28"/>
          <w:szCs w:val="28"/>
          <w:lang w:eastAsia="en-US"/>
        </w:rPr>
      </w:pPr>
      <w:r w:rsidRPr="00EA79CE">
        <w:rPr>
          <w:sz w:val="28"/>
          <w:szCs w:val="28"/>
          <w:lang w:eastAsia="en-US"/>
        </w:rPr>
        <w:t>По данным Администрации Краснокамского городского округа характеристика улично-дорожной сети представлена в таблице</w:t>
      </w:r>
      <w:r w:rsidR="00EA79CE">
        <w:rPr>
          <w:sz w:val="28"/>
          <w:szCs w:val="28"/>
          <w:lang w:eastAsia="en-US"/>
        </w:rPr>
        <w:t xml:space="preserve"> 1.2.9-12.</w:t>
      </w:r>
    </w:p>
    <w:p w:rsidR="00EA79CE" w:rsidRPr="00EA79CE" w:rsidRDefault="00EA79CE" w:rsidP="00EA79CE">
      <w:pPr>
        <w:pStyle w:val="aff"/>
        <w:spacing w:after="0"/>
        <w:ind w:firstLine="709"/>
        <w:jc w:val="both"/>
        <w:rPr>
          <w:sz w:val="28"/>
          <w:szCs w:val="28"/>
          <w:lang w:eastAsia="en-US"/>
        </w:rPr>
      </w:pPr>
    </w:p>
    <w:p w:rsidR="007109AD" w:rsidRPr="00EA79CE" w:rsidRDefault="007109AD" w:rsidP="00EA79CE">
      <w:pPr>
        <w:pStyle w:val="aff"/>
        <w:spacing w:after="0"/>
        <w:ind w:firstLine="709"/>
        <w:jc w:val="right"/>
        <w:rPr>
          <w:i/>
          <w:sz w:val="28"/>
          <w:szCs w:val="28"/>
          <w:lang w:eastAsia="en-US"/>
        </w:rPr>
      </w:pPr>
      <w:r w:rsidRPr="00EA79CE">
        <w:rPr>
          <w:i/>
          <w:sz w:val="28"/>
          <w:szCs w:val="28"/>
        </w:rPr>
        <w:t>Таблица 1.</w:t>
      </w:r>
      <w:r w:rsidR="00EA79CE">
        <w:rPr>
          <w:i/>
          <w:sz w:val="28"/>
          <w:szCs w:val="28"/>
        </w:rPr>
        <w:t>2.9</w:t>
      </w:r>
      <w:r w:rsidRPr="00EA79CE">
        <w:rPr>
          <w:i/>
          <w:sz w:val="28"/>
          <w:szCs w:val="28"/>
        </w:rPr>
        <w:t>-12</w:t>
      </w:r>
    </w:p>
    <w:p w:rsidR="007109AD" w:rsidRDefault="007109AD" w:rsidP="00EA79CE">
      <w:pPr>
        <w:pStyle w:val="aff"/>
        <w:spacing w:after="0"/>
        <w:ind w:firstLine="709"/>
        <w:jc w:val="center"/>
        <w:rPr>
          <w:i/>
          <w:sz w:val="28"/>
          <w:szCs w:val="28"/>
          <w:lang w:eastAsia="en-US"/>
        </w:rPr>
      </w:pPr>
      <w:r w:rsidRPr="00EA79CE">
        <w:rPr>
          <w:i/>
          <w:sz w:val="28"/>
          <w:szCs w:val="28"/>
          <w:lang w:eastAsia="en-US"/>
        </w:rPr>
        <w:t>Характеристика улично-дорожной сети г. Краснокамск</w:t>
      </w:r>
      <w:r w:rsidR="00C8629E">
        <w:rPr>
          <w:i/>
          <w:sz w:val="28"/>
          <w:szCs w:val="28"/>
          <w:lang w:eastAsia="en-US"/>
        </w:rPr>
        <w:t>а</w:t>
      </w:r>
    </w:p>
    <w:p w:rsidR="00EA79CE" w:rsidRPr="00EA79CE" w:rsidRDefault="00EA79CE" w:rsidP="00EA79CE">
      <w:pPr>
        <w:pStyle w:val="aff"/>
        <w:spacing w:after="0"/>
        <w:ind w:firstLine="709"/>
        <w:jc w:val="both"/>
        <w:rPr>
          <w:sz w:val="28"/>
          <w:szCs w:val="28"/>
          <w:lang w:eastAsia="en-US"/>
        </w:rPr>
      </w:pPr>
    </w:p>
    <w:tbl>
      <w:tblPr>
        <w:tblStyle w:val="100"/>
        <w:tblW w:w="5000" w:type="pct"/>
        <w:tblLook w:val="01E0" w:firstRow="1" w:lastRow="1" w:firstColumn="1" w:lastColumn="1" w:noHBand="0" w:noVBand="0"/>
      </w:tblPr>
      <w:tblGrid>
        <w:gridCol w:w="2540"/>
        <w:gridCol w:w="1840"/>
        <w:gridCol w:w="1852"/>
        <w:gridCol w:w="1840"/>
        <w:gridCol w:w="1839"/>
      </w:tblGrid>
      <w:tr w:rsidR="007109AD" w:rsidRPr="00806444" w:rsidTr="00EA79CE">
        <w:trPr>
          <w:trHeight w:val="20"/>
        </w:trPr>
        <w:tc>
          <w:tcPr>
            <w:tcW w:w="1281" w:type="pct"/>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Тип покрытия</w:t>
            </w:r>
          </w:p>
        </w:tc>
        <w:tc>
          <w:tcPr>
            <w:tcW w:w="928" w:type="pct"/>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Длина, м</w:t>
            </w:r>
          </w:p>
        </w:tc>
        <w:tc>
          <w:tcPr>
            <w:tcW w:w="934" w:type="pct"/>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 от общей протяженности</w:t>
            </w:r>
          </w:p>
        </w:tc>
        <w:tc>
          <w:tcPr>
            <w:tcW w:w="928" w:type="pct"/>
          </w:tcPr>
          <w:p w:rsidR="007109AD" w:rsidRPr="00806444" w:rsidRDefault="007109AD" w:rsidP="00680B7F">
            <w:pPr>
              <w:spacing w:after="0" w:line="240" w:lineRule="auto"/>
              <w:jc w:val="center"/>
              <w:rPr>
                <w:rFonts w:ascii="Times New Roman" w:hAnsi="Times New Roman"/>
                <w:vertAlign w:val="superscript"/>
              </w:rPr>
            </w:pPr>
            <w:r w:rsidRPr="00806444">
              <w:rPr>
                <w:rFonts w:ascii="Times New Roman" w:hAnsi="Times New Roman"/>
              </w:rPr>
              <w:t>Площадь, м</w:t>
            </w:r>
            <w:r w:rsidRPr="00806444">
              <w:rPr>
                <w:rFonts w:ascii="Times New Roman" w:hAnsi="Times New Roman"/>
                <w:vertAlign w:val="superscript"/>
              </w:rPr>
              <w:t>2</w:t>
            </w:r>
          </w:p>
        </w:tc>
        <w:tc>
          <w:tcPr>
            <w:tcW w:w="928" w:type="pct"/>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 от общей площади</w:t>
            </w:r>
          </w:p>
        </w:tc>
      </w:tr>
      <w:tr w:rsidR="007109AD" w:rsidRPr="00806444" w:rsidTr="00680B7F">
        <w:trPr>
          <w:trHeight w:val="20"/>
        </w:trPr>
        <w:tc>
          <w:tcPr>
            <w:tcW w:w="1281" w:type="pct"/>
            <w:vAlign w:val="center"/>
          </w:tcPr>
          <w:p w:rsidR="007109AD" w:rsidRPr="00806444" w:rsidRDefault="007109AD" w:rsidP="00EA79CE">
            <w:pPr>
              <w:spacing w:after="0" w:line="240" w:lineRule="auto"/>
              <w:rPr>
                <w:rFonts w:ascii="Times New Roman" w:hAnsi="Times New Roman"/>
              </w:rPr>
            </w:pPr>
            <w:r w:rsidRPr="00806444">
              <w:rPr>
                <w:rFonts w:ascii="Times New Roman" w:hAnsi="Times New Roman"/>
              </w:rPr>
              <w:t>Асфальто-бетонное</w:t>
            </w:r>
          </w:p>
        </w:tc>
        <w:tc>
          <w:tcPr>
            <w:tcW w:w="928" w:type="pct"/>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50574,0</w:t>
            </w:r>
          </w:p>
        </w:tc>
        <w:tc>
          <w:tcPr>
            <w:tcW w:w="934" w:type="pct"/>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53,5</w:t>
            </w:r>
          </w:p>
        </w:tc>
        <w:tc>
          <w:tcPr>
            <w:tcW w:w="928" w:type="pct"/>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445763,5</w:t>
            </w:r>
          </w:p>
        </w:tc>
        <w:tc>
          <w:tcPr>
            <w:tcW w:w="928" w:type="pct"/>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66,6</w:t>
            </w:r>
          </w:p>
        </w:tc>
      </w:tr>
      <w:tr w:rsidR="007109AD" w:rsidRPr="00806444" w:rsidTr="00680B7F">
        <w:trPr>
          <w:trHeight w:val="20"/>
        </w:trPr>
        <w:tc>
          <w:tcPr>
            <w:tcW w:w="1281" w:type="pct"/>
            <w:vAlign w:val="center"/>
          </w:tcPr>
          <w:p w:rsidR="007109AD" w:rsidRPr="00806444" w:rsidRDefault="007109AD" w:rsidP="00EA79CE">
            <w:pPr>
              <w:spacing w:after="0" w:line="240" w:lineRule="auto"/>
              <w:rPr>
                <w:rFonts w:ascii="Times New Roman" w:hAnsi="Times New Roman"/>
              </w:rPr>
            </w:pPr>
            <w:r w:rsidRPr="00806444">
              <w:rPr>
                <w:rFonts w:ascii="Times New Roman" w:hAnsi="Times New Roman"/>
              </w:rPr>
              <w:t>Грунтовое</w:t>
            </w:r>
          </w:p>
        </w:tc>
        <w:tc>
          <w:tcPr>
            <w:tcW w:w="928" w:type="pct"/>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37195,2</w:t>
            </w:r>
          </w:p>
        </w:tc>
        <w:tc>
          <w:tcPr>
            <w:tcW w:w="934" w:type="pct"/>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39,4</w:t>
            </w:r>
          </w:p>
        </w:tc>
        <w:tc>
          <w:tcPr>
            <w:tcW w:w="928" w:type="pct"/>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190374,8</w:t>
            </w:r>
          </w:p>
        </w:tc>
        <w:tc>
          <w:tcPr>
            <w:tcW w:w="928" w:type="pct"/>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28,4</w:t>
            </w:r>
          </w:p>
        </w:tc>
      </w:tr>
      <w:tr w:rsidR="007109AD" w:rsidRPr="00806444" w:rsidTr="00680B7F">
        <w:trPr>
          <w:trHeight w:val="20"/>
        </w:trPr>
        <w:tc>
          <w:tcPr>
            <w:tcW w:w="1281" w:type="pct"/>
            <w:vAlign w:val="center"/>
          </w:tcPr>
          <w:p w:rsidR="007109AD" w:rsidRPr="00806444" w:rsidRDefault="007109AD" w:rsidP="00EA79CE">
            <w:pPr>
              <w:spacing w:after="0" w:line="240" w:lineRule="auto"/>
              <w:rPr>
                <w:rFonts w:ascii="Times New Roman" w:hAnsi="Times New Roman"/>
              </w:rPr>
            </w:pPr>
            <w:r w:rsidRPr="00806444">
              <w:rPr>
                <w:rFonts w:ascii="Times New Roman" w:hAnsi="Times New Roman"/>
              </w:rPr>
              <w:t>Щебеночное</w:t>
            </w:r>
          </w:p>
        </w:tc>
        <w:tc>
          <w:tcPr>
            <w:tcW w:w="928" w:type="pct"/>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6720,0</w:t>
            </w:r>
          </w:p>
        </w:tc>
        <w:tc>
          <w:tcPr>
            <w:tcW w:w="934" w:type="pct"/>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7,1</w:t>
            </w:r>
          </w:p>
        </w:tc>
        <w:tc>
          <w:tcPr>
            <w:tcW w:w="928" w:type="pct"/>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33430,0</w:t>
            </w:r>
          </w:p>
        </w:tc>
        <w:tc>
          <w:tcPr>
            <w:tcW w:w="928" w:type="pct"/>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5,0</w:t>
            </w:r>
          </w:p>
        </w:tc>
      </w:tr>
      <w:tr w:rsidR="007109AD" w:rsidRPr="00806444" w:rsidTr="00680B7F">
        <w:trPr>
          <w:trHeight w:val="20"/>
        </w:trPr>
        <w:tc>
          <w:tcPr>
            <w:tcW w:w="1281" w:type="pct"/>
            <w:vAlign w:val="center"/>
          </w:tcPr>
          <w:p w:rsidR="007109AD" w:rsidRPr="00806444" w:rsidRDefault="007109AD" w:rsidP="00EA79CE">
            <w:pPr>
              <w:spacing w:after="0" w:line="240" w:lineRule="auto"/>
              <w:rPr>
                <w:rFonts w:ascii="Times New Roman" w:hAnsi="Times New Roman"/>
              </w:rPr>
            </w:pPr>
            <w:r w:rsidRPr="00806444">
              <w:rPr>
                <w:rFonts w:ascii="Times New Roman" w:hAnsi="Times New Roman"/>
              </w:rPr>
              <w:t>ИТОГО</w:t>
            </w:r>
          </w:p>
        </w:tc>
        <w:tc>
          <w:tcPr>
            <w:tcW w:w="928" w:type="pct"/>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94489,2</w:t>
            </w:r>
          </w:p>
        </w:tc>
        <w:tc>
          <w:tcPr>
            <w:tcW w:w="934" w:type="pct"/>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100,0</w:t>
            </w:r>
          </w:p>
        </w:tc>
        <w:tc>
          <w:tcPr>
            <w:tcW w:w="928" w:type="pct"/>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669568,3</w:t>
            </w:r>
          </w:p>
        </w:tc>
        <w:tc>
          <w:tcPr>
            <w:tcW w:w="928" w:type="pct"/>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100,0</w:t>
            </w:r>
          </w:p>
        </w:tc>
      </w:tr>
    </w:tbl>
    <w:p w:rsidR="007109AD" w:rsidRPr="00806444" w:rsidRDefault="007109AD" w:rsidP="007109AD">
      <w:pPr>
        <w:pStyle w:val="aff"/>
        <w:spacing w:after="0"/>
        <w:ind w:firstLine="851"/>
        <w:jc w:val="both"/>
        <w:rPr>
          <w:sz w:val="28"/>
          <w:szCs w:val="28"/>
          <w:lang w:eastAsia="en-US"/>
        </w:rPr>
      </w:pPr>
    </w:p>
    <w:p w:rsidR="007109AD" w:rsidRPr="00CD2944" w:rsidRDefault="007109AD" w:rsidP="00CD2944">
      <w:pPr>
        <w:pStyle w:val="aff"/>
        <w:spacing w:after="0"/>
        <w:ind w:firstLine="709"/>
        <w:jc w:val="both"/>
        <w:rPr>
          <w:sz w:val="28"/>
          <w:szCs w:val="28"/>
          <w:lang w:eastAsia="en-US"/>
        </w:rPr>
      </w:pPr>
      <w:r w:rsidRPr="00CD2944">
        <w:rPr>
          <w:sz w:val="28"/>
          <w:szCs w:val="28"/>
          <w:lang w:eastAsia="en-US"/>
        </w:rPr>
        <w:t>Порядка 53,5 % улично-дорожной сети имеют усовершенствованное покрытие проезжих частей. Неблагоустроенные улицы расположены преимущественно на территории зон застройки индивидуальными жилыми домами.</w:t>
      </w:r>
    </w:p>
    <w:p w:rsidR="007109AD" w:rsidRPr="00CD2944" w:rsidRDefault="007109AD" w:rsidP="00CD2944">
      <w:pPr>
        <w:pStyle w:val="aff"/>
        <w:spacing w:after="0"/>
        <w:ind w:firstLine="709"/>
        <w:jc w:val="both"/>
        <w:rPr>
          <w:sz w:val="28"/>
          <w:szCs w:val="28"/>
          <w:lang w:eastAsia="en-US"/>
        </w:rPr>
      </w:pPr>
      <w:r w:rsidRPr="00CD2944">
        <w:rPr>
          <w:sz w:val="28"/>
          <w:szCs w:val="28"/>
          <w:lang w:eastAsia="en-US"/>
        </w:rPr>
        <w:t>В с. Стряпунята улично-дорожная сеть имеет в северной и центральной частях преимущественно прямоугольную планировочную структуру, а в южной части – свободную. Основу улично-дорожной сети составляют главные улицы и улицы в жилой застройке. Главной транспортной артерией села является ул. Советская и ул. Дальняя.</w:t>
      </w:r>
    </w:p>
    <w:p w:rsidR="007109AD" w:rsidRPr="00CD2944" w:rsidRDefault="007109AD" w:rsidP="00CD2944">
      <w:pPr>
        <w:pStyle w:val="aff"/>
        <w:spacing w:after="0"/>
        <w:ind w:firstLine="709"/>
        <w:jc w:val="both"/>
        <w:rPr>
          <w:sz w:val="28"/>
          <w:szCs w:val="28"/>
          <w:lang w:eastAsia="en-US"/>
        </w:rPr>
      </w:pPr>
      <w:r w:rsidRPr="00CD2944">
        <w:rPr>
          <w:sz w:val="28"/>
          <w:szCs w:val="28"/>
          <w:lang w:eastAsia="en-US"/>
        </w:rPr>
        <w:t xml:space="preserve">В </w:t>
      </w:r>
      <w:r w:rsidR="002E6B69">
        <w:rPr>
          <w:sz w:val="28"/>
          <w:szCs w:val="28"/>
          <w:lang w:eastAsia="en-US"/>
        </w:rPr>
        <w:t>р.п.</w:t>
      </w:r>
      <w:r w:rsidR="00A91B72">
        <w:rPr>
          <w:sz w:val="28"/>
          <w:szCs w:val="28"/>
          <w:lang w:eastAsia="en-US"/>
        </w:rPr>
        <w:t xml:space="preserve"> Оверята</w:t>
      </w:r>
      <w:r w:rsidRPr="00CD2944">
        <w:rPr>
          <w:sz w:val="28"/>
          <w:szCs w:val="28"/>
          <w:lang w:eastAsia="en-US"/>
        </w:rPr>
        <w:t xml:space="preserve"> проходит железнодорожный путь, который разделяет населенный пункт в долготном направлении на 2 практически равные части. Улично-дорожная сеть имеет в западной и части прямоугольную планировочную структуру, а в восточной части – смешанную. Основу улично-дорожной сети составляют главные улицы и улицы в жилой застройке. Главной транспортной артерией населенного пункта в западной части является ул. Железнодорожная, ул. Моложёная и ул. Строителей, а в восточной части – ул. Линейная и ул. Кирпичная.</w:t>
      </w:r>
    </w:p>
    <w:p w:rsidR="007109AD" w:rsidRPr="00CD2944" w:rsidRDefault="007109AD" w:rsidP="00CD2944">
      <w:pPr>
        <w:pStyle w:val="aff"/>
        <w:spacing w:after="0"/>
        <w:ind w:firstLine="709"/>
        <w:jc w:val="both"/>
        <w:rPr>
          <w:sz w:val="28"/>
          <w:szCs w:val="28"/>
          <w:lang w:eastAsia="en-US"/>
        </w:rPr>
      </w:pPr>
      <w:r w:rsidRPr="00CD2944">
        <w:rPr>
          <w:sz w:val="28"/>
          <w:szCs w:val="28"/>
          <w:lang w:eastAsia="en-US"/>
        </w:rPr>
        <w:t>В п. Майский улично-дорожная сеть имеет смешанную планировочную структуру. Основу улично-дорожной сети составляют главные улицы и улицы в жилой застройке. Главной транспортной артерией населенного пункта является ул. Шоссейная.</w:t>
      </w:r>
    </w:p>
    <w:p w:rsidR="007109AD" w:rsidRDefault="007109AD" w:rsidP="00CD2944">
      <w:pPr>
        <w:pStyle w:val="aff"/>
        <w:spacing w:after="0"/>
        <w:ind w:firstLine="709"/>
        <w:jc w:val="both"/>
        <w:rPr>
          <w:sz w:val="28"/>
          <w:szCs w:val="28"/>
          <w:lang w:eastAsia="en-US"/>
        </w:rPr>
      </w:pPr>
      <w:r w:rsidRPr="00CD2944">
        <w:rPr>
          <w:sz w:val="28"/>
          <w:szCs w:val="28"/>
          <w:lang w:eastAsia="en-US"/>
        </w:rPr>
        <w:t>Остальные населённые пункты Краснокамского городского округа имеют в основном прямоугольную планировочную структуру улично-дорожной сети, реже – свободную или комбинированную, включая в себя обе вышеперечисленные планировочные структуры.</w:t>
      </w:r>
    </w:p>
    <w:p w:rsidR="00CD2944" w:rsidRPr="00CD2944" w:rsidRDefault="00CD2944" w:rsidP="00CD2944">
      <w:pPr>
        <w:pStyle w:val="aff"/>
        <w:spacing w:after="0"/>
        <w:ind w:firstLine="709"/>
        <w:jc w:val="both"/>
        <w:rPr>
          <w:sz w:val="28"/>
          <w:szCs w:val="28"/>
          <w:lang w:eastAsia="en-US"/>
        </w:rPr>
      </w:pPr>
    </w:p>
    <w:p w:rsidR="007109AD" w:rsidRPr="00CD2944" w:rsidRDefault="007109AD" w:rsidP="00CD2944">
      <w:pPr>
        <w:pStyle w:val="aff"/>
        <w:spacing w:after="0"/>
        <w:ind w:firstLine="709"/>
        <w:jc w:val="center"/>
        <w:rPr>
          <w:i/>
          <w:sz w:val="28"/>
          <w:szCs w:val="28"/>
          <w:lang w:eastAsia="en-US"/>
        </w:rPr>
      </w:pPr>
      <w:r w:rsidRPr="00CD2944">
        <w:rPr>
          <w:i/>
          <w:sz w:val="28"/>
          <w:szCs w:val="28"/>
          <w:lang w:eastAsia="en-US"/>
        </w:rPr>
        <w:t>Комплексные объекты транспортной инфраструктуры</w:t>
      </w:r>
    </w:p>
    <w:p w:rsidR="007109AD" w:rsidRPr="00CD2944" w:rsidRDefault="007109AD" w:rsidP="00CD2944">
      <w:pPr>
        <w:pStyle w:val="aff"/>
        <w:spacing w:after="0"/>
        <w:ind w:firstLine="709"/>
        <w:jc w:val="both"/>
        <w:rPr>
          <w:sz w:val="28"/>
          <w:szCs w:val="28"/>
          <w:lang w:eastAsia="en-US"/>
        </w:rPr>
      </w:pPr>
      <w:r w:rsidRPr="00CD2944">
        <w:rPr>
          <w:sz w:val="28"/>
          <w:szCs w:val="28"/>
        </w:rPr>
        <w:t xml:space="preserve">На территории Краснокамского городского округа соответствии со Схемой территориального планирования Краснокамского муниципального района Пермского края, </w:t>
      </w:r>
      <w:r w:rsidRPr="00CD2944">
        <w:rPr>
          <w:rFonts w:eastAsiaTheme="minorEastAsia" w:cstheme="minorBidi"/>
          <w:sz w:val="28"/>
          <w:szCs w:val="28"/>
        </w:rPr>
        <w:t xml:space="preserve">утвержденной Решением от 22.04.2015 № 27, </w:t>
      </w:r>
      <w:r w:rsidRPr="00CD2944">
        <w:rPr>
          <w:sz w:val="28"/>
          <w:szCs w:val="28"/>
        </w:rPr>
        <w:t xml:space="preserve">размещены действующие объекты транспорта - логистические центры. </w:t>
      </w:r>
      <w:r w:rsidRPr="00CD2944">
        <w:rPr>
          <w:sz w:val="28"/>
          <w:szCs w:val="28"/>
          <w:lang w:eastAsia="en-US"/>
        </w:rPr>
        <w:t>Их перечень представлен в таблице:</w:t>
      </w:r>
    </w:p>
    <w:p w:rsidR="007109AD" w:rsidRPr="00CD2944" w:rsidRDefault="00CD2944" w:rsidP="00CD2944">
      <w:pPr>
        <w:pStyle w:val="aff"/>
        <w:spacing w:after="0"/>
        <w:ind w:firstLine="709"/>
        <w:jc w:val="right"/>
        <w:rPr>
          <w:i/>
          <w:sz w:val="28"/>
          <w:szCs w:val="28"/>
          <w:lang w:eastAsia="en-US"/>
        </w:rPr>
      </w:pPr>
      <w:r>
        <w:rPr>
          <w:i/>
          <w:sz w:val="28"/>
          <w:szCs w:val="28"/>
        </w:rPr>
        <w:t>Таблица 1.2.9</w:t>
      </w:r>
      <w:r w:rsidR="007109AD" w:rsidRPr="00CD2944">
        <w:rPr>
          <w:i/>
          <w:sz w:val="28"/>
          <w:szCs w:val="28"/>
        </w:rPr>
        <w:t>-13</w:t>
      </w:r>
    </w:p>
    <w:p w:rsidR="007109AD" w:rsidRDefault="007109AD" w:rsidP="00CD2944">
      <w:pPr>
        <w:pStyle w:val="aff"/>
        <w:spacing w:after="0"/>
        <w:jc w:val="center"/>
        <w:rPr>
          <w:i/>
          <w:sz w:val="28"/>
          <w:szCs w:val="28"/>
          <w:lang w:eastAsia="en-US"/>
        </w:rPr>
      </w:pPr>
      <w:r w:rsidRPr="00CD2944">
        <w:rPr>
          <w:i/>
          <w:sz w:val="28"/>
          <w:szCs w:val="28"/>
          <w:lang w:eastAsia="en-US"/>
        </w:rPr>
        <w:t>Перечень логистических центров Краснокамского городского округа</w:t>
      </w:r>
    </w:p>
    <w:p w:rsidR="00CD2944" w:rsidRPr="00CD2944" w:rsidRDefault="00CD2944" w:rsidP="00CD2944">
      <w:pPr>
        <w:pStyle w:val="aff"/>
        <w:spacing w:after="0"/>
        <w:jc w:val="center"/>
        <w:rPr>
          <w:i/>
          <w:sz w:val="28"/>
          <w:szCs w:val="28"/>
          <w:lang w:eastAsia="en-US"/>
        </w:rPr>
      </w:pPr>
    </w:p>
    <w:tbl>
      <w:tblPr>
        <w:tblW w:w="966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
        <w:gridCol w:w="3211"/>
        <w:gridCol w:w="1843"/>
        <w:gridCol w:w="3544"/>
      </w:tblGrid>
      <w:tr w:rsidR="007109AD" w:rsidRPr="00806444" w:rsidTr="00680B7F">
        <w:trPr>
          <w:trHeight w:val="290"/>
        </w:trPr>
        <w:tc>
          <w:tcPr>
            <w:tcW w:w="1063" w:type="dxa"/>
            <w:shd w:val="clear" w:color="auto" w:fill="auto"/>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Тип</w:t>
            </w:r>
          </w:p>
        </w:tc>
        <w:tc>
          <w:tcPr>
            <w:tcW w:w="3211" w:type="dxa"/>
            <w:shd w:val="clear" w:color="auto" w:fill="auto"/>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Наименование объекта</w:t>
            </w:r>
          </w:p>
        </w:tc>
        <w:tc>
          <w:tcPr>
            <w:tcW w:w="1843" w:type="dxa"/>
            <w:shd w:val="clear" w:color="auto" w:fill="auto"/>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Площадь земельного участка</w:t>
            </w:r>
          </w:p>
        </w:tc>
        <w:tc>
          <w:tcPr>
            <w:tcW w:w="3544" w:type="dxa"/>
            <w:shd w:val="clear" w:color="auto" w:fill="auto"/>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Городской округ</w:t>
            </w:r>
          </w:p>
        </w:tc>
      </w:tr>
      <w:tr w:rsidR="007109AD" w:rsidRPr="00806444" w:rsidTr="00680B7F">
        <w:trPr>
          <w:trHeight w:val="290"/>
        </w:trPr>
        <w:tc>
          <w:tcPr>
            <w:tcW w:w="1063" w:type="dxa"/>
            <w:shd w:val="clear" w:color="auto" w:fill="auto"/>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ЛГЦ</w:t>
            </w:r>
          </w:p>
        </w:tc>
        <w:tc>
          <w:tcPr>
            <w:tcW w:w="3211" w:type="dxa"/>
            <w:shd w:val="clear" w:color="auto" w:fill="auto"/>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Логистический центр</w:t>
            </w:r>
          </w:p>
        </w:tc>
        <w:tc>
          <w:tcPr>
            <w:tcW w:w="1843" w:type="dxa"/>
            <w:shd w:val="clear" w:color="auto" w:fill="auto"/>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360 017,13</w:t>
            </w:r>
          </w:p>
        </w:tc>
        <w:tc>
          <w:tcPr>
            <w:tcW w:w="3544" w:type="dxa"/>
            <w:shd w:val="clear" w:color="auto" w:fill="auto"/>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Краснокамский городской округ</w:t>
            </w:r>
          </w:p>
        </w:tc>
      </w:tr>
      <w:tr w:rsidR="007109AD" w:rsidRPr="00806444" w:rsidTr="00680B7F">
        <w:trPr>
          <w:trHeight w:val="290"/>
        </w:trPr>
        <w:tc>
          <w:tcPr>
            <w:tcW w:w="1063" w:type="dxa"/>
            <w:shd w:val="clear" w:color="auto" w:fill="auto"/>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ЛГЦ</w:t>
            </w:r>
          </w:p>
        </w:tc>
        <w:tc>
          <w:tcPr>
            <w:tcW w:w="3211" w:type="dxa"/>
            <w:shd w:val="clear" w:color="auto" w:fill="auto"/>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Логистический центр</w:t>
            </w:r>
          </w:p>
        </w:tc>
        <w:tc>
          <w:tcPr>
            <w:tcW w:w="1843" w:type="dxa"/>
            <w:shd w:val="clear" w:color="auto" w:fill="auto"/>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915 148,17</w:t>
            </w:r>
          </w:p>
        </w:tc>
        <w:tc>
          <w:tcPr>
            <w:tcW w:w="3544" w:type="dxa"/>
            <w:shd w:val="clear" w:color="auto" w:fill="auto"/>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Краснокамский городской округ</w:t>
            </w:r>
          </w:p>
        </w:tc>
      </w:tr>
      <w:tr w:rsidR="007109AD" w:rsidRPr="00806444" w:rsidTr="00680B7F">
        <w:trPr>
          <w:trHeight w:val="290"/>
        </w:trPr>
        <w:tc>
          <w:tcPr>
            <w:tcW w:w="1063" w:type="dxa"/>
            <w:shd w:val="clear" w:color="auto" w:fill="auto"/>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ЛГЦ</w:t>
            </w:r>
          </w:p>
        </w:tc>
        <w:tc>
          <w:tcPr>
            <w:tcW w:w="3211" w:type="dxa"/>
            <w:shd w:val="clear" w:color="auto" w:fill="auto"/>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Логистический центр</w:t>
            </w:r>
          </w:p>
        </w:tc>
        <w:tc>
          <w:tcPr>
            <w:tcW w:w="1843" w:type="dxa"/>
            <w:shd w:val="clear" w:color="auto" w:fill="auto"/>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127 589,79</w:t>
            </w:r>
          </w:p>
        </w:tc>
        <w:tc>
          <w:tcPr>
            <w:tcW w:w="3544" w:type="dxa"/>
            <w:shd w:val="clear" w:color="auto" w:fill="auto"/>
            <w:vAlign w:val="center"/>
          </w:tcPr>
          <w:p w:rsidR="007109AD" w:rsidRPr="00806444" w:rsidRDefault="007109AD" w:rsidP="00680B7F">
            <w:pPr>
              <w:spacing w:after="0" w:line="240" w:lineRule="auto"/>
              <w:jc w:val="center"/>
              <w:rPr>
                <w:rFonts w:ascii="Times New Roman" w:hAnsi="Times New Roman"/>
              </w:rPr>
            </w:pPr>
            <w:r w:rsidRPr="00806444">
              <w:rPr>
                <w:rFonts w:ascii="Times New Roman" w:hAnsi="Times New Roman"/>
              </w:rPr>
              <w:t>Краснокамский городской округ</w:t>
            </w:r>
          </w:p>
        </w:tc>
      </w:tr>
    </w:tbl>
    <w:p w:rsidR="00CD2944" w:rsidRDefault="00CD2944" w:rsidP="00CD2944">
      <w:pPr>
        <w:pStyle w:val="aff"/>
        <w:spacing w:after="0"/>
        <w:jc w:val="center"/>
        <w:rPr>
          <w:b/>
          <w:sz w:val="28"/>
          <w:szCs w:val="28"/>
          <w:lang w:eastAsia="en-US"/>
        </w:rPr>
      </w:pPr>
    </w:p>
    <w:p w:rsidR="007109AD" w:rsidRPr="00CD2944" w:rsidRDefault="007109AD" w:rsidP="00CD2944">
      <w:pPr>
        <w:pStyle w:val="aff"/>
        <w:spacing w:after="0"/>
        <w:jc w:val="center"/>
        <w:rPr>
          <w:i/>
          <w:sz w:val="28"/>
          <w:szCs w:val="28"/>
          <w:lang w:eastAsia="en-US"/>
        </w:rPr>
      </w:pPr>
      <w:r w:rsidRPr="00CD2944">
        <w:rPr>
          <w:i/>
          <w:sz w:val="28"/>
          <w:szCs w:val="28"/>
          <w:lang w:eastAsia="en-US"/>
        </w:rPr>
        <w:t>Стоянки (парковки) автомобилей</w:t>
      </w:r>
    </w:p>
    <w:p w:rsidR="007109AD" w:rsidRDefault="007109AD" w:rsidP="00CD2944">
      <w:pPr>
        <w:pStyle w:val="aff"/>
        <w:spacing w:after="0"/>
        <w:ind w:firstLine="993"/>
        <w:jc w:val="both"/>
        <w:rPr>
          <w:sz w:val="28"/>
          <w:szCs w:val="28"/>
          <w:lang w:eastAsia="en-US"/>
        </w:rPr>
      </w:pPr>
      <w:r w:rsidRPr="00446C4F">
        <w:rPr>
          <w:sz w:val="28"/>
          <w:szCs w:val="28"/>
          <w:lang w:eastAsia="en-US"/>
        </w:rPr>
        <w:t>На территории Краснокамского городского округа стоянка (парковка) автомобилей осуществляется на личных придомовых участках, а также на стоянках (парковках) автомобилей вблизи многоквартирных домов.</w:t>
      </w:r>
    </w:p>
    <w:p w:rsidR="00CD2944" w:rsidRPr="00446C4F" w:rsidRDefault="00CD2944" w:rsidP="00CD2944">
      <w:pPr>
        <w:pStyle w:val="aff"/>
        <w:spacing w:after="0"/>
        <w:ind w:firstLine="993"/>
        <w:jc w:val="both"/>
        <w:rPr>
          <w:sz w:val="28"/>
          <w:szCs w:val="28"/>
          <w:lang w:eastAsia="en-US"/>
        </w:rPr>
      </w:pPr>
    </w:p>
    <w:p w:rsidR="007109AD" w:rsidRPr="00CD2944" w:rsidRDefault="007109AD" w:rsidP="00CD2944">
      <w:pPr>
        <w:pStyle w:val="aff"/>
        <w:spacing w:after="0"/>
        <w:jc w:val="center"/>
        <w:rPr>
          <w:i/>
          <w:sz w:val="28"/>
          <w:szCs w:val="28"/>
          <w:lang w:eastAsia="en-US"/>
        </w:rPr>
      </w:pPr>
      <w:r w:rsidRPr="00CD2944">
        <w:rPr>
          <w:i/>
          <w:sz w:val="28"/>
          <w:szCs w:val="28"/>
          <w:lang w:eastAsia="en-US"/>
        </w:rPr>
        <w:t>Инфраструктура велосипедного передвижения</w:t>
      </w:r>
    </w:p>
    <w:p w:rsidR="007109AD" w:rsidRPr="00446C4F" w:rsidRDefault="007109AD" w:rsidP="00CD2944">
      <w:pPr>
        <w:pStyle w:val="aff"/>
        <w:spacing w:after="0"/>
        <w:ind w:firstLine="993"/>
        <w:jc w:val="both"/>
        <w:rPr>
          <w:sz w:val="28"/>
          <w:szCs w:val="28"/>
          <w:lang w:eastAsia="en-US"/>
        </w:rPr>
      </w:pPr>
      <w:r w:rsidRPr="00446C4F">
        <w:rPr>
          <w:sz w:val="28"/>
          <w:szCs w:val="28"/>
          <w:lang w:eastAsia="en-US"/>
        </w:rPr>
        <w:t>Инфраструктура велосипедного передвижения на территории Краснокамского городского округа отсутствует.</w:t>
      </w:r>
    </w:p>
    <w:p w:rsidR="00CD2944" w:rsidRDefault="00CD2944">
      <w:pPr>
        <w:spacing w:after="0" w:line="240" w:lineRule="auto"/>
        <w:rPr>
          <w:rFonts w:ascii="Times New Roman" w:eastAsia="Times New Roman" w:hAnsi="Times New Roman"/>
          <w:sz w:val="28"/>
          <w:szCs w:val="28"/>
          <w:highlight w:val="yellow"/>
        </w:rPr>
      </w:pPr>
    </w:p>
    <w:sectPr w:rsidR="00CD2944" w:rsidSect="000165F9">
      <w:pgSz w:w="11906" w:h="16838"/>
      <w:pgMar w:top="1134" w:right="851"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58D" w:rsidRDefault="00A6258D" w:rsidP="00505977">
      <w:pPr>
        <w:spacing w:after="0" w:line="240" w:lineRule="auto"/>
      </w:pPr>
      <w:r>
        <w:separator/>
      </w:r>
    </w:p>
  </w:endnote>
  <w:endnote w:type="continuationSeparator" w:id="0">
    <w:p w:rsidR="00A6258D" w:rsidRDefault="00A6258D" w:rsidP="00505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MS Mincho"/>
    <w:panose1 w:val="00000000000000000000"/>
    <w:charset w:val="80"/>
    <w:family w:val="auto"/>
    <w:notTrueType/>
    <w:pitch w:val="default"/>
    <w:sig w:usb0="00000000"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DejaVu Sans">
    <w:charset w:val="CC"/>
    <w:family w:val="swiss"/>
    <w:pitch w:val="variable"/>
    <w:sig w:usb0="E7002EFF" w:usb1="D200FDFF" w:usb2="0A246029" w:usb3="00000000" w:csb0="000001FF" w:csb1="00000000"/>
  </w:font>
  <w:font w:name="font368">
    <w:altName w:val="MS Mincho"/>
    <w:charset w:val="80"/>
    <w:family w:val="auto"/>
    <w:pitch w:val="variable"/>
  </w:font>
  <w:font w:name="Verdana">
    <w:panose1 w:val="020B0604030504040204"/>
    <w:charset w:val="CC"/>
    <w:family w:val="swiss"/>
    <w:pitch w:val="variable"/>
    <w:sig w:usb0="A1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10022FF" w:usb1="C000E47F" w:usb2="00000029" w:usb3="00000000" w:csb0="000001DF" w:csb1="00000000"/>
  </w:font>
  <w:font w:name="Century Gothic">
    <w:panose1 w:val="020B05020202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58D" w:rsidRDefault="00A6258D">
    <w:pPr>
      <w:pStyle w:val="ad"/>
      <w:jc w:val="center"/>
    </w:pPr>
    <w:r>
      <w:fldChar w:fldCharType="begin"/>
    </w:r>
    <w:r>
      <w:instrText xml:space="preserve"> PAGE   \* MERGEFORMAT </w:instrText>
    </w:r>
    <w:r>
      <w:fldChar w:fldCharType="separate"/>
    </w:r>
    <w:r w:rsidR="006679C2">
      <w:rPr>
        <w:noProof/>
      </w:rPr>
      <w:t>2</w:t>
    </w:r>
    <w:r>
      <w:rPr>
        <w:noProof/>
      </w:rPr>
      <w:fldChar w:fldCharType="end"/>
    </w:r>
  </w:p>
  <w:p w:rsidR="00A6258D" w:rsidRDefault="00A6258D">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58D" w:rsidRDefault="00A6258D">
    <w:pPr>
      <w:pStyle w:val="ad"/>
      <w:jc w:val="center"/>
    </w:pPr>
    <w:r>
      <w:fldChar w:fldCharType="begin"/>
    </w:r>
    <w:r>
      <w:instrText xml:space="preserve"> PAGE   \* MERGEFORMAT </w:instrText>
    </w:r>
    <w:r>
      <w:fldChar w:fldCharType="separate"/>
    </w:r>
    <w:r w:rsidR="006679C2">
      <w:rPr>
        <w:noProof/>
      </w:rPr>
      <w:t>20</w:t>
    </w:r>
    <w:r>
      <w:rPr>
        <w:noProof/>
      </w:rPr>
      <w:fldChar w:fldCharType="end"/>
    </w:r>
  </w:p>
  <w:p w:rsidR="00A6258D" w:rsidRDefault="00A6258D">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58D" w:rsidRPr="00CC34C7" w:rsidRDefault="00A6258D" w:rsidP="00CC34C7">
    <w:r>
      <w:fldChar w:fldCharType="begin"/>
    </w:r>
    <w:r>
      <w:instrText xml:space="preserve"> PAGE   \* MERGEFORMAT </w:instrText>
    </w:r>
    <w:r>
      <w:fldChar w:fldCharType="separate"/>
    </w:r>
    <w:r w:rsidR="006679C2">
      <w:rPr>
        <w:noProof/>
      </w:rPr>
      <w:t>89</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9316051"/>
    </w:sdtPr>
    <w:sdtContent>
      <w:p w:rsidR="00A6258D" w:rsidRPr="00CC34C7" w:rsidRDefault="00A6258D" w:rsidP="00CC34C7">
        <w:r>
          <w:fldChar w:fldCharType="begin"/>
        </w:r>
        <w:r>
          <w:instrText xml:space="preserve"> PAGE   \* MERGEFORMAT </w:instrText>
        </w:r>
        <w:r>
          <w:fldChar w:fldCharType="separate"/>
        </w:r>
        <w:r w:rsidRPr="00CC34C7">
          <w:t>174</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535834"/>
    </w:sdtPr>
    <w:sdtContent>
      <w:p w:rsidR="00A6258D" w:rsidRPr="00F40435" w:rsidRDefault="00A6258D" w:rsidP="00F40435">
        <w:r>
          <w:fldChar w:fldCharType="begin"/>
        </w:r>
        <w:r>
          <w:instrText xml:space="preserve"> PAGE   \* MERGEFORMAT </w:instrText>
        </w:r>
        <w:r>
          <w:fldChar w:fldCharType="separate"/>
        </w:r>
        <w:r w:rsidR="006679C2">
          <w:rPr>
            <w:noProof/>
          </w:rPr>
          <w:t>122</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58D" w:rsidRPr="00F40435" w:rsidRDefault="00A6258D" w:rsidP="00F4043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58D" w:rsidRPr="006D7E68" w:rsidRDefault="00A6258D" w:rsidP="00680B7F">
    <w:pPr>
      <w:jc w:val="center"/>
    </w:pPr>
    <w:r>
      <w:rPr>
        <w:noProof/>
      </w:rPr>
      <w:fldChar w:fldCharType="begin"/>
    </w:r>
    <w:r>
      <w:rPr>
        <w:noProof/>
      </w:rPr>
      <w:instrText xml:space="preserve"> PAGE   \* MERGEFORMAT </w:instrText>
    </w:r>
    <w:r>
      <w:rPr>
        <w:noProof/>
      </w:rPr>
      <w:fldChar w:fldCharType="separate"/>
    </w:r>
    <w:r w:rsidR="006679C2">
      <w:rPr>
        <w:noProof/>
      </w:rPr>
      <w:t>206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58D" w:rsidRDefault="00A6258D" w:rsidP="00505977">
      <w:pPr>
        <w:spacing w:after="0" w:line="240" w:lineRule="auto"/>
      </w:pPr>
      <w:r>
        <w:separator/>
      </w:r>
    </w:p>
  </w:footnote>
  <w:footnote w:type="continuationSeparator" w:id="0">
    <w:p w:rsidR="00A6258D" w:rsidRDefault="00A6258D" w:rsidP="00505977">
      <w:pPr>
        <w:spacing w:after="0" w:line="240" w:lineRule="auto"/>
      </w:pPr>
      <w:r>
        <w:continuationSeparator/>
      </w:r>
    </w:p>
  </w:footnote>
  <w:footnote w:id="1">
    <w:p w:rsidR="00A6258D" w:rsidRDefault="00A6258D">
      <w:pPr>
        <w:pStyle w:val="af6"/>
      </w:pPr>
      <w:r>
        <w:rPr>
          <w:rStyle w:val="afa"/>
        </w:rPr>
        <w:footnoteRef/>
      </w:r>
      <w:r>
        <w:t xml:space="preserve"> </w:t>
      </w:r>
      <w:r w:rsidRPr="00B33D53">
        <w:rPr>
          <w:sz w:val="24"/>
          <w:szCs w:val="24"/>
        </w:rPr>
        <w:t>Подробный анализ места и роли Краснокамского городского округа в составе Пермской городской агломерации изложен в Отчете о научно-исследовательской работе «Разработка Концепции пространственного развития Краснокамского городского округа с учетом особенностей функционирования Пермской городской агломерации», выполненного на 2 этапе работы</w:t>
      </w:r>
    </w:p>
  </w:footnote>
  <w:footnote w:id="2">
    <w:p w:rsidR="00A6258D" w:rsidRDefault="00A6258D">
      <w:pPr>
        <w:pStyle w:val="af6"/>
      </w:pPr>
      <w:r>
        <w:rPr>
          <w:rStyle w:val="afa"/>
        </w:rPr>
        <w:footnoteRef/>
      </w:r>
      <w:r>
        <w:t xml:space="preserve"> </w:t>
      </w:r>
      <w:r w:rsidRPr="00952C2C">
        <w:rPr>
          <w:sz w:val="22"/>
          <w:szCs w:val="22"/>
        </w:rPr>
        <w:t>до 2018 г. указаны значения по Краснокамскому муниципальному району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58D" w:rsidRDefault="00A6258D" w:rsidP="00053048">
    <w:pPr>
      <w:pStyle w:val="ab"/>
      <w:pBdr>
        <w:between w:val="single" w:sz="4" w:space="1" w:color="4F81BD"/>
      </w:pBdr>
      <w:spacing w:line="276" w:lineRule="aut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58D" w:rsidRDefault="00A6258D" w:rsidP="00053048">
    <w:pPr>
      <w:pStyle w:val="ab"/>
      <w:pBdr>
        <w:between w:val="single" w:sz="4" w:space="1" w:color="4F81BD"/>
      </w:pBdr>
      <w:spacing w:line="276" w:lineRule="aut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58D" w:rsidRDefault="00A6258D" w:rsidP="005B4355">
    <w:pPr>
      <w:pStyle w:val="ab"/>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rsidR="00A6258D" w:rsidRDefault="00A6258D" w:rsidP="005B4355">
    <w:pPr>
      <w:pStyle w:val="ab"/>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58D" w:rsidRDefault="00A6258D" w:rsidP="005B4355">
    <w:pPr>
      <w:pStyle w:val="ab"/>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nsid w:val="078A5A97"/>
    <w:multiLevelType w:val="multilevel"/>
    <w:tmpl w:val="6846CA98"/>
    <w:lvl w:ilvl="0">
      <w:start w:val="1"/>
      <w:numFmt w:val="decimal"/>
      <w:lvlText w:val="%1"/>
      <w:lvlJc w:val="left"/>
      <w:pPr>
        <w:tabs>
          <w:tab w:val="num" w:pos="720"/>
        </w:tabs>
        <w:ind w:left="720" w:hanging="360"/>
      </w:pPr>
      <w:rPr>
        <w:rFonts w:cs="Times New Roman" w:hint="default"/>
        <w:b/>
        <w:bCs/>
      </w:rPr>
    </w:lvl>
    <w:lvl w:ilvl="1">
      <w:start w:val="1"/>
      <w:numFmt w:val="decimal"/>
      <w:lvlText w:val="%1.%2"/>
      <w:lvlJc w:val="left"/>
      <w:pPr>
        <w:tabs>
          <w:tab w:val="num" w:pos="510"/>
        </w:tabs>
        <w:ind w:firstLine="340"/>
      </w:pPr>
      <w:rPr>
        <w:rFonts w:cs="Times New Roman" w:hint="default"/>
        <w:b w:val="0"/>
        <w:bCs w:val="0"/>
      </w:rPr>
    </w:lvl>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880"/>
        </w:tabs>
        <w:ind w:left="2880" w:hanging="1080"/>
      </w:pPr>
      <w:rPr>
        <w:rFonts w:cs="Times New Roman" w:hint="default"/>
      </w:rPr>
    </w:lvl>
    <w:lvl w:ilvl="5">
      <w:start w:val="1"/>
      <w:numFmt w:val="decimal"/>
      <w:lvlText w:val="%1.%2.%3.%4.%5.%6"/>
      <w:lvlJc w:val="left"/>
      <w:pPr>
        <w:tabs>
          <w:tab w:val="num" w:pos="3240"/>
        </w:tabs>
        <w:ind w:left="324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20"/>
        </w:tabs>
        <w:ind w:left="4320" w:hanging="1440"/>
      </w:pPr>
      <w:rPr>
        <w:rFonts w:cs="Times New Roman" w:hint="default"/>
      </w:rPr>
    </w:lvl>
    <w:lvl w:ilvl="8">
      <w:start w:val="1"/>
      <w:numFmt w:val="decimal"/>
      <w:lvlText w:val="%1.%2.%3.%4.%5.%6.%7.%8.%9"/>
      <w:lvlJc w:val="left"/>
      <w:pPr>
        <w:tabs>
          <w:tab w:val="num" w:pos="5040"/>
        </w:tabs>
        <w:ind w:left="5040" w:hanging="1800"/>
      </w:pPr>
      <w:rPr>
        <w:rFonts w:cs="Times New Roman" w:hint="default"/>
      </w:rPr>
    </w:lvl>
  </w:abstractNum>
  <w:abstractNum w:abstractNumId="3">
    <w:nsid w:val="0B0918AC"/>
    <w:multiLevelType w:val="hybridMultilevel"/>
    <w:tmpl w:val="EC889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DD45EF"/>
    <w:multiLevelType w:val="hybridMultilevel"/>
    <w:tmpl w:val="601C8C68"/>
    <w:lvl w:ilvl="0" w:tplc="12C0C380">
      <w:start w:val="1"/>
      <w:numFmt w:val="bullet"/>
      <w:pStyle w:val="S"/>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C280F55"/>
    <w:multiLevelType w:val="hybridMultilevel"/>
    <w:tmpl w:val="EC889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932617"/>
    <w:multiLevelType w:val="multilevel"/>
    <w:tmpl w:val="0E90FA68"/>
    <w:styleLink w:val="ArticleSection"/>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11EF25F7"/>
    <w:multiLevelType w:val="hybridMultilevel"/>
    <w:tmpl w:val="2C5E99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4248C8"/>
    <w:multiLevelType w:val="hybridMultilevel"/>
    <w:tmpl w:val="AC26C8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8F494B"/>
    <w:multiLevelType w:val="multilevel"/>
    <w:tmpl w:val="CE02D88A"/>
    <w:lvl w:ilvl="0">
      <w:start w:val="1"/>
      <w:numFmt w:val="decimal"/>
      <w:lvlText w:val="%1."/>
      <w:lvlJc w:val="left"/>
      <w:pPr>
        <w:ind w:left="1429" w:hanging="360"/>
      </w:pPr>
      <w:rPr>
        <w:color w:val="auto"/>
      </w:rPr>
    </w:lvl>
    <w:lvl w:ilvl="1">
      <w:start w:val="1"/>
      <w:numFmt w:val="decimal"/>
      <w:isLgl/>
      <w:lvlText w:val="%1.%2."/>
      <w:lvlJc w:val="left"/>
      <w:pPr>
        <w:ind w:left="1789" w:hanging="720"/>
      </w:pPr>
      <w:rPr>
        <w:rFonts w:hint="default"/>
        <w:color w:val="auto"/>
      </w:rPr>
    </w:lvl>
    <w:lvl w:ilvl="2">
      <w:start w:val="1"/>
      <w:numFmt w:val="decimal"/>
      <w:pStyle w:val="1"/>
      <w:isLgl/>
      <w:lvlText w:val="%1.%2.%3."/>
      <w:lvlJc w:val="left"/>
      <w:pPr>
        <w:ind w:left="1712"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0">
    <w:nsid w:val="162949EB"/>
    <w:multiLevelType w:val="hybridMultilevel"/>
    <w:tmpl w:val="10247F14"/>
    <w:styleLink w:val="a"/>
    <w:lvl w:ilvl="0" w:tplc="04190001">
      <w:start w:val="1"/>
      <w:numFmt w:val="bullet"/>
      <w:pStyle w:val="10"/>
      <w:lvlText w:val=""/>
      <w:lvlJc w:val="left"/>
      <w:pPr>
        <w:ind w:left="1287" w:hanging="360"/>
      </w:pPr>
      <w:rPr>
        <w:rFonts w:ascii="Symbol" w:hAnsi="Symbol" w:hint="default"/>
      </w:rPr>
    </w:lvl>
    <w:lvl w:ilvl="1" w:tplc="C652C670">
      <w:start w:val="1"/>
      <w:numFmt w:val="bullet"/>
      <w:pStyle w:val="2"/>
      <w:lvlText w:val="o"/>
      <w:lvlJc w:val="left"/>
      <w:pPr>
        <w:ind w:left="2007" w:hanging="360"/>
      </w:pPr>
      <w:rPr>
        <w:rFonts w:ascii="Courier New" w:hAnsi="Courier New" w:cs="Courier New" w:hint="default"/>
      </w:rPr>
    </w:lvl>
    <w:lvl w:ilvl="2" w:tplc="04190005">
      <w:start w:val="1"/>
      <w:numFmt w:val="bullet"/>
      <w:pStyle w:val="3"/>
      <w:lvlText w:val=""/>
      <w:lvlJc w:val="left"/>
      <w:pPr>
        <w:ind w:left="2727" w:hanging="360"/>
      </w:pPr>
      <w:rPr>
        <w:rFonts w:ascii="Wingdings" w:hAnsi="Wingdings" w:hint="default"/>
      </w:rPr>
    </w:lvl>
    <w:lvl w:ilvl="3" w:tplc="04190001" w:tentative="1">
      <w:start w:val="1"/>
      <w:numFmt w:val="bullet"/>
      <w:pStyle w:val="4"/>
      <w:lvlText w:val=""/>
      <w:lvlJc w:val="left"/>
      <w:pPr>
        <w:ind w:left="3447" w:hanging="360"/>
      </w:pPr>
      <w:rPr>
        <w:rFonts w:ascii="Symbol" w:hAnsi="Symbol" w:hint="default"/>
      </w:rPr>
    </w:lvl>
    <w:lvl w:ilvl="4" w:tplc="04190003" w:tentative="1">
      <w:start w:val="1"/>
      <w:numFmt w:val="bullet"/>
      <w:pStyle w:val="5"/>
      <w:lvlText w:val="o"/>
      <w:lvlJc w:val="left"/>
      <w:pPr>
        <w:ind w:left="4167" w:hanging="360"/>
      </w:pPr>
      <w:rPr>
        <w:rFonts w:ascii="Courier New" w:hAnsi="Courier New" w:cs="Courier New" w:hint="default"/>
      </w:rPr>
    </w:lvl>
    <w:lvl w:ilvl="5" w:tplc="04190005" w:tentative="1">
      <w:start w:val="1"/>
      <w:numFmt w:val="bullet"/>
      <w:pStyle w:val="6"/>
      <w:lvlText w:val=""/>
      <w:lvlJc w:val="left"/>
      <w:pPr>
        <w:ind w:left="4887" w:hanging="360"/>
      </w:pPr>
      <w:rPr>
        <w:rFonts w:ascii="Wingdings" w:hAnsi="Wingdings" w:hint="default"/>
      </w:rPr>
    </w:lvl>
    <w:lvl w:ilvl="6" w:tplc="04190001" w:tentative="1">
      <w:start w:val="1"/>
      <w:numFmt w:val="bullet"/>
      <w:pStyle w:val="7"/>
      <w:lvlText w:val=""/>
      <w:lvlJc w:val="left"/>
      <w:pPr>
        <w:ind w:left="5607" w:hanging="360"/>
      </w:pPr>
      <w:rPr>
        <w:rFonts w:ascii="Symbol" w:hAnsi="Symbol" w:hint="default"/>
      </w:rPr>
    </w:lvl>
    <w:lvl w:ilvl="7" w:tplc="04190003" w:tentative="1">
      <w:start w:val="1"/>
      <w:numFmt w:val="bullet"/>
      <w:pStyle w:val="8"/>
      <w:lvlText w:val="o"/>
      <w:lvlJc w:val="left"/>
      <w:pPr>
        <w:ind w:left="6327" w:hanging="360"/>
      </w:pPr>
      <w:rPr>
        <w:rFonts w:ascii="Courier New" w:hAnsi="Courier New" w:cs="Courier New" w:hint="default"/>
      </w:rPr>
    </w:lvl>
    <w:lvl w:ilvl="8" w:tplc="04190005" w:tentative="1">
      <w:start w:val="1"/>
      <w:numFmt w:val="bullet"/>
      <w:pStyle w:val="9"/>
      <w:lvlText w:val=""/>
      <w:lvlJc w:val="left"/>
      <w:pPr>
        <w:ind w:left="7047" w:hanging="360"/>
      </w:pPr>
      <w:rPr>
        <w:rFonts w:ascii="Wingdings" w:hAnsi="Wingdings" w:hint="default"/>
      </w:rPr>
    </w:lvl>
  </w:abstractNum>
  <w:abstractNum w:abstractNumId="11">
    <w:nsid w:val="178205AD"/>
    <w:multiLevelType w:val="multilevel"/>
    <w:tmpl w:val="B8BED8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7E027BB"/>
    <w:multiLevelType w:val="hybridMultilevel"/>
    <w:tmpl w:val="B6A8E476"/>
    <w:lvl w:ilvl="0" w:tplc="04190001">
      <w:start w:val="1"/>
      <w:numFmt w:val="decimal"/>
      <w:pStyle w:val="S3"/>
      <w:lvlText w:val="%1)"/>
      <w:lvlJc w:val="left"/>
      <w:pPr>
        <w:tabs>
          <w:tab w:val="num" w:pos="1188"/>
        </w:tabs>
        <w:ind w:firstLine="737"/>
      </w:pPr>
      <w:rPr>
        <w:rFonts w:cs="Times New Roman" w:hint="default"/>
      </w:rPr>
    </w:lvl>
    <w:lvl w:ilvl="1" w:tplc="C652C670">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3">
    <w:nsid w:val="1C0B7994"/>
    <w:multiLevelType w:val="multilevel"/>
    <w:tmpl w:val="04190023"/>
    <w:styleLink w:val="20"/>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nsid w:val="1E060B03"/>
    <w:multiLevelType w:val="hybridMultilevel"/>
    <w:tmpl w:val="2A6263A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F717792"/>
    <w:multiLevelType w:val="hybridMultilevel"/>
    <w:tmpl w:val="69B2305E"/>
    <w:lvl w:ilvl="0" w:tplc="70944D2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64978B9"/>
    <w:multiLevelType w:val="multilevel"/>
    <w:tmpl w:val="3894F67C"/>
    <w:lvl w:ilvl="0">
      <w:start w:val="1"/>
      <w:numFmt w:val="decimal"/>
      <w:lvlText w:val="%1"/>
      <w:lvlJc w:val="left"/>
      <w:pPr>
        <w:ind w:left="600" w:hanging="600"/>
      </w:pPr>
      <w:rPr>
        <w:rFonts w:hint="default"/>
      </w:rPr>
    </w:lvl>
    <w:lvl w:ilvl="1">
      <w:start w:val="2"/>
      <w:numFmt w:val="decimal"/>
      <w:lvlText w:val="%1.%2"/>
      <w:lvlJc w:val="left"/>
      <w:pPr>
        <w:ind w:left="1456" w:hanging="600"/>
      </w:pPr>
      <w:rPr>
        <w:rFonts w:hint="default"/>
      </w:rPr>
    </w:lvl>
    <w:lvl w:ilvl="2">
      <w:start w:val="3"/>
      <w:numFmt w:val="decimal"/>
      <w:lvlText w:val="%1.%2.%3"/>
      <w:lvlJc w:val="left"/>
      <w:pPr>
        <w:ind w:left="2432" w:hanging="720"/>
      </w:pPr>
      <w:rPr>
        <w:rFonts w:hint="default"/>
      </w:rPr>
    </w:lvl>
    <w:lvl w:ilvl="3">
      <w:start w:val="1"/>
      <w:numFmt w:val="decimal"/>
      <w:lvlText w:val="%1.%2.%3.%4"/>
      <w:lvlJc w:val="left"/>
      <w:pPr>
        <w:ind w:left="3648" w:hanging="108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9008" w:hanging="2160"/>
      </w:pPr>
      <w:rPr>
        <w:rFonts w:hint="default"/>
      </w:rPr>
    </w:lvl>
  </w:abstractNum>
  <w:abstractNum w:abstractNumId="17">
    <w:nsid w:val="281B55F3"/>
    <w:multiLevelType w:val="hybridMultilevel"/>
    <w:tmpl w:val="24A8CB5E"/>
    <w:lvl w:ilvl="0" w:tplc="55CC09FA">
      <w:start w:val="1"/>
      <w:numFmt w:val="bullet"/>
      <w:lvlText w:val=""/>
      <w:lvlJc w:val="left"/>
      <w:pPr>
        <w:tabs>
          <w:tab w:val="num" w:pos="1846"/>
        </w:tabs>
        <w:ind w:left="1421" w:hanging="352"/>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30F56F22"/>
    <w:multiLevelType w:val="hybridMultilevel"/>
    <w:tmpl w:val="0BC4D380"/>
    <w:lvl w:ilvl="0" w:tplc="4F525EF2">
      <w:start w:val="1"/>
      <w:numFmt w:val="decimal"/>
      <w:pStyle w:val="11"/>
      <w:lvlText w:val="Рисунок %1"/>
      <w:lvlJc w:val="right"/>
      <w:pPr>
        <w:tabs>
          <w:tab w:val="num" w:pos="4611"/>
        </w:tabs>
        <w:ind w:left="4441" w:hanging="851"/>
      </w:pPr>
      <w:rPr>
        <w:rFonts w:cs="Times New Roman" w:hint="default"/>
      </w:rPr>
    </w:lvl>
    <w:lvl w:ilvl="1" w:tplc="C1D0C8B0">
      <w:start w:val="1"/>
      <w:numFmt w:val="lowerLetter"/>
      <w:lvlText w:val="%2."/>
      <w:lvlJc w:val="left"/>
      <w:pPr>
        <w:tabs>
          <w:tab w:val="num" w:pos="2160"/>
        </w:tabs>
        <w:ind w:left="2160" w:hanging="360"/>
      </w:pPr>
      <w:rPr>
        <w:rFonts w:cs="Times New Roman"/>
      </w:rPr>
    </w:lvl>
    <w:lvl w:ilvl="2" w:tplc="8460D7C4">
      <w:start w:val="1"/>
      <w:numFmt w:val="lowerRoman"/>
      <w:lvlText w:val="%3."/>
      <w:lvlJc w:val="right"/>
      <w:pPr>
        <w:tabs>
          <w:tab w:val="num" w:pos="2880"/>
        </w:tabs>
        <w:ind w:left="2880" w:hanging="180"/>
      </w:pPr>
      <w:rPr>
        <w:rFonts w:cs="Times New Roman"/>
      </w:rPr>
    </w:lvl>
    <w:lvl w:ilvl="3" w:tplc="0A0815D8">
      <w:start w:val="1"/>
      <w:numFmt w:val="decimal"/>
      <w:lvlText w:val="%4."/>
      <w:lvlJc w:val="left"/>
      <w:pPr>
        <w:tabs>
          <w:tab w:val="num" w:pos="3600"/>
        </w:tabs>
        <w:ind w:left="3600" w:hanging="360"/>
      </w:pPr>
      <w:rPr>
        <w:rFonts w:cs="Times New Roman"/>
      </w:rPr>
    </w:lvl>
    <w:lvl w:ilvl="4" w:tplc="5734E116">
      <w:start w:val="1"/>
      <w:numFmt w:val="lowerLetter"/>
      <w:lvlText w:val="%5."/>
      <w:lvlJc w:val="left"/>
      <w:pPr>
        <w:tabs>
          <w:tab w:val="num" w:pos="4320"/>
        </w:tabs>
        <w:ind w:left="4320" w:hanging="360"/>
      </w:pPr>
      <w:rPr>
        <w:rFonts w:cs="Times New Roman"/>
      </w:rPr>
    </w:lvl>
    <w:lvl w:ilvl="5" w:tplc="A0CC5864">
      <w:start w:val="1"/>
      <w:numFmt w:val="lowerRoman"/>
      <w:lvlText w:val="%6."/>
      <w:lvlJc w:val="right"/>
      <w:pPr>
        <w:tabs>
          <w:tab w:val="num" w:pos="5040"/>
        </w:tabs>
        <w:ind w:left="5040" w:hanging="180"/>
      </w:pPr>
      <w:rPr>
        <w:rFonts w:cs="Times New Roman"/>
      </w:rPr>
    </w:lvl>
    <w:lvl w:ilvl="6" w:tplc="83F239DC">
      <w:start w:val="1"/>
      <w:numFmt w:val="decimal"/>
      <w:lvlText w:val="%7."/>
      <w:lvlJc w:val="left"/>
      <w:pPr>
        <w:tabs>
          <w:tab w:val="num" w:pos="5760"/>
        </w:tabs>
        <w:ind w:left="5760" w:hanging="360"/>
      </w:pPr>
      <w:rPr>
        <w:rFonts w:cs="Times New Roman"/>
      </w:rPr>
    </w:lvl>
    <w:lvl w:ilvl="7" w:tplc="FEFE111A">
      <w:start w:val="1"/>
      <w:numFmt w:val="lowerLetter"/>
      <w:lvlText w:val="%8."/>
      <w:lvlJc w:val="left"/>
      <w:pPr>
        <w:tabs>
          <w:tab w:val="num" w:pos="6480"/>
        </w:tabs>
        <w:ind w:left="6480" w:hanging="360"/>
      </w:pPr>
      <w:rPr>
        <w:rFonts w:cs="Times New Roman"/>
      </w:rPr>
    </w:lvl>
    <w:lvl w:ilvl="8" w:tplc="6A361668">
      <w:start w:val="1"/>
      <w:numFmt w:val="lowerRoman"/>
      <w:lvlText w:val="%9."/>
      <w:lvlJc w:val="right"/>
      <w:pPr>
        <w:tabs>
          <w:tab w:val="num" w:pos="7200"/>
        </w:tabs>
        <w:ind w:left="7200" w:hanging="180"/>
      </w:pPr>
      <w:rPr>
        <w:rFonts w:cs="Times New Roman"/>
      </w:rPr>
    </w:lvl>
  </w:abstractNum>
  <w:abstractNum w:abstractNumId="19">
    <w:nsid w:val="33C968C2"/>
    <w:multiLevelType w:val="hybridMultilevel"/>
    <w:tmpl w:val="31A28FF8"/>
    <w:lvl w:ilvl="0" w:tplc="8E3CF76E">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4F028CF"/>
    <w:multiLevelType w:val="hybridMultilevel"/>
    <w:tmpl w:val="AEC8BE4C"/>
    <w:lvl w:ilvl="0" w:tplc="212CEEE6">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39AE07B9"/>
    <w:multiLevelType w:val="multilevel"/>
    <w:tmpl w:val="A05EDDE2"/>
    <w:lvl w:ilvl="0">
      <w:start w:val="1"/>
      <w:numFmt w:val="decimal"/>
      <w:lvlText w:val="%1"/>
      <w:lvlJc w:val="left"/>
      <w:pPr>
        <w:tabs>
          <w:tab w:val="num" w:pos="1963"/>
        </w:tabs>
        <w:ind w:left="1963" w:hanging="360"/>
      </w:pPr>
      <w:rPr>
        <w:rFonts w:cs="Times New Roman" w:hint="default"/>
        <w:b/>
        <w:bCs/>
        <w:i w:val="0"/>
        <w:iCs w:val="0"/>
      </w:rPr>
    </w:lvl>
    <w:lvl w:ilvl="1">
      <w:start w:val="1"/>
      <w:numFmt w:val="decimal"/>
      <w:lvlText w:val="2.%2"/>
      <w:lvlJc w:val="left"/>
      <w:pPr>
        <w:tabs>
          <w:tab w:val="num" w:pos="964"/>
        </w:tabs>
        <w:ind w:firstLine="397"/>
      </w:pPr>
      <w:rPr>
        <w:rFonts w:cs="Times New Roman" w:hint="default"/>
        <w:b w:val="0"/>
        <w:bCs w:val="0"/>
        <w:i w:val="0"/>
        <w:iCs w:val="0"/>
      </w:rPr>
    </w:lvl>
    <w:lvl w:ilvl="2">
      <w:start w:val="1"/>
      <w:numFmt w:val="decimal"/>
      <w:pStyle w:val="S30"/>
      <w:lvlText w:val="3.2.%3"/>
      <w:lvlJc w:val="center"/>
      <w:pPr>
        <w:tabs>
          <w:tab w:val="num" w:pos="567"/>
        </w:tabs>
        <w:ind w:firstLine="288"/>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403"/>
        </w:tabs>
        <w:ind w:left="3403" w:hanging="720"/>
      </w:pPr>
      <w:rPr>
        <w:rFonts w:cs="Times New Roman" w:hint="default"/>
      </w:rPr>
    </w:lvl>
    <w:lvl w:ilvl="4">
      <w:start w:val="1"/>
      <w:numFmt w:val="decimal"/>
      <w:lvlText w:val="%1.%2.%3.%4.%5"/>
      <w:lvlJc w:val="left"/>
      <w:pPr>
        <w:tabs>
          <w:tab w:val="num" w:pos="4123"/>
        </w:tabs>
        <w:ind w:left="4123" w:hanging="1080"/>
      </w:pPr>
      <w:rPr>
        <w:rFonts w:cs="Times New Roman" w:hint="default"/>
      </w:rPr>
    </w:lvl>
    <w:lvl w:ilvl="5">
      <w:start w:val="1"/>
      <w:numFmt w:val="decimal"/>
      <w:lvlText w:val="%1.%2.%3.%4.%5.%6"/>
      <w:lvlJc w:val="left"/>
      <w:pPr>
        <w:tabs>
          <w:tab w:val="num" w:pos="4483"/>
        </w:tabs>
        <w:ind w:left="4483" w:hanging="1080"/>
      </w:pPr>
      <w:rPr>
        <w:rFonts w:cs="Times New Roman" w:hint="default"/>
      </w:rPr>
    </w:lvl>
    <w:lvl w:ilvl="6">
      <w:start w:val="1"/>
      <w:numFmt w:val="decimal"/>
      <w:lvlText w:val="%1.%2.%3.%4.%5.%6.%7"/>
      <w:lvlJc w:val="left"/>
      <w:pPr>
        <w:tabs>
          <w:tab w:val="num" w:pos="5203"/>
        </w:tabs>
        <w:ind w:left="5203" w:hanging="1440"/>
      </w:pPr>
      <w:rPr>
        <w:rFonts w:cs="Times New Roman" w:hint="default"/>
      </w:rPr>
    </w:lvl>
    <w:lvl w:ilvl="7">
      <w:start w:val="1"/>
      <w:numFmt w:val="decimal"/>
      <w:lvlText w:val="%1.%2.%3.%4.%5.%6.%7.%8"/>
      <w:lvlJc w:val="left"/>
      <w:pPr>
        <w:tabs>
          <w:tab w:val="num" w:pos="5563"/>
        </w:tabs>
        <w:ind w:left="5563" w:hanging="1440"/>
      </w:pPr>
      <w:rPr>
        <w:rFonts w:cs="Times New Roman" w:hint="default"/>
      </w:rPr>
    </w:lvl>
    <w:lvl w:ilvl="8">
      <w:start w:val="1"/>
      <w:numFmt w:val="decimal"/>
      <w:lvlText w:val="%1.%2.%3.%4.%5.%6.%7.%8.%9"/>
      <w:lvlJc w:val="left"/>
      <w:pPr>
        <w:tabs>
          <w:tab w:val="num" w:pos="6283"/>
        </w:tabs>
        <w:ind w:left="6283" w:hanging="1800"/>
      </w:pPr>
      <w:rPr>
        <w:rFonts w:cs="Times New Roman" w:hint="default"/>
      </w:rPr>
    </w:lvl>
  </w:abstractNum>
  <w:abstractNum w:abstractNumId="22">
    <w:nsid w:val="3D1C2EA7"/>
    <w:multiLevelType w:val="hybridMultilevel"/>
    <w:tmpl w:val="E3549766"/>
    <w:styleLink w:val="12"/>
    <w:lvl w:ilvl="0" w:tplc="047A0428">
      <w:start w:val="1"/>
      <w:numFmt w:val="decimal"/>
      <w:lvlText w:val="%1."/>
      <w:lvlJc w:val="left"/>
      <w:pPr>
        <w:tabs>
          <w:tab w:val="num" w:pos="1069"/>
        </w:tabs>
        <w:ind w:left="1069" w:hanging="360"/>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3">
    <w:nsid w:val="3E917DF2"/>
    <w:multiLevelType w:val="hybridMultilevel"/>
    <w:tmpl w:val="A64E99C4"/>
    <w:lvl w:ilvl="0" w:tplc="A774B4E0">
      <w:start w:val="1"/>
      <w:numFmt w:val="bullet"/>
      <w:lvlText w:val=""/>
      <w:lvlJc w:val="left"/>
      <w:pPr>
        <w:ind w:left="1429" w:hanging="360"/>
      </w:pPr>
      <w:rPr>
        <w:rFonts w:ascii="Symbol" w:hAnsi="Symbol" w:hint="default"/>
      </w:rPr>
    </w:lvl>
    <w:lvl w:ilvl="1" w:tplc="64707794" w:tentative="1">
      <w:start w:val="1"/>
      <w:numFmt w:val="bullet"/>
      <w:lvlText w:val="o"/>
      <w:lvlJc w:val="left"/>
      <w:pPr>
        <w:ind w:left="2149" w:hanging="360"/>
      </w:pPr>
      <w:rPr>
        <w:rFonts w:ascii="Courier New" w:hAnsi="Courier New" w:cs="Courier New" w:hint="default"/>
      </w:rPr>
    </w:lvl>
    <w:lvl w:ilvl="2" w:tplc="E6144D5E" w:tentative="1">
      <w:start w:val="1"/>
      <w:numFmt w:val="bullet"/>
      <w:lvlText w:val=""/>
      <w:lvlJc w:val="left"/>
      <w:pPr>
        <w:ind w:left="2869" w:hanging="360"/>
      </w:pPr>
      <w:rPr>
        <w:rFonts w:ascii="Wingdings" w:hAnsi="Wingdings" w:hint="default"/>
      </w:rPr>
    </w:lvl>
    <w:lvl w:ilvl="3" w:tplc="A03EE0AC" w:tentative="1">
      <w:start w:val="1"/>
      <w:numFmt w:val="bullet"/>
      <w:lvlText w:val=""/>
      <w:lvlJc w:val="left"/>
      <w:pPr>
        <w:ind w:left="3589" w:hanging="360"/>
      </w:pPr>
      <w:rPr>
        <w:rFonts w:ascii="Symbol" w:hAnsi="Symbol" w:hint="default"/>
      </w:rPr>
    </w:lvl>
    <w:lvl w:ilvl="4" w:tplc="BCD49C84" w:tentative="1">
      <w:start w:val="1"/>
      <w:numFmt w:val="bullet"/>
      <w:lvlText w:val="o"/>
      <w:lvlJc w:val="left"/>
      <w:pPr>
        <w:ind w:left="4309" w:hanging="360"/>
      </w:pPr>
      <w:rPr>
        <w:rFonts w:ascii="Courier New" w:hAnsi="Courier New" w:cs="Courier New" w:hint="default"/>
      </w:rPr>
    </w:lvl>
    <w:lvl w:ilvl="5" w:tplc="DC5A1B94" w:tentative="1">
      <w:start w:val="1"/>
      <w:numFmt w:val="bullet"/>
      <w:lvlText w:val=""/>
      <w:lvlJc w:val="left"/>
      <w:pPr>
        <w:ind w:left="5029" w:hanging="360"/>
      </w:pPr>
      <w:rPr>
        <w:rFonts w:ascii="Wingdings" w:hAnsi="Wingdings" w:hint="default"/>
      </w:rPr>
    </w:lvl>
    <w:lvl w:ilvl="6" w:tplc="5726CBC2" w:tentative="1">
      <w:start w:val="1"/>
      <w:numFmt w:val="bullet"/>
      <w:lvlText w:val=""/>
      <w:lvlJc w:val="left"/>
      <w:pPr>
        <w:ind w:left="5749" w:hanging="360"/>
      </w:pPr>
      <w:rPr>
        <w:rFonts w:ascii="Symbol" w:hAnsi="Symbol" w:hint="default"/>
      </w:rPr>
    </w:lvl>
    <w:lvl w:ilvl="7" w:tplc="8A205530" w:tentative="1">
      <w:start w:val="1"/>
      <w:numFmt w:val="bullet"/>
      <w:lvlText w:val="o"/>
      <w:lvlJc w:val="left"/>
      <w:pPr>
        <w:ind w:left="6469" w:hanging="360"/>
      </w:pPr>
      <w:rPr>
        <w:rFonts w:ascii="Courier New" w:hAnsi="Courier New" w:cs="Courier New" w:hint="default"/>
      </w:rPr>
    </w:lvl>
    <w:lvl w:ilvl="8" w:tplc="9E56CE76" w:tentative="1">
      <w:start w:val="1"/>
      <w:numFmt w:val="bullet"/>
      <w:lvlText w:val=""/>
      <w:lvlJc w:val="left"/>
      <w:pPr>
        <w:ind w:left="7189" w:hanging="360"/>
      </w:pPr>
      <w:rPr>
        <w:rFonts w:ascii="Wingdings" w:hAnsi="Wingdings" w:hint="default"/>
      </w:rPr>
    </w:lvl>
  </w:abstractNum>
  <w:abstractNum w:abstractNumId="24">
    <w:nsid w:val="3FBC61C7"/>
    <w:multiLevelType w:val="multilevel"/>
    <w:tmpl w:val="90E0610C"/>
    <w:lvl w:ilvl="0">
      <w:start w:val="1"/>
      <w:numFmt w:val="decimal"/>
      <w:lvlText w:val="%1"/>
      <w:lvlJc w:val="left"/>
      <w:pPr>
        <w:ind w:left="645" w:hanging="645"/>
      </w:pPr>
      <w:rPr>
        <w:rFonts w:hint="default"/>
      </w:rPr>
    </w:lvl>
    <w:lvl w:ilvl="1">
      <w:start w:val="1"/>
      <w:numFmt w:val="decimal"/>
      <w:lvlText w:val="%1.%2"/>
      <w:lvlJc w:val="left"/>
      <w:pPr>
        <w:ind w:left="1141" w:hanging="645"/>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25">
    <w:nsid w:val="40861BE8"/>
    <w:multiLevelType w:val="hybridMultilevel"/>
    <w:tmpl w:val="7DCA24AA"/>
    <w:lvl w:ilvl="0" w:tplc="55CC09FA">
      <w:start w:val="1"/>
      <w:numFmt w:val="bullet"/>
      <w:lvlText w:val=""/>
      <w:lvlJc w:val="left"/>
      <w:pPr>
        <w:tabs>
          <w:tab w:val="num" w:pos="1846"/>
        </w:tabs>
        <w:ind w:left="1421" w:hanging="352"/>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41064E67"/>
    <w:multiLevelType w:val="hybridMultilevel"/>
    <w:tmpl w:val="F7D43842"/>
    <w:lvl w:ilvl="0" w:tplc="505C400C">
      <w:start w:val="1"/>
      <w:numFmt w:val="decimal"/>
      <w:lvlText w:val="%1."/>
      <w:lvlJc w:val="left"/>
      <w:pPr>
        <w:ind w:left="644" w:hanging="360"/>
      </w:pPr>
      <w:rPr>
        <w:color w:val="auto"/>
      </w:rPr>
    </w:lvl>
    <w:lvl w:ilvl="1" w:tplc="68EC92BC" w:tentative="1">
      <w:start w:val="1"/>
      <w:numFmt w:val="lowerLetter"/>
      <w:lvlText w:val="%2."/>
      <w:lvlJc w:val="left"/>
      <w:pPr>
        <w:ind w:left="2149" w:hanging="360"/>
      </w:pPr>
    </w:lvl>
    <w:lvl w:ilvl="2" w:tplc="E38620D4" w:tentative="1">
      <w:start w:val="1"/>
      <w:numFmt w:val="lowerRoman"/>
      <w:lvlText w:val="%3."/>
      <w:lvlJc w:val="right"/>
      <w:pPr>
        <w:ind w:left="2869" w:hanging="180"/>
      </w:pPr>
    </w:lvl>
    <w:lvl w:ilvl="3" w:tplc="C154302E" w:tentative="1">
      <w:start w:val="1"/>
      <w:numFmt w:val="decimal"/>
      <w:lvlText w:val="%4."/>
      <w:lvlJc w:val="left"/>
      <w:pPr>
        <w:ind w:left="3589" w:hanging="360"/>
      </w:pPr>
    </w:lvl>
    <w:lvl w:ilvl="4" w:tplc="BF2800C8" w:tentative="1">
      <w:start w:val="1"/>
      <w:numFmt w:val="lowerLetter"/>
      <w:lvlText w:val="%5."/>
      <w:lvlJc w:val="left"/>
      <w:pPr>
        <w:ind w:left="4309" w:hanging="360"/>
      </w:pPr>
    </w:lvl>
    <w:lvl w:ilvl="5" w:tplc="47FCFE22" w:tentative="1">
      <w:start w:val="1"/>
      <w:numFmt w:val="lowerRoman"/>
      <w:lvlText w:val="%6."/>
      <w:lvlJc w:val="right"/>
      <w:pPr>
        <w:ind w:left="5029" w:hanging="180"/>
      </w:pPr>
    </w:lvl>
    <w:lvl w:ilvl="6" w:tplc="E75C61DA" w:tentative="1">
      <w:start w:val="1"/>
      <w:numFmt w:val="decimal"/>
      <w:lvlText w:val="%7."/>
      <w:lvlJc w:val="left"/>
      <w:pPr>
        <w:ind w:left="5749" w:hanging="360"/>
      </w:pPr>
    </w:lvl>
    <w:lvl w:ilvl="7" w:tplc="3E4069BE" w:tentative="1">
      <w:start w:val="1"/>
      <w:numFmt w:val="lowerLetter"/>
      <w:lvlText w:val="%8."/>
      <w:lvlJc w:val="left"/>
      <w:pPr>
        <w:ind w:left="6469" w:hanging="360"/>
      </w:pPr>
    </w:lvl>
    <w:lvl w:ilvl="8" w:tplc="FD6A69AA" w:tentative="1">
      <w:start w:val="1"/>
      <w:numFmt w:val="lowerRoman"/>
      <w:lvlText w:val="%9."/>
      <w:lvlJc w:val="right"/>
      <w:pPr>
        <w:ind w:left="7189" w:hanging="180"/>
      </w:pPr>
    </w:lvl>
  </w:abstractNum>
  <w:abstractNum w:abstractNumId="27">
    <w:nsid w:val="41186DF9"/>
    <w:multiLevelType w:val="multilevel"/>
    <w:tmpl w:val="E4B6A500"/>
    <w:lvl w:ilvl="0">
      <w:start w:val="1"/>
      <w:numFmt w:val="decimal"/>
      <w:lvlText w:val="%1."/>
      <w:lvlJc w:val="left"/>
      <w:pPr>
        <w:ind w:left="720" w:hanging="360"/>
      </w:pPr>
      <w:rPr>
        <w:rFonts w:hint="default"/>
        <w:b w:val="0"/>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8">
    <w:nsid w:val="41CC7886"/>
    <w:multiLevelType w:val="hybridMultilevel"/>
    <w:tmpl w:val="D400BB88"/>
    <w:lvl w:ilvl="0" w:tplc="E28250EC">
      <w:start w:val="1"/>
      <w:numFmt w:val="decimal"/>
      <w:pStyle w:val="S0"/>
      <w:lvlText w:val="%1."/>
      <w:lvlJc w:val="left"/>
      <w:pPr>
        <w:tabs>
          <w:tab w:val="num" w:pos="1134"/>
        </w:tabs>
        <w:ind w:firstLine="794"/>
      </w:pPr>
      <w:rPr>
        <w:rFonts w:cs="Times New Roman" w:hint="default"/>
      </w:rPr>
    </w:lvl>
    <w:lvl w:ilvl="1" w:tplc="CD2A539E">
      <w:start w:val="1"/>
      <w:numFmt w:val="lowerLetter"/>
      <w:lvlText w:val="%2."/>
      <w:lvlJc w:val="left"/>
      <w:pPr>
        <w:tabs>
          <w:tab w:val="num" w:pos="1440"/>
        </w:tabs>
        <w:ind w:left="1440" w:hanging="360"/>
      </w:pPr>
      <w:rPr>
        <w:rFonts w:cs="Times New Roman"/>
      </w:rPr>
    </w:lvl>
    <w:lvl w:ilvl="2" w:tplc="37BEBB46">
      <w:start w:val="1"/>
      <w:numFmt w:val="lowerRoman"/>
      <w:lvlText w:val="%3."/>
      <w:lvlJc w:val="right"/>
      <w:pPr>
        <w:tabs>
          <w:tab w:val="num" w:pos="2160"/>
        </w:tabs>
        <w:ind w:left="2160" w:hanging="180"/>
      </w:pPr>
      <w:rPr>
        <w:rFonts w:cs="Times New Roman"/>
      </w:rPr>
    </w:lvl>
    <w:lvl w:ilvl="3" w:tplc="018497C4">
      <w:start w:val="1"/>
      <w:numFmt w:val="decimal"/>
      <w:lvlText w:val="%4."/>
      <w:lvlJc w:val="left"/>
      <w:pPr>
        <w:tabs>
          <w:tab w:val="num" w:pos="2880"/>
        </w:tabs>
        <w:ind w:left="2880" w:hanging="360"/>
      </w:pPr>
      <w:rPr>
        <w:rFonts w:cs="Times New Roman"/>
      </w:rPr>
    </w:lvl>
    <w:lvl w:ilvl="4" w:tplc="9E06F554">
      <w:start w:val="1"/>
      <w:numFmt w:val="lowerLetter"/>
      <w:lvlText w:val="%5."/>
      <w:lvlJc w:val="left"/>
      <w:pPr>
        <w:tabs>
          <w:tab w:val="num" w:pos="3600"/>
        </w:tabs>
        <w:ind w:left="3600" w:hanging="360"/>
      </w:pPr>
      <w:rPr>
        <w:rFonts w:cs="Times New Roman"/>
      </w:rPr>
    </w:lvl>
    <w:lvl w:ilvl="5" w:tplc="30F6B31A">
      <w:start w:val="1"/>
      <w:numFmt w:val="lowerRoman"/>
      <w:lvlText w:val="%6."/>
      <w:lvlJc w:val="right"/>
      <w:pPr>
        <w:tabs>
          <w:tab w:val="num" w:pos="4320"/>
        </w:tabs>
        <w:ind w:left="4320" w:hanging="180"/>
      </w:pPr>
      <w:rPr>
        <w:rFonts w:cs="Times New Roman"/>
      </w:rPr>
    </w:lvl>
    <w:lvl w:ilvl="6" w:tplc="A1E0AC6C">
      <w:start w:val="1"/>
      <w:numFmt w:val="decimal"/>
      <w:lvlText w:val="%7."/>
      <w:lvlJc w:val="left"/>
      <w:pPr>
        <w:tabs>
          <w:tab w:val="num" w:pos="5040"/>
        </w:tabs>
        <w:ind w:left="5040" w:hanging="360"/>
      </w:pPr>
      <w:rPr>
        <w:rFonts w:cs="Times New Roman"/>
      </w:rPr>
    </w:lvl>
    <w:lvl w:ilvl="7" w:tplc="5E36CEB2">
      <w:start w:val="1"/>
      <w:numFmt w:val="lowerLetter"/>
      <w:lvlText w:val="%8."/>
      <w:lvlJc w:val="left"/>
      <w:pPr>
        <w:tabs>
          <w:tab w:val="num" w:pos="5760"/>
        </w:tabs>
        <w:ind w:left="5760" w:hanging="360"/>
      </w:pPr>
      <w:rPr>
        <w:rFonts w:cs="Times New Roman"/>
      </w:rPr>
    </w:lvl>
    <w:lvl w:ilvl="8" w:tplc="35F8F41C">
      <w:start w:val="1"/>
      <w:numFmt w:val="lowerRoman"/>
      <w:lvlText w:val="%9."/>
      <w:lvlJc w:val="right"/>
      <w:pPr>
        <w:tabs>
          <w:tab w:val="num" w:pos="6480"/>
        </w:tabs>
        <w:ind w:left="6480" w:hanging="180"/>
      </w:pPr>
      <w:rPr>
        <w:rFonts w:cs="Times New Roman"/>
      </w:rPr>
    </w:lvl>
  </w:abstractNum>
  <w:abstractNum w:abstractNumId="29">
    <w:nsid w:val="41E9532F"/>
    <w:multiLevelType w:val="hybridMultilevel"/>
    <w:tmpl w:val="111A67F2"/>
    <w:styleLink w:val="1ai1"/>
    <w:lvl w:ilvl="0" w:tplc="B0924BFC">
      <w:start w:val="1"/>
      <w:numFmt w:val="bullet"/>
      <w:lvlText w:val=""/>
      <w:lvlJc w:val="left"/>
      <w:pPr>
        <w:tabs>
          <w:tab w:val="num" w:pos="1490"/>
        </w:tabs>
        <w:ind w:left="1490" w:hanging="360"/>
      </w:pPr>
      <w:rPr>
        <w:rFonts w:ascii="Symbol" w:hAnsi="Symbol" w:hint="default"/>
      </w:rPr>
    </w:lvl>
    <w:lvl w:ilvl="1" w:tplc="6B004F5C">
      <w:start w:val="1"/>
      <w:numFmt w:val="bullet"/>
      <w:lvlText w:val="o"/>
      <w:lvlJc w:val="left"/>
      <w:pPr>
        <w:tabs>
          <w:tab w:val="num" w:pos="2210"/>
        </w:tabs>
        <w:ind w:left="2210" w:hanging="360"/>
      </w:pPr>
      <w:rPr>
        <w:rFonts w:ascii="Courier New" w:hAnsi="Courier New" w:hint="default"/>
      </w:rPr>
    </w:lvl>
    <w:lvl w:ilvl="2" w:tplc="E36C3D70">
      <w:start w:val="1"/>
      <w:numFmt w:val="bullet"/>
      <w:lvlText w:val=""/>
      <w:lvlJc w:val="left"/>
      <w:pPr>
        <w:tabs>
          <w:tab w:val="num" w:pos="2930"/>
        </w:tabs>
        <w:ind w:left="2930" w:hanging="360"/>
      </w:pPr>
      <w:rPr>
        <w:rFonts w:ascii="Wingdings" w:hAnsi="Wingdings" w:hint="default"/>
      </w:rPr>
    </w:lvl>
    <w:lvl w:ilvl="3" w:tplc="51E4F5D6">
      <w:start w:val="1"/>
      <w:numFmt w:val="bullet"/>
      <w:lvlText w:val=""/>
      <w:lvlJc w:val="left"/>
      <w:pPr>
        <w:tabs>
          <w:tab w:val="num" w:pos="3650"/>
        </w:tabs>
        <w:ind w:left="3650" w:hanging="360"/>
      </w:pPr>
      <w:rPr>
        <w:rFonts w:ascii="Symbol" w:hAnsi="Symbol" w:hint="default"/>
      </w:rPr>
    </w:lvl>
    <w:lvl w:ilvl="4" w:tplc="9B6AA0DC">
      <w:start w:val="1"/>
      <w:numFmt w:val="bullet"/>
      <w:lvlText w:val="o"/>
      <w:lvlJc w:val="left"/>
      <w:pPr>
        <w:tabs>
          <w:tab w:val="num" w:pos="4370"/>
        </w:tabs>
        <w:ind w:left="4370" w:hanging="360"/>
      </w:pPr>
      <w:rPr>
        <w:rFonts w:ascii="Courier New" w:hAnsi="Courier New" w:hint="default"/>
      </w:rPr>
    </w:lvl>
    <w:lvl w:ilvl="5" w:tplc="89EA6602">
      <w:start w:val="1"/>
      <w:numFmt w:val="bullet"/>
      <w:lvlText w:val=""/>
      <w:lvlJc w:val="left"/>
      <w:pPr>
        <w:tabs>
          <w:tab w:val="num" w:pos="5090"/>
        </w:tabs>
        <w:ind w:left="5090" w:hanging="360"/>
      </w:pPr>
      <w:rPr>
        <w:rFonts w:ascii="Wingdings" w:hAnsi="Wingdings" w:hint="default"/>
      </w:rPr>
    </w:lvl>
    <w:lvl w:ilvl="6" w:tplc="C93ED75E">
      <w:start w:val="1"/>
      <w:numFmt w:val="bullet"/>
      <w:lvlText w:val=""/>
      <w:lvlJc w:val="left"/>
      <w:pPr>
        <w:tabs>
          <w:tab w:val="num" w:pos="5810"/>
        </w:tabs>
        <w:ind w:left="5810" w:hanging="360"/>
      </w:pPr>
      <w:rPr>
        <w:rFonts w:ascii="Symbol" w:hAnsi="Symbol" w:hint="default"/>
      </w:rPr>
    </w:lvl>
    <w:lvl w:ilvl="7" w:tplc="EC7CD5E8">
      <w:start w:val="1"/>
      <w:numFmt w:val="bullet"/>
      <w:lvlText w:val="o"/>
      <w:lvlJc w:val="left"/>
      <w:pPr>
        <w:tabs>
          <w:tab w:val="num" w:pos="6530"/>
        </w:tabs>
        <w:ind w:left="6530" w:hanging="360"/>
      </w:pPr>
      <w:rPr>
        <w:rFonts w:ascii="Courier New" w:hAnsi="Courier New" w:hint="default"/>
      </w:rPr>
    </w:lvl>
    <w:lvl w:ilvl="8" w:tplc="9C04E6FA">
      <w:start w:val="1"/>
      <w:numFmt w:val="bullet"/>
      <w:lvlText w:val=""/>
      <w:lvlJc w:val="left"/>
      <w:pPr>
        <w:tabs>
          <w:tab w:val="num" w:pos="7250"/>
        </w:tabs>
        <w:ind w:left="7250" w:hanging="360"/>
      </w:pPr>
      <w:rPr>
        <w:rFonts w:ascii="Wingdings" w:hAnsi="Wingdings" w:hint="default"/>
      </w:rPr>
    </w:lvl>
  </w:abstractNum>
  <w:abstractNum w:abstractNumId="30">
    <w:nsid w:val="44EE33D7"/>
    <w:multiLevelType w:val="hybridMultilevel"/>
    <w:tmpl w:val="EC889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7827975"/>
    <w:multiLevelType w:val="hybridMultilevel"/>
    <w:tmpl w:val="AFD05C58"/>
    <w:styleLink w:val="21"/>
    <w:lvl w:ilvl="0" w:tplc="4D9CB820">
      <w:start w:val="1"/>
      <w:numFmt w:val="decimal"/>
      <w:lvlText w:val="%1)"/>
      <w:lvlJc w:val="left"/>
      <w:pPr>
        <w:ind w:left="1080" w:hanging="360"/>
      </w:pPr>
    </w:lvl>
    <w:lvl w:ilvl="1" w:tplc="122EAAB8" w:tentative="1">
      <w:start w:val="1"/>
      <w:numFmt w:val="lowerLetter"/>
      <w:lvlText w:val="%2."/>
      <w:lvlJc w:val="left"/>
      <w:pPr>
        <w:ind w:left="1800" w:hanging="360"/>
      </w:pPr>
    </w:lvl>
    <w:lvl w:ilvl="2" w:tplc="02D619E2" w:tentative="1">
      <w:start w:val="1"/>
      <w:numFmt w:val="lowerRoman"/>
      <w:lvlText w:val="%3."/>
      <w:lvlJc w:val="right"/>
      <w:pPr>
        <w:ind w:left="2520" w:hanging="180"/>
      </w:pPr>
    </w:lvl>
    <w:lvl w:ilvl="3" w:tplc="6854F8BE" w:tentative="1">
      <w:start w:val="1"/>
      <w:numFmt w:val="decimal"/>
      <w:lvlText w:val="%4."/>
      <w:lvlJc w:val="left"/>
      <w:pPr>
        <w:ind w:left="3240" w:hanging="360"/>
      </w:pPr>
    </w:lvl>
    <w:lvl w:ilvl="4" w:tplc="12F0E662" w:tentative="1">
      <w:start w:val="1"/>
      <w:numFmt w:val="lowerLetter"/>
      <w:lvlText w:val="%5."/>
      <w:lvlJc w:val="left"/>
      <w:pPr>
        <w:ind w:left="3960" w:hanging="360"/>
      </w:pPr>
    </w:lvl>
    <w:lvl w:ilvl="5" w:tplc="BB3C926E" w:tentative="1">
      <w:start w:val="1"/>
      <w:numFmt w:val="lowerRoman"/>
      <w:lvlText w:val="%6."/>
      <w:lvlJc w:val="right"/>
      <w:pPr>
        <w:ind w:left="4680" w:hanging="180"/>
      </w:pPr>
    </w:lvl>
    <w:lvl w:ilvl="6" w:tplc="1D2A39E0" w:tentative="1">
      <w:start w:val="1"/>
      <w:numFmt w:val="decimal"/>
      <w:lvlText w:val="%7."/>
      <w:lvlJc w:val="left"/>
      <w:pPr>
        <w:ind w:left="5400" w:hanging="360"/>
      </w:pPr>
    </w:lvl>
    <w:lvl w:ilvl="7" w:tplc="916EA32E" w:tentative="1">
      <w:start w:val="1"/>
      <w:numFmt w:val="lowerLetter"/>
      <w:lvlText w:val="%8."/>
      <w:lvlJc w:val="left"/>
      <w:pPr>
        <w:ind w:left="6120" w:hanging="360"/>
      </w:pPr>
    </w:lvl>
    <w:lvl w:ilvl="8" w:tplc="91F2845E" w:tentative="1">
      <w:start w:val="1"/>
      <w:numFmt w:val="lowerRoman"/>
      <w:lvlText w:val="%9."/>
      <w:lvlJc w:val="right"/>
      <w:pPr>
        <w:ind w:left="6840" w:hanging="180"/>
      </w:pPr>
    </w:lvl>
  </w:abstractNum>
  <w:abstractNum w:abstractNumId="32">
    <w:nsid w:val="49643F15"/>
    <w:multiLevelType w:val="hybridMultilevel"/>
    <w:tmpl w:val="51220E92"/>
    <w:styleLink w:val="1ai"/>
    <w:lvl w:ilvl="0" w:tplc="73E69EB4">
      <w:start w:val="1"/>
      <w:numFmt w:val="decimal"/>
      <w:lvlText w:val="%1."/>
      <w:lvlJc w:val="left"/>
      <w:pPr>
        <w:tabs>
          <w:tab w:val="num" w:pos="2448"/>
        </w:tabs>
        <w:ind w:left="2448" w:hanging="1368"/>
      </w:pPr>
      <w:rPr>
        <w:rFonts w:cs="Times New Roman" w:hint="default"/>
      </w:rPr>
    </w:lvl>
    <w:lvl w:ilvl="1" w:tplc="04190003">
      <w:start w:val="1"/>
      <w:numFmt w:val="lowerLetter"/>
      <w:lvlText w:val="%2."/>
      <w:lvlJc w:val="left"/>
      <w:pPr>
        <w:tabs>
          <w:tab w:val="num" w:pos="2160"/>
        </w:tabs>
        <w:ind w:left="2160" w:hanging="360"/>
      </w:pPr>
      <w:rPr>
        <w:rFonts w:cs="Times New Roman"/>
      </w:rPr>
    </w:lvl>
    <w:lvl w:ilvl="2" w:tplc="04190005">
      <w:start w:val="1"/>
      <w:numFmt w:val="lowerRoman"/>
      <w:lvlText w:val="%3."/>
      <w:lvlJc w:val="right"/>
      <w:pPr>
        <w:tabs>
          <w:tab w:val="num" w:pos="2880"/>
        </w:tabs>
        <w:ind w:left="2880" w:hanging="180"/>
      </w:pPr>
      <w:rPr>
        <w:rFonts w:cs="Times New Roman"/>
      </w:rPr>
    </w:lvl>
    <w:lvl w:ilvl="3" w:tplc="04190001">
      <w:start w:val="1"/>
      <w:numFmt w:val="decimal"/>
      <w:lvlText w:val="%4."/>
      <w:lvlJc w:val="left"/>
      <w:pPr>
        <w:tabs>
          <w:tab w:val="num" w:pos="3600"/>
        </w:tabs>
        <w:ind w:left="3600" w:hanging="360"/>
      </w:pPr>
      <w:rPr>
        <w:rFonts w:cs="Times New Roman"/>
      </w:rPr>
    </w:lvl>
    <w:lvl w:ilvl="4" w:tplc="04190003">
      <w:start w:val="1"/>
      <w:numFmt w:val="lowerLetter"/>
      <w:lvlText w:val="%5."/>
      <w:lvlJc w:val="left"/>
      <w:pPr>
        <w:tabs>
          <w:tab w:val="num" w:pos="4320"/>
        </w:tabs>
        <w:ind w:left="4320" w:hanging="360"/>
      </w:pPr>
      <w:rPr>
        <w:rFonts w:cs="Times New Roman"/>
      </w:rPr>
    </w:lvl>
    <w:lvl w:ilvl="5" w:tplc="04190005">
      <w:start w:val="1"/>
      <w:numFmt w:val="lowerRoman"/>
      <w:lvlText w:val="%6."/>
      <w:lvlJc w:val="right"/>
      <w:pPr>
        <w:tabs>
          <w:tab w:val="num" w:pos="5040"/>
        </w:tabs>
        <w:ind w:left="5040" w:hanging="180"/>
      </w:pPr>
      <w:rPr>
        <w:rFonts w:cs="Times New Roman"/>
      </w:rPr>
    </w:lvl>
    <w:lvl w:ilvl="6" w:tplc="04190001">
      <w:start w:val="1"/>
      <w:numFmt w:val="decimal"/>
      <w:lvlText w:val="%7."/>
      <w:lvlJc w:val="left"/>
      <w:pPr>
        <w:tabs>
          <w:tab w:val="num" w:pos="5760"/>
        </w:tabs>
        <w:ind w:left="5760" w:hanging="360"/>
      </w:pPr>
      <w:rPr>
        <w:rFonts w:cs="Times New Roman"/>
      </w:rPr>
    </w:lvl>
    <w:lvl w:ilvl="7" w:tplc="04190003">
      <w:start w:val="1"/>
      <w:numFmt w:val="lowerLetter"/>
      <w:lvlText w:val="%8."/>
      <w:lvlJc w:val="left"/>
      <w:pPr>
        <w:tabs>
          <w:tab w:val="num" w:pos="6480"/>
        </w:tabs>
        <w:ind w:left="6480" w:hanging="360"/>
      </w:pPr>
      <w:rPr>
        <w:rFonts w:cs="Times New Roman"/>
      </w:rPr>
    </w:lvl>
    <w:lvl w:ilvl="8" w:tplc="04190005">
      <w:start w:val="1"/>
      <w:numFmt w:val="lowerRoman"/>
      <w:lvlText w:val="%9."/>
      <w:lvlJc w:val="right"/>
      <w:pPr>
        <w:tabs>
          <w:tab w:val="num" w:pos="7200"/>
        </w:tabs>
        <w:ind w:left="7200" w:hanging="180"/>
      </w:pPr>
      <w:rPr>
        <w:rFonts w:cs="Times New Roman"/>
      </w:rPr>
    </w:lvl>
  </w:abstractNum>
  <w:abstractNum w:abstractNumId="33">
    <w:nsid w:val="4A2F353E"/>
    <w:multiLevelType w:val="hybridMultilevel"/>
    <w:tmpl w:val="C1D0C1FA"/>
    <w:lvl w:ilvl="0" w:tplc="E84C2A06">
      <w:start w:val="1"/>
      <w:numFmt w:val="decimal"/>
      <w:pStyle w:val="S1"/>
      <w:lvlText w:val="Рисунок. %1"/>
      <w:lvlJc w:val="left"/>
      <w:pPr>
        <w:tabs>
          <w:tab w:val="num" w:pos="2149"/>
        </w:tabs>
        <w:ind w:left="2149" w:hanging="360"/>
      </w:pPr>
      <w:rPr>
        <w:rFonts w:cs="Times New Roman" w:hint="default"/>
      </w:rPr>
    </w:lvl>
    <w:lvl w:ilvl="1" w:tplc="8E54AD00">
      <w:start w:val="1"/>
      <w:numFmt w:val="lowerLetter"/>
      <w:lvlText w:val="%2."/>
      <w:lvlJc w:val="left"/>
      <w:pPr>
        <w:tabs>
          <w:tab w:val="num" w:pos="2149"/>
        </w:tabs>
        <w:ind w:left="2149" w:hanging="360"/>
      </w:pPr>
      <w:rPr>
        <w:rFonts w:cs="Times New Roman"/>
      </w:rPr>
    </w:lvl>
    <w:lvl w:ilvl="2" w:tplc="4DE229E8">
      <w:start w:val="1"/>
      <w:numFmt w:val="lowerRoman"/>
      <w:lvlText w:val="%3."/>
      <w:lvlJc w:val="right"/>
      <w:pPr>
        <w:tabs>
          <w:tab w:val="num" w:pos="2869"/>
        </w:tabs>
        <w:ind w:left="2869" w:hanging="180"/>
      </w:pPr>
      <w:rPr>
        <w:rFonts w:cs="Times New Roman"/>
      </w:rPr>
    </w:lvl>
    <w:lvl w:ilvl="3" w:tplc="FBAA688C">
      <w:start w:val="1"/>
      <w:numFmt w:val="decimal"/>
      <w:lvlText w:val="%4."/>
      <w:lvlJc w:val="left"/>
      <w:pPr>
        <w:tabs>
          <w:tab w:val="num" w:pos="3589"/>
        </w:tabs>
        <w:ind w:left="3589" w:hanging="360"/>
      </w:pPr>
      <w:rPr>
        <w:rFonts w:cs="Times New Roman"/>
      </w:rPr>
    </w:lvl>
    <w:lvl w:ilvl="4" w:tplc="2BC8ECAE">
      <w:start w:val="1"/>
      <w:numFmt w:val="lowerLetter"/>
      <w:lvlText w:val="%5."/>
      <w:lvlJc w:val="left"/>
      <w:pPr>
        <w:tabs>
          <w:tab w:val="num" w:pos="4309"/>
        </w:tabs>
        <w:ind w:left="4309" w:hanging="360"/>
      </w:pPr>
      <w:rPr>
        <w:rFonts w:cs="Times New Roman"/>
      </w:rPr>
    </w:lvl>
    <w:lvl w:ilvl="5" w:tplc="6A66258C">
      <w:start w:val="1"/>
      <w:numFmt w:val="lowerRoman"/>
      <w:lvlText w:val="%6."/>
      <w:lvlJc w:val="right"/>
      <w:pPr>
        <w:tabs>
          <w:tab w:val="num" w:pos="5029"/>
        </w:tabs>
        <w:ind w:left="5029" w:hanging="180"/>
      </w:pPr>
      <w:rPr>
        <w:rFonts w:cs="Times New Roman"/>
      </w:rPr>
    </w:lvl>
    <w:lvl w:ilvl="6" w:tplc="E6503EE6">
      <w:start w:val="1"/>
      <w:numFmt w:val="decimal"/>
      <w:lvlText w:val="%7."/>
      <w:lvlJc w:val="left"/>
      <w:pPr>
        <w:tabs>
          <w:tab w:val="num" w:pos="5749"/>
        </w:tabs>
        <w:ind w:left="5749" w:hanging="360"/>
      </w:pPr>
      <w:rPr>
        <w:rFonts w:cs="Times New Roman"/>
      </w:rPr>
    </w:lvl>
    <w:lvl w:ilvl="7" w:tplc="7AB85BD6">
      <w:start w:val="1"/>
      <w:numFmt w:val="lowerLetter"/>
      <w:lvlText w:val="%8."/>
      <w:lvlJc w:val="left"/>
      <w:pPr>
        <w:tabs>
          <w:tab w:val="num" w:pos="6469"/>
        </w:tabs>
        <w:ind w:left="6469" w:hanging="360"/>
      </w:pPr>
      <w:rPr>
        <w:rFonts w:cs="Times New Roman"/>
      </w:rPr>
    </w:lvl>
    <w:lvl w:ilvl="8" w:tplc="A3881336">
      <w:start w:val="1"/>
      <w:numFmt w:val="lowerRoman"/>
      <w:lvlText w:val="%9."/>
      <w:lvlJc w:val="right"/>
      <w:pPr>
        <w:tabs>
          <w:tab w:val="num" w:pos="7189"/>
        </w:tabs>
        <w:ind w:left="7189" w:hanging="180"/>
      </w:pPr>
      <w:rPr>
        <w:rFonts w:cs="Times New Roman"/>
      </w:rPr>
    </w:lvl>
  </w:abstractNum>
  <w:abstractNum w:abstractNumId="34">
    <w:nsid w:val="4BA254BE"/>
    <w:multiLevelType w:val="hybridMultilevel"/>
    <w:tmpl w:val="ECC6EF58"/>
    <w:styleLink w:val="1111111"/>
    <w:lvl w:ilvl="0" w:tplc="17C4F8AE">
      <w:start w:val="3"/>
      <w:numFmt w:val="decimal"/>
      <w:lvlText w:val="%1."/>
      <w:lvlJc w:val="left"/>
      <w:pPr>
        <w:tabs>
          <w:tab w:val="num" w:pos="720"/>
        </w:tabs>
        <w:ind w:left="720" w:hanging="360"/>
      </w:pPr>
      <w:rPr>
        <w:rFonts w:cs="Times New Roman" w:hint="default"/>
      </w:rPr>
    </w:lvl>
    <w:lvl w:ilvl="1" w:tplc="CBD2B642">
      <w:start w:val="1"/>
      <w:numFmt w:val="lowerLetter"/>
      <w:lvlText w:val="%2."/>
      <w:lvlJc w:val="left"/>
      <w:pPr>
        <w:tabs>
          <w:tab w:val="num" w:pos="1440"/>
        </w:tabs>
        <w:ind w:left="1440" w:hanging="360"/>
      </w:pPr>
      <w:rPr>
        <w:rFonts w:cs="Times New Roman"/>
      </w:rPr>
    </w:lvl>
    <w:lvl w:ilvl="2" w:tplc="8CDAFE4E">
      <w:start w:val="1"/>
      <w:numFmt w:val="lowerRoman"/>
      <w:lvlText w:val="%3."/>
      <w:lvlJc w:val="right"/>
      <w:pPr>
        <w:tabs>
          <w:tab w:val="num" w:pos="2160"/>
        </w:tabs>
        <w:ind w:left="2160" w:hanging="180"/>
      </w:pPr>
      <w:rPr>
        <w:rFonts w:cs="Times New Roman"/>
      </w:rPr>
    </w:lvl>
    <w:lvl w:ilvl="3" w:tplc="9F866EF8">
      <w:start w:val="1"/>
      <w:numFmt w:val="decimal"/>
      <w:lvlText w:val="%4."/>
      <w:lvlJc w:val="left"/>
      <w:pPr>
        <w:tabs>
          <w:tab w:val="num" w:pos="2880"/>
        </w:tabs>
        <w:ind w:left="2880" w:hanging="360"/>
      </w:pPr>
      <w:rPr>
        <w:rFonts w:cs="Times New Roman"/>
      </w:rPr>
    </w:lvl>
    <w:lvl w:ilvl="4" w:tplc="892CE644">
      <w:start w:val="1"/>
      <w:numFmt w:val="lowerLetter"/>
      <w:lvlText w:val="%5."/>
      <w:lvlJc w:val="left"/>
      <w:pPr>
        <w:tabs>
          <w:tab w:val="num" w:pos="3600"/>
        </w:tabs>
        <w:ind w:left="3600" w:hanging="360"/>
      </w:pPr>
      <w:rPr>
        <w:rFonts w:cs="Times New Roman"/>
      </w:rPr>
    </w:lvl>
    <w:lvl w:ilvl="5" w:tplc="547C7872">
      <w:start w:val="1"/>
      <w:numFmt w:val="lowerRoman"/>
      <w:lvlText w:val="%6."/>
      <w:lvlJc w:val="right"/>
      <w:pPr>
        <w:tabs>
          <w:tab w:val="num" w:pos="4320"/>
        </w:tabs>
        <w:ind w:left="4320" w:hanging="180"/>
      </w:pPr>
      <w:rPr>
        <w:rFonts w:cs="Times New Roman"/>
      </w:rPr>
    </w:lvl>
    <w:lvl w:ilvl="6" w:tplc="2072F58E">
      <w:start w:val="1"/>
      <w:numFmt w:val="decimal"/>
      <w:lvlText w:val="%7."/>
      <w:lvlJc w:val="left"/>
      <w:pPr>
        <w:tabs>
          <w:tab w:val="num" w:pos="5040"/>
        </w:tabs>
        <w:ind w:left="5040" w:hanging="360"/>
      </w:pPr>
      <w:rPr>
        <w:rFonts w:cs="Times New Roman"/>
      </w:rPr>
    </w:lvl>
    <w:lvl w:ilvl="7" w:tplc="EFCC07B8">
      <w:start w:val="1"/>
      <w:numFmt w:val="lowerLetter"/>
      <w:lvlText w:val="%8."/>
      <w:lvlJc w:val="left"/>
      <w:pPr>
        <w:tabs>
          <w:tab w:val="num" w:pos="5760"/>
        </w:tabs>
        <w:ind w:left="5760" w:hanging="360"/>
      </w:pPr>
      <w:rPr>
        <w:rFonts w:cs="Times New Roman"/>
      </w:rPr>
    </w:lvl>
    <w:lvl w:ilvl="8" w:tplc="5A9804D4">
      <w:start w:val="1"/>
      <w:numFmt w:val="lowerRoman"/>
      <w:lvlText w:val="%9."/>
      <w:lvlJc w:val="right"/>
      <w:pPr>
        <w:tabs>
          <w:tab w:val="num" w:pos="6480"/>
        </w:tabs>
        <w:ind w:left="6480" w:hanging="180"/>
      </w:pPr>
      <w:rPr>
        <w:rFonts w:cs="Times New Roman"/>
      </w:rPr>
    </w:lvl>
  </w:abstractNum>
  <w:abstractNum w:abstractNumId="35">
    <w:nsid w:val="4BD163B7"/>
    <w:multiLevelType w:val="multilevel"/>
    <w:tmpl w:val="A2BC9C8C"/>
    <w:styleLink w:val="111111"/>
    <w:lvl w:ilvl="0">
      <w:start w:val="1"/>
      <w:numFmt w:val="decimal"/>
      <w:pStyle w:val="a0"/>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7">
    <w:nsid w:val="576166CB"/>
    <w:multiLevelType w:val="multilevel"/>
    <w:tmpl w:val="2098D1A2"/>
    <w:lvl w:ilvl="0">
      <w:start w:val="1"/>
      <w:numFmt w:val="decimal"/>
      <w:lvlText w:val="%1"/>
      <w:lvlJc w:val="left"/>
      <w:pPr>
        <w:ind w:left="1213" w:hanging="645"/>
      </w:pPr>
      <w:rPr>
        <w:rFonts w:hint="default"/>
      </w:rPr>
    </w:lvl>
    <w:lvl w:ilvl="1">
      <w:start w:val="1"/>
      <w:numFmt w:val="decimal"/>
      <w:pStyle w:val="22"/>
      <w:lvlText w:val="%1.%2"/>
      <w:lvlJc w:val="left"/>
      <w:pPr>
        <w:ind w:left="1355" w:hanging="645"/>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38">
    <w:nsid w:val="59E60585"/>
    <w:multiLevelType w:val="hybridMultilevel"/>
    <w:tmpl w:val="E78C7934"/>
    <w:lvl w:ilvl="0" w:tplc="A70E6E1E">
      <w:start w:val="1"/>
      <w:numFmt w:val="bullet"/>
      <w:lvlText w:val=""/>
      <w:lvlJc w:val="left"/>
      <w:pPr>
        <w:tabs>
          <w:tab w:val="num" w:pos="3346"/>
        </w:tabs>
        <w:ind w:left="3346" w:hanging="360"/>
      </w:pPr>
      <w:rPr>
        <w:rFonts w:ascii="Symbol" w:hAnsi="Symbol" w:hint="default"/>
        <w:color w:val="auto"/>
      </w:rPr>
    </w:lvl>
    <w:lvl w:ilvl="1" w:tplc="00E0E520">
      <w:start w:val="1"/>
      <w:numFmt w:val="bullet"/>
      <w:pStyle w:val="13"/>
      <w:lvlText w:val=""/>
      <w:lvlJc w:val="left"/>
      <w:pPr>
        <w:tabs>
          <w:tab w:val="num" w:pos="2149"/>
        </w:tabs>
        <w:ind w:left="2149" w:hanging="360"/>
      </w:pPr>
      <w:rPr>
        <w:rFonts w:ascii="Symbol" w:hAnsi="Symbol" w:hint="default"/>
        <w:color w:val="auto"/>
      </w:rPr>
    </w:lvl>
    <w:lvl w:ilvl="2" w:tplc="8D463364">
      <w:start w:val="1"/>
      <w:numFmt w:val="bullet"/>
      <w:lvlText w:val=""/>
      <w:lvlJc w:val="left"/>
      <w:pPr>
        <w:tabs>
          <w:tab w:val="num" w:pos="2869"/>
        </w:tabs>
        <w:ind w:left="2869" w:hanging="360"/>
      </w:pPr>
      <w:rPr>
        <w:rFonts w:ascii="Wingdings" w:hAnsi="Wingdings" w:hint="default"/>
      </w:rPr>
    </w:lvl>
    <w:lvl w:ilvl="3" w:tplc="FEB6242A">
      <w:start w:val="1"/>
      <w:numFmt w:val="bullet"/>
      <w:lvlText w:val=""/>
      <w:lvlJc w:val="left"/>
      <w:pPr>
        <w:tabs>
          <w:tab w:val="num" w:pos="3589"/>
        </w:tabs>
        <w:ind w:left="3589" w:hanging="360"/>
      </w:pPr>
      <w:rPr>
        <w:rFonts w:ascii="Symbol" w:hAnsi="Symbol" w:hint="default"/>
      </w:rPr>
    </w:lvl>
    <w:lvl w:ilvl="4" w:tplc="DB04AAB8">
      <w:start w:val="1"/>
      <w:numFmt w:val="bullet"/>
      <w:lvlText w:val="o"/>
      <w:lvlJc w:val="left"/>
      <w:pPr>
        <w:tabs>
          <w:tab w:val="num" w:pos="4309"/>
        </w:tabs>
        <w:ind w:left="4309" w:hanging="360"/>
      </w:pPr>
      <w:rPr>
        <w:rFonts w:ascii="Courier New" w:hAnsi="Courier New" w:hint="default"/>
      </w:rPr>
    </w:lvl>
    <w:lvl w:ilvl="5" w:tplc="E51884A6">
      <w:start w:val="1"/>
      <w:numFmt w:val="bullet"/>
      <w:lvlText w:val=""/>
      <w:lvlJc w:val="left"/>
      <w:pPr>
        <w:tabs>
          <w:tab w:val="num" w:pos="5029"/>
        </w:tabs>
        <w:ind w:left="5029" w:hanging="360"/>
      </w:pPr>
      <w:rPr>
        <w:rFonts w:ascii="Wingdings" w:hAnsi="Wingdings" w:hint="default"/>
      </w:rPr>
    </w:lvl>
    <w:lvl w:ilvl="6" w:tplc="731C5674">
      <w:start w:val="1"/>
      <w:numFmt w:val="bullet"/>
      <w:lvlText w:val=""/>
      <w:lvlJc w:val="left"/>
      <w:pPr>
        <w:tabs>
          <w:tab w:val="num" w:pos="5749"/>
        </w:tabs>
        <w:ind w:left="5749" w:hanging="360"/>
      </w:pPr>
      <w:rPr>
        <w:rFonts w:ascii="Symbol" w:hAnsi="Symbol" w:hint="default"/>
      </w:rPr>
    </w:lvl>
    <w:lvl w:ilvl="7" w:tplc="F82AEE5E">
      <w:start w:val="1"/>
      <w:numFmt w:val="bullet"/>
      <w:lvlText w:val="o"/>
      <w:lvlJc w:val="left"/>
      <w:pPr>
        <w:tabs>
          <w:tab w:val="num" w:pos="6469"/>
        </w:tabs>
        <w:ind w:left="6469" w:hanging="360"/>
      </w:pPr>
      <w:rPr>
        <w:rFonts w:ascii="Courier New" w:hAnsi="Courier New" w:hint="default"/>
      </w:rPr>
    </w:lvl>
    <w:lvl w:ilvl="8" w:tplc="430A5C2E">
      <w:start w:val="1"/>
      <w:numFmt w:val="bullet"/>
      <w:lvlText w:val=""/>
      <w:lvlJc w:val="left"/>
      <w:pPr>
        <w:tabs>
          <w:tab w:val="num" w:pos="7189"/>
        </w:tabs>
        <w:ind w:left="7189" w:hanging="360"/>
      </w:pPr>
      <w:rPr>
        <w:rFonts w:ascii="Wingdings" w:hAnsi="Wingdings" w:hint="default"/>
      </w:rPr>
    </w:lvl>
  </w:abstractNum>
  <w:abstractNum w:abstractNumId="39">
    <w:nsid w:val="59E6268F"/>
    <w:multiLevelType w:val="hybridMultilevel"/>
    <w:tmpl w:val="A7840496"/>
    <w:lvl w:ilvl="0" w:tplc="A57AB3E2">
      <w:start w:val="1"/>
      <w:numFmt w:val="bullet"/>
      <w:pStyle w:val="a1"/>
      <w:lvlText w:val=""/>
      <w:lvlJc w:val="left"/>
      <w:pPr>
        <w:tabs>
          <w:tab w:val="num" w:pos="786"/>
        </w:tabs>
        <w:ind w:left="786" w:hanging="360"/>
      </w:pPr>
      <w:rPr>
        <w:rFonts w:ascii="Symbol" w:hAnsi="Symbol" w:hint="default"/>
        <w:sz w:val="20"/>
        <w:szCs w:val="20"/>
      </w:rPr>
    </w:lvl>
    <w:lvl w:ilvl="1" w:tplc="62B89B1A">
      <w:start w:val="1"/>
      <w:numFmt w:val="bullet"/>
      <w:lvlText w:val=""/>
      <w:lvlJc w:val="left"/>
      <w:pPr>
        <w:tabs>
          <w:tab w:val="num" w:pos="1080"/>
        </w:tabs>
        <w:ind w:left="1080" w:hanging="360"/>
      </w:pPr>
      <w:rPr>
        <w:rFonts w:ascii="Symbol" w:hAnsi="Symbol" w:hint="default"/>
        <w:sz w:val="20"/>
        <w:szCs w:val="20"/>
      </w:rPr>
    </w:lvl>
    <w:lvl w:ilvl="2" w:tplc="D138E554">
      <w:start w:val="1"/>
      <w:numFmt w:val="bullet"/>
      <w:lvlText w:val=""/>
      <w:lvlJc w:val="left"/>
      <w:pPr>
        <w:tabs>
          <w:tab w:val="num" w:pos="1800"/>
        </w:tabs>
        <w:ind w:left="1800" w:hanging="360"/>
      </w:pPr>
      <w:rPr>
        <w:rFonts w:ascii="Wingdings" w:hAnsi="Wingdings" w:hint="default"/>
      </w:rPr>
    </w:lvl>
    <w:lvl w:ilvl="3" w:tplc="4810FF8C" w:tentative="1">
      <w:start w:val="1"/>
      <w:numFmt w:val="bullet"/>
      <w:lvlText w:val=""/>
      <w:lvlJc w:val="left"/>
      <w:pPr>
        <w:tabs>
          <w:tab w:val="num" w:pos="2520"/>
        </w:tabs>
        <w:ind w:left="2520" w:hanging="360"/>
      </w:pPr>
      <w:rPr>
        <w:rFonts w:ascii="Symbol" w:hAnsi="Symbol" w:hint="default"/>
      </w:rPr>
    </w:lvl>
    <w:lvl w:ilvl="4" w:tplc="47F889A0" w:tentative="1">
      <w:start w:val="1"/>
      <w:numFmt w:val="bullet"/>
      <w:lvlText w:val="o"/>
      <w:lvlJc w:val="left"/>
      <w:pPr>
        <w:tabs>
          <w:tab w:val="num" w:pos="3240"/>
        </w:tabs>
        <w:ind w:left="3240" w:hanging="360"/>
      </w:pPr>
      <w:rPr>
        <w:rFonts w:ascii="Courier New" w:hAnsi="Courier New" w:hint="default"/>
      </w:rPr>
    </w:lvl>
    <w:lvl w:ilvl="5" w:tplc="201EA4FA" w:tentative="1">
      <w:start w:val="1"/>
      <w:numFmt w:val="bullet"/>
      <w:lvlText w:val=""/>
      <w:lvlJc w:val="left"/>
      <w:pPr>
        <w:tabs>
          <w:tab w:val="num" w:pos="3960"/>
        </w:tabs>
        <w:ind w:left="3960" w:hanging="360"/>
      </w:pPr>
      <w:rPr>
        <w:rFonts w:ascii="Wingdings" w:hAnsi="Wingdings" w:hint="default"/>
      </w:rPr>
    </w:lvl>
    <w:lvl w:ilvl="6" w:tplc="9EDA7FBE" w:tentative="1">
      <w:start w:val="1"/>
      <w:numFmt w:val="bullet"/>
      <w:lvlText w:val=""/>
      <w:lvlJc w:val="left"/>
      <w:pPr>
        <w:tabs>
          <w:tab w:val="num" w:pos="4680"/>
        </w:tabs>
        <w:ind w:left="4680" w:hanging="360"/>
      </w:pPr>
      <w:rPr>
        <w:rFonts w:ascii="Symbol" w:hAnsi="Symbol" w:hint="default"/>
      </w:rPr>
    </w:lvl>
    <w:lvl w:ilvl="7" w:tplc="FE56C33A" w:tentative="1">
      <w:start w:val="1"/>
      <w:numFmt w:val="bullet"/>
      <w:lvlText w:val="o"/>
      <w:lvlJc w:val="left"/>
      <w:pPr>
        <w:tabs>
          <w:tab w:val="num" w:pos="5400"/>
        </w:tabs>
        <w:ind w:left="5400" w:hanging="360"/>
      </w:pPr>
      <w:rPr>
        <w:rFonts w:ascii="Courier New" w:hAnsi="Courier New" w:hint="default"/>
      </w:rPr>
    </w:lvl>
    <w:lvl w:ilvl="8" w:tplc="37A4008E" w:tentative="1">
      <w:start w:val="1"/>
      <w:numFmt w:val="bullet"/>
      <w:lvlText w:val=""/>
      <w:lvlJc w:val="left"/>
      <w:pPr>
        <w:tabs>
          <w:tab w:val="num" w:pos="6120"/>
        </w:tabs>
        <w:ind w:left="6120" w:hanging="360"/>
      </w:pPr>
      <w:rPr>
        <w:rFonts w:ascii="Wingdings" w:hAnsi="Wingdings" w:hint="default"/>
      </w:rPr>
    </w:lvl>
  </w:abstractNum>
  <w:abstractNum w:abstractNumId="40">
    <w:nsid w:val="5AB520C3"/>
    <w:multiLevelType w:val="multilevel"/>
    <w:tmpl w:val="94620080"/>
    <w:lvl w:ilvl="0">
      <w:numFmt w:val="bullet"/>
      <w:pStyle w:val="a2"/>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65B65248"/>
    <w:multiLevelType w:val="hybridMultilevel"/>
    <w:tmpl w:val="BCD23BD4"/>
    <w:lvl w:ilvl="0" w:tplc="7098E908">
      <w:start w:val="1"/>
      <w:numFmt w:val="bullet"/>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2">
    <w:nsid w:val="6646532C"/>
    <w:multiLevelType w:val="hybridMultilevel"/>
    <w:tmpl w:val="0FDE09B2"/>
    <w:lvl w:ilvl="0" w:tplc="F00EFCAE">
      <w:start w:val="1"/>
      <w:numFmt w:val="decimal"/>
      <w:pStyle w:val="S31"/>
      <w:lvlText w:val="%1."/>
      <w:lvlJc w:val="left"/>
      <w:pPr>
        <w:tabs>
          <w:tab w:val="num" w:pos="964"/>
        </w:tabs>
        <w:ind w:firstLine="624"/>
      </w:pPr>
      <w:rPr>
        <w:rFonts w:cs="Times New Roman"/>
        <w:color w:val="auto"/>
      </w:rPr>
    </w:lvl>
    <w:lvl w:ilvl="1" w:tplc="5060FA08">
      <w:start w:val="1"/>
      <w:numFmt w:val="decimal"/>
      <w:lvlText w:val="%2)"/>
      <w:lvlJc w:val="left"/>
      <w:pPr>
        <w:tabs>
          <w:tab w:val="num" w:pos="1440"/>
        </w:tabs>
        <w:ind w:left="1440" w:hanging="360"/>
      </w:pPr>
      <w:rPr>
        <w:rFonts w:cs="Times New Roman" w:hint="default"/>
      </w:rPr>
    </w:lvl>
    <w:lvl w:ilvl="2" w:tplc="CDA4BE68">
      <w:start w:val="1"/>
      <w:numFmt w:val="lowerRoman"/>
      <w:lvlText w:val="%3."/>
      <w:lvlJc w:val="right"/>
      <w:pPr>
        <w:tabs>
          <w:tab w:val="num" w:pos="2160"/>
        </w:tabs>
        <w:ind w:left="2160" w:hanging="180"/>
      </w:pPr>
      <w:rPr>
        <w:rFonts w:cs="Times New Roman"/>
      </w:rPr>
    </w:lvl>
    <w:lvl w:ilvl="3" w:tplc="0B589D40">
      <w:start w:val="1"/>
      <w:numFmt w:val="decimal"/>
      <w:lvlText w:val="%4."/>
      <w:lvlJc w:val="left"/>
      <w:pPr>
        <w:tabs>
          <w:tab w:val="num" w:pos="2880"/>
        </w:tabs>
        <w:ind w:left="2880" w:hanging="360"/>
      </w:pPr>
      <w:rPr>
        <w:rFonts w:cs="Times New Roman"/>
      </w:rPr>
    </w:lvl>
    <w:lvl w:ilvl="4" w:tplc="386E3246">
      <w:start w:val="1"/>
      <w:numFmt w:val="lowerLetter"/>
      <w:lvlText w:val="%5."/>
      <w:lvlJc w:val="left"/>
      <w:pPr>
        <w:tabs>
          <w:tab w:val="num" w:pos="3600"/>
        </w:tabs>
        <w:ind w:left="3600" w:hanging="360"/>
      </w:pPr>
      <w:rPr>
        <w:rFonts w:cs="Times New Roman"/>
      </w:rPr>
    </w:lvl>
    <w:lvl w:ilvl="5" w:tplc="257EC5F2">
      <w:start w:val="1"/>
      <w:numFmt w:val="lowerRoman"/>
      <w:lvlText w:val="%6."/>
      <w:lvlJc w:val="right"/>
      <w:pPr>
        <w:tabs>
          <w:tab w:val="num" w:pos="4320"/>
        </w:tabs>
        <w:ind w:left="4320" w:hanging="180"/>
      </w:pPr>
      <w:rPr>
        <w:rFonts w:cs="Times New Roman"/>
      </w:rPr>
    </w:lvl>
    <w:lvl w:ilvl="6" w:tplc="68B2DCA2">
      <w:start w:val="1"/>
      <w:numFmt w:val="decimal"/>
      <w:lvlText w:val="%7."/>
      <w:lvlJc w:val="left"/>
      <w:pPr>
        <w:tabs>
          <w:tab w:val="num" w:pos="5040"/>
        </w:tabs>
        <w:ind w:left="5040" w:hanging="360"/>
      </w:pPr>
      <w:rPr>
        <w:rFonts w:cs="Times New Roman"/>
      </w:rPr>
    </w:lvl>
    <w:lvl w:ilvl="7" w:tplc="B24ED822">
      <w:start w:val="1"/>
      <w:numFmt w:val="lowerLetter"/>
      <w:lvlText w:val="%8."/>
      <w:lvlJc w:val="left"/>
      <w:pPr>
        <w:tabs>
          <w:tab w:val="num" w:pos="5760"/>
        </w:tabs>
        <w:ind w:left="5760" w:hanging="360"/>
      </w:pPr>
      <w:rPr>
        <w:rFonts w:cs="Times New Roman"/>
      </w:rPr>
    </w:lvl>
    <w:lvl w:ilvl="8" w:tplc="26C6D564">
      <w:start w:val="1"/>
      <w:numFmt w:val="lowerRoman"/>
      <w:lvlText w:val="%9."/>
      <w:lvlJc w:val="right"/>
      <w:pPr>
        <w:tabs>
          <w:tab w:val="num" w:pos="6480"/>
        </w:tabs>
        <w:ind w:left="6480" w:hanging="180"/>
      </w:pPr>
      <w:rPr>
        <w:rFonts w:cs="Times New Roman"/>
      </w:rPr>
    </w:lvl>
  </w:abstractNum>
  <w:abstractNum w:abstractNumId="43">
    <w:nsid w:val="66E53C2E"/>
    <w:multiLevelType w:val="hybridMultilevel"/>
    <w:tmpl w:val="43DC99FC"/>
    <w:lvl w:ilvl="0" w:tplc="25B4E6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687E68D4"/>
    <w:multiLevelType w:val="multilevel"/>
    <w:tmpl w:val="E9563626"/>
    <w:lvl w:ilvl="0">
      <w:start w:val="1"/>
      <w:numFmt w:val="decimal"/>
      <w:pStyle w:val="a3"/>
      <w:lvlText w:val="%1."/>
      <w:lvlJc w:val="left"/>
      <w:pPr>
        <w:tabs>
          <w:tab w:val="num" w:pos="540"/>
        </w:tabs>
        <w:ind w:left="54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5">
    <w:nsid w:val="697629C4"/>
    <w:multiLevelType w:val="hybridMultilevel"/>
    <w:tmpl w:val="09F8F00A"/>
    <w:lvl w:ilvl="0" w:tplc="0932281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6C541EE"/>
    <w:multiLevelType w:val="hybridMultilevel"/>
    <w:tmpl w:val="DF64C174"/>
    <w:lvl w:ilvl="0" w:tplc="7098E908">
      <w:start w:val="1"/>
      <w:numFmt w:val="decimal"/>
      <w:pStyle w:val="14"/>
      <w:lvlText w:val="Таблица %1"/>
      <w:lvlJc w:val="right"/>
      <w:pPr>
        <w:tabs>
          <w:tab w:val="num" w:pos="4116"/>
        </w:tabs>
        <w:ind w:left="3949" w:firstLine="58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7">
    <w:nsid w:val="78CF6919"/>
    <w:multiLevelType w:val="multilevel"/>
    <w:tmpl w:val="10642702"/>
    <w:lvl w:ilvl="0">
      <w:start w:val="1"/>
      <w:numFmt w:val="decimal"/>
      <w:lvlText w:val="%1."/>
      <w:lvlJc w:val="left"/>
      <w:pPr>
        <w:ind w:left="720" w:hanging="360"/>
      </w:pPr>
      <w:rPr>
        <w:rFonts w:hint="default"/>
      </w:rPr>
    </w:lvl>
    <w:lvl w:ilvl="1">
      <w:start w:val="1"/>
      <w:numFmt w:val="decimal"/>
      <w:isLgl/>
      <w:lvlText w:val="%1.%2"/>
      <w:lvlJc w:val="left"/>
      <w:pPr>
        <w:ind w:left="1231" w:hanging="375"/>
      </w:pPr>
      <w:rPr>
        <w:rFonts w:hint="default"/>
      </w:rPr>
    </w:lvl>
    <w:lvl w:ilvl="2">
      <w:start w:val="1"/>
      <w:numFmt w:val="decimal"/>
      <w:isLgl/>
      <w:lvlText w:val="%1.%2.%3"/>
      <w:lvlJc w:val="left"/>
      <w:pPr>
        <w:ind w:left="2072" w:hanging="720"/>
      </w:pPr>
      <w:rPr>
        <w:rFonts w:hint="default"/>
      </w:rPr>
    </w:lvl>
    <w:lvl w:ilvl="3">
      <w:start w:val="1"/>
      <w:numFmt w:val="decimal"/>
      <w:isLgl/>
      <w:lvlText w:val="%1.%2.%3.%4"/>
      <w:lvlJc w:val="left"/>
      <w:pPr>
        <w:ind w:left="2928" w:hanging="1080"/>
      </w:pPr>
      <w:rPr>
        <w:rFonts w:hint="default"/>
      </w:rPr>
    </w:lvl>
    <w:lvl w:ilvl="4">
      <w:start w:val="1"/>
      <w:numFmt w:val="decimal"/>
      <w:isLgl/>
      <w:lvlText w:val="%1.%2.%3.%4.%5"/>
      <w:lvlJc w:val="left"/>
      <w:pPr>
        <w:ind w:left="3424" w:hanging="1080"/>
      </w:pPr>
      <w:rPr>
        <w:rFonts w:hint="default"/>
      </w:rPr>
    </w:lvl>
    <w:lvl w:ilvl="5">
      <w:start w:val="1"/>
      <w:numFmt w:val="decimal"/>
      <w:isLgl/>
      <w:lvlText w:val="%1.%2.%3.%4.%5.%6"/>
      <w:lvlJc w:val="left"/>
      <w:pPr>
        <w:ind w:left="4280" w:hanging="1440"/>
      </w:pPr>
      <w:rPr>
        <w:rFonts w:hint="default"/>
      </w:rPr>
    </w:lvl>
    <w:lvl w:ilvl="6">
      <w:start w:val="1"/>
      <w:numFmt w:val="decimal"/>
      <w:isLgl/>
      <w:lvlText w:val="%1.%2.%3.%4.%5.%6.%7"/>
      <w:lvlJc w:val="left"/>
      <w:pPr>
        <w:ind w:left="4776" w:hanging="1440"/>
      </w:pPr>
      <w:rPr>
        <w:rFonts w:hint="default"/>
      </w:rPr>
    </w:lvl>
    <w:lvl w:ilvl="7">
      <w:start w:val="1"/>
      <w:numFmt w:val="decimal"/>
      <w:isLgl/>
      <w:lvlText w:val="%1.%2.%3.%4.%5.%6.%7.%8"/>
      <w:lvlJc w:val="left"/>
      <w:pPr>
        <w:ind w:left="5632" w:hanging="1800"/>
      </w:pPr>
      <w:rPr>
        <w:rFonts w:hint="default"/>
      </w:rPr>
    </w:lvl>
    <w:lvl w:ilvl="8">
      <w:start w:val="1"/>
      <w:numFmt w:val="decimal"/>
      <w:isLgl/>
      <w:lvlText w:val="%1.%2.%3.%4.%5.%6.%7.%8.%9"/>
      <w:lvlJc w:val="left"/>
      <w:pPr>
        <w:ind w:left="6488" w:hanging="2160"/>
      </w:pPr>
      <w:rPr>
        <w:rFonts w:hint="default"/>
      </w:rPr>
    </w:lvl>
  </w:abstractNum>
  <w:abstractNum w:abstractNumId="48">
    <w:nsid w:val="79656047"/>
    <w:multiLevelType w:val="hybridMultilevel"/>
    <w:tmpl w:val="27CE5FAA"/>
    <w:lvl w:ilvl="0" w:tplc="28FE25E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B3B4F91"/>
    <w:multiLevelType w:val="hybridMultilevel"/>
    <w:tmpl w:val="DDDCD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BA37165"/>
    <w:multiLevelType w:val="multilevel"/>
    <w:tmpl w:val="B61CCA52"/>
    <w:lvl w:ilvl="0">
      <w:start w:val="1"/>
      <w:numFmt w:val="decimal"/>
      <w:lvlText w:val="%1."/>
      <w:lvlJc w:val="left"/>
      <w:pPr>
        <w:ind w:left="864" w:hanging="504"/>
      </w:pPr>
      <w:rPr>
        <w:rFonts w:hint="default"/>
      </w:rPr>
    </w:lvl>
    <w:lvl w:ilvl="1">
      <w:start w:val="2"/>
      <w:numFmt w:val="decimal"/>
      <w:isLgl/>
      <w:lvlText w:val="%1.%2"/>
      <w:lvlJc w:val="left"/>
      <w:pPr>
        <w:ind w:left="1276" w:hanging="60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388" w:hanging="1080"/>
      </w:pPr>
      <w:rPr>
        <w:rFonts w:hint="default"/>
      </w:rPr>
    </w:lvl>
    <w:lvl w:ilvl="4">
      <w:start w:val="1"/>
      <w:numFmt w:val="decimal"/>
      <w:isLgl/>
      <w:lvlText w:val="%1.%2.%3.%4.%5"/>
      <w:lvlJc w:val="left"/>
      <w:pPr>
        <w:ind w:left="2704" w:hanging="1080"/>
      </w:pPr>
      <w:rPr>
        <w:rFonts w:hint="default"/>
      </w:rPr>
    </w:lvl>
    <w:lvl w:ilvl="5">
      <w:start w:val="1"/>
      <w:numFmt w:val="decimal"/>
      <w:isLgl/>
      <w:lvlText w:val="%1.%2.%3.%4.%5.%6"/>
      <w:lvlJc w:val="left"/>
      <w:pPr>
        <w:ind w:left="3380" w:hanging="1440"/>
      </w:pPr>
      <w:rPr>
        <w:rFonts w:hint="default"/>
      </w:rPr>
    </w:lvl>
    <w:lvl w:ilvl="6">
      <w:start w:val="1"/>
      <w:numFmt w:val="decimal"/>
      <w:isLgl/>
      <w:lvlText w:val="%1.%2.%3.%4.%5.%6.%7"/>
      <w:lvlJc w:val="left"/>
      <w:pPr>
        <w:ind w:left="3696" w:hanging="1440"/>
      </w:pPr>
      <w:rPr>
        <w:rFonts w:hint="default"/>
      </w:rPr>
    </w:lvl>
    <w:lvl w:ilvl="7">
      <w:start w:val="1"/>
      <w:numFmt w:val="decimal"/>
      <w:isLgl/>
      <w:lvlText w:val="%1.%2.%3.%4.%5.%6.%7.%8"/>
      <w:lvlJc w:val="left"/>
      <w:pPr>
        <w:ind w:left="4372" w:hanging="1800"/>
      </w:pPr>
      <w:rPr>
        <w:rFonts w:hint="default"/>
      </w:rPr>
    </w:lvl>
    <w:lvl w:ilvl="8">
      <w:start w:val="1"/>
      <w:numFmt w:val="decimal"/>
      <w:isLgl/>
      <w:lvlText w:val="%1.%2.%3.%4.%5.%6.%7.%8.%9"/>
      <w:lvlJc w:val="left"/>
      <w:pPr>
        <w:ind w:left="5048" w:hanging="2160"/>
      </w:pPr>
      <w:rPr>
        <w:rFonts w:hint="default"/>
      </w:rPr>
    </w:lvl>
  </w:abstractNum>
  <w:abstractNum w:abstractNumId="51">
    <w:nsid w:val="7D9B06AF"/>
    <w:multiLevelType w:val="hybridMultilevel"/>
    <w:tmpl w:val="A520581C"/>
    <w:lvl w:ilvl="0" w:tplc="673E4404">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52">
    <w:nsid w:val="7FAA6C4A"/>
    <w:multiLevelType w:val="hybridMultilevel"/>
    <w:tmpl w:val="2C5E99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47"/>
  </w:num>
  <w:num w:numId="3">
    <w:abstractNumId w:val="31"/>
  </w:num>
  <w:num w:numId="4">
    <w:abstractNumId w:val="4"/>
  </w:num>
  <w:num w:numId="5">
    <w:abstractNumId w:val="9"/>
  </w:num>
  <w:num w:numId="6">
    <w:abstractNumId w:val="10"/>
    <w:lvlOverride w:ilvl="0">
      <w:lvl w:ilvl="0" w:tplc="04190001">
        <w:numFmt w:val="decimal"/>
        <w:pStyle w:val="10"/>
        <w:lvlText w:val=""/>
        <w:lvlJc w:val="left"/>
      </w:lvl>
    </w:lvlOverride>
    <w:lvlOverride w:ilvl="1">
      <w:lvl w:ilvl="1" w:tplc="C652C670">
        <w:start w:val="1"/>
        <w:numFmt w:val="bullet"/>
        <w:pStyle w:val="2"/>
        <w:lvlText w:val="o"/>
        <w:lvlJc w:val="left"/>
        <w:pPr>
          <w:ind w:left="2007" w:hanging="360"/>
        </w:pPr>
        <w:rPr>
          <w:rFonts w:ascii="Courier New" w:hAnsi="Courier New" w:cs="Courier New" w:hint="default"/>
        </w:rPr>
      </w:lvl>
    </w:lvlOverride>
  </w:num>
  <w:num w:numId="7">
    <w:abstractNumId w:val="10"/>
  </w:num>
  <w:num w:numId="8">
    <w:abstractNumId w:val="39"/>
  </w:num>
  <w:num w:numId="9">
    <w:abstractNumId w:val="24"/>
  </w:num>
  <w:num w:numId="10">
    <w:abstractNumId w:val="40"/>
  </w:num>
  <w:num w:numId="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32"/>
  </w:num>
  <w:num w:numId="14">
    <w:abstractNumId w:val="34"/>
  </w:num>
  <w:num w:numId="15">
    <w:abstractNumId w:val="38"/>
  </w:num>
  <w:num w:numId="16">
    <w:abstractNumId w:val="36"/>
  </w:num>
  <w:num w:numId="17">
    <w:abstractNumId w:val="1"/>
  </w:num>
  <w:num w:numId="18">
    <w:abstractNumId w:val="13"/>
  </w:num>
  <w:num w:numId="19">
    <w:abstractNumId w:val="29"/>
  </w:num>
  <w:num w:numId="20">
    <w:abstractNumId w:val="22"/>
  </w:num>
  <w:num w:numId="21">
    <w:abstractNumId w:val="18"/>
  </w:num>
  <w:num w:numId="22">
    <w:abstractNumId w:val="46"/>
  </w:num>
  <w:num w:numId="23">
    <w:abstractNumId w:val="33"/>
  </w:num>
  <w:num w:numId="24">
    <w:abstractNumId w:val="2"/>
    <w:lvlOverride w:ilvl="0">
      <w:lvl w:ilvl="0">
        <w:start w:val="1"/>
        <w:numFmt w:val="decimal"/>
        <w:lvlText w:val="%1"/>
        <w:lvlJc w:val="left"/>
        <w:pPr>
          <w:tabs>
            <w:tab w:val="num" w:pos="720"/>
          </w:tabs>
          <w:ind w:left="720" w:hanging="360"/>
        </w:pPr>
        <w:rPr>
          <w:rFonts w:cs="Times New Roman" w:hint="default"/>
          <w:b/>
          <w:bCs/>
        </w:rPr>
      </w:lvl>
    </w:lvlOverride>
    <w:lvlOverride w:ilvl="1">
      <w:lvl w:ilvl="1">
        <w:start w:val="1"/>
        <w:numFmt w:val="decimal"/>
        <w:lvlText w:val="%1.%2"/>
        <w:lvlJc w:val="left"/>
        <w:pPr>
          <w:tabs>
            <w:tab w:val="num" w:pos="510"/>
          </w:tabs>
          <w:ind w:firstLine="340"/>
        </w:pPr>
        <w:rPr>
          <w:rFonts w:cs="Times New Roman" w:hint="default"/>
          <w:b w:val="0"/>
          <w:bCs w:val="0"/>
        </w:rPr>
      </w:lvl>
    </w:lvlOverride>
    <w:lvlOverride w:ilvl="2">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Override>
    <w:lvlOverride w:ilvl="3">
      <w:lvl w:ilvl="3">
        <w:start w:val="1"/>
        <w:numFmt w:val="decimal"/>
        <w:lvlText w:val="%1.%2.%3.%4"/>
        <w:lvlJc w:val="left"/>
        <w:pPr>
          <w:tabs>
            <w:tab w:val="num" w:pos="2160"/>
          </w:tabs>
          <w:ind w:left="2160" w:hanging="720"/>
        </w:pPr>
        <w:rPr>
          <w:rFonts w:cs="Times New Roman" w:hint="default"/>
        </w:rPr>
      </w:lvl>
    </w:lvlOverride>
    <w:lvlOverride w:ilvl="4">
      <w:lvl w:ilvl="4">
        <w:start w:val="1"/>
        <w:numFmt w:val="decimal"/>
        <w:lvlText w:val="%1.%2.%3.%4.%5"/>
        <w:lvlJc w:val="left"/>
        <w:pPr>
          <w:tabs>
            <w:tab w:val="num" w:pos="2880"/>
          </w:tabs>
          <w:ind w:left="2880" w:hanging="1080"/>
        </w:pPr>
        <w:rPr>
          <w:rFonts w:cs="Times New Roman" w:hint="default"/>
        </w:rPr>
      </w:lvl>
    </w:lvlOverride>
    <w:lvlOverride w:ilvl="5">
      <w:lvl w:ilvl="5">
        <w:start w:val="1"/>
        <w:numFmt w:val="decimal"/>
        <w:lvlText w:val="%1.%2.%3.%4.%5.%6"/>
        <w:lvlJc w:val="left"/>
        <w:pPr>
          <w:tabs>
            <w:tab w:val="num" w:pos="3240"/>
          </w:tabs>
          <w:ind w:left="3240" w:hanging="1080"/>
        </w:pPr>
        <w:rPr>
          <w:rFonts w:cs="Times New Roman" w:hint="default"/>
        </w:rPr>
      </w:lvl>
    </w:lvlOverride>
    <w:lvlOverride w:ilvl="6">
      <w:lvl w:ilvl="6">
        <w:start w:val="1"/>
        <w:numFmt w:val="decimal"/>
        <w:lvlText w:val="%1.%2.%3.%4.%5.%6.%7"/>
        <w:lvlJc w:val="left"/>
        <w:pPr>
          <w:tabs>
            <w:tab w:val="num" w:pos="3960"/>
          </w:tabs>
          <w:ind w:left="3960" w:hanging="1440"/>
        </w:pPr>
        <w:rPr>
          <w:rFonts w:cs="Times New Roman" w:hint="default"/>
        </w:rPr>
      </w:lvl>
    </w:lvlOverride>
    <w:lvlOverride w:ilvl="7">
      <w:lvl w:ilvl="7">
        <w:start w:val="1"/>
        <w:numFmt w:val="decimal"/>
        <w:lvlText w:val="%1.%2.%3.%4.%5.%6.%7.%8"/>
        <w:lvlJc w:val="left"/>
        <w:pPr>
          <w:tabs>
            <w:tab w:val="num" w:pos="4320"/>
          </w:tabs>
          <w:ind w:left="4320" w:hanging="1440"/>
        </w:pPr>
        <w:rPr>
          <w:rFonts w:cs="Times New Roman" w:hint="default"/>
        </w:rPr>
      </w:lvl>
    </w:lvlOverride>
    <w:lvlOverride w:ilvl="8">
      <w:lvl w:ilvl="8">
        <w:start w:val="1"/>
        <w:numFmt w:val="decimal"/>
        <w:lvlText w:val="%1.%2.%3.%4.%5.%6.%7.%8.%9"/>
        <w:lvlJc w:val="left"/>
        <w:pPr>
          <w:tabs>
            <w:tab w:val="num" w:pos="5040"/>
          </w:tabs>
          <w:ind w:left="5040" w:hanging="1800"/>
        </w:pPr>
        <w:rPr>
          <w:rFonts w:cs="Times New Roman" w:hint="default"/>
        </w:rPr>
      </w:lvl>
    </w:lvlOverride>
  </w:num>
  <w:num w:numId="25">
    <w:abstractNumId w:val="12"/>
  </w:num>
  <w:num w:numId="26">
    <w:abstractNumId w:val="21"/>
  </w:num>
  <w:num w:numId="27">
    <w:abstractNumId w:val="28"/>
  </w:num>
  <w:num w:numId="28">
    <w:abstractNumId w:val="42"/>
    <w:lvlOverride w:ilvl="0">
      <w:startOverride w:val="1"/>
    </w:lvlOverride>
  </w:num>
  <w:num w:numId="29">
    <w:abstractNumId w:val="6"/>
  </w:num>
  <w:num w:numId="30">
    <w:abstractNumId w:val="23"/>
  </w:num>
  <w:num w:numId="31">
    <w:abstractNumId w:val="50"/>
  </w:num>
  <w:num w:numId="32">
    <w:abstractNumId w:val="37"/>
  </w:num>
  <w:num w:numId="33">
    <w:abstractNumId w:val="8"/>
  </w:num>
  <w:num w:numId="34">
    <w:abstractNumId w:val="17"/>
  </w:num>
  <w:num w:numId="35">
    <w:abstractNumId w:val="45"/>
  </w:num>
  <w:num w:numId="36">
    <w:abstractNumId w:val="48"/>
  </w:num>
  <w:num w:numId="37">
    <w:abstractNumId w:val="26"/>
  </w:num>
  <w:num w:numId="38">
    <w:abstractNumId w:val="19"/>
  </w:num>
  <w:num w:numId="39">
    <w:abstractNumId w:val="51"/>
  </w:num>
  <w:num w:numId="40">
    <w:abstractNumId w:val="20"/>
  </w:num>
  <w:num w:numId="41">
    <w:abstractNumId w:val="16"/>
  </w:num>
  <w:num w:numId="42">
    <w:abstractNumId w:val="43"/>
  </w:num>
  <w:num w:numId="43">
    <w:abstractNumId w:val="15"/>
  </w:num>
  <w:num w:numId="44">
    <w:abstractNumId w:val="41"/>
  </w:num>
  <w:num w:numId="45">
    <w:abstractNumId w:val="25"/>
  </w:num>
  <w:num w:numId="46">
    <w:abstractNumId w:val="11"/>
  </w:num>
  <w:num w:numId="47">
    <w:abstractNumId w:val="14"/>
  </w:num>
  <w:num w:numId="48">
    <w:abstractNumId w:val="49"/>
  </w:num>
  <w:num w:numId="49">
    <w:abstractNumId w:val="52"/>
  </w:num>
  <w:num w:numId="50">
    <w:abstractNumId w:val="7"/>
  </w:num>
  <w:num w:numId="51">
    <w:abstractNumId w:val="5"/>
  </w:num>
  <w:num w:numId="52">
    <w:abstractNumId w:val="30"/>
  </w:num>
  <w:num w:numId="53">
    <w:abstractNumId w:val="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1" w:dllVersion="512" w:checkStyle="1"/>
  <w:defaultTabStop w:val="709"/>
  <w:autoHyphenation/>
  <w:hyphenationZone w:val="357"/>
  <w:doNotHyphenateCaps/>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763"/>
    <w:rsid w:val="000004A5"/>
    <w:rsid w:val="00000D76"/>
    <w:rsid w:val="0000187C"/>
    <w:rsid w:val="000028EC"/>
    <w:rsid w:val="00002BE8"/>
    <w:rsid w:val="00002D05"/>
    <w:rsid w:val="000034DA"/>
    <w:rsid w:val="00003727"/>
    <w:rsid w:val="00003789"/>
    <w:rsid w:val="000038BA"/>
    <w:rsid w:val="00003CF2"/>
    <w:rsid w:val="00004171"/>
    <w:rsid w:val="00004AF1"/>
    <w:rsid w:val="00004EB3"/>
    <w:rsid w:val="00005040"/>
    <w:rsid w:val="00005C0B"/>
    <w:rsid w:val="00005FE4"/>
    <w:rsid w:val="000060A8"/>
    <w:rsid w:val="00006955"/>
    <w:rsid w:val="00006C9D"/>
    <w:rsid w:val="00006FB2"/>
    <w:rsid w:val="0000737B"/>
    <w:rsid w:val="00007CA3"/>
    <w:rsid w:val="00007D18"/>
    <w:rsid w:val="00010099"/>
    <w:rsid w:val="000106AB"/>
    <w:rsid w:val="00010BBB"/>
    <w:rsid w:val="000110C5"/>
    <w:rsid w:val="00012050"/>
    <w:rsid w:val="00012C19"/>
    <w:rsid w:val="0001339A"/>
    <w:rsid w:val="00013538"/>
    <w:rsid w:val="00013721"/>
    <w:rsid w:val="0001386E"/>
    <w:rsid w:val="00013DBE"/>
    <w:rsid w:val="000140AC"/>
    <w:rsid w:val="00014271"/>
    <w:rsid w:val="00014674"/>
    <w:rsid w:val="000149EB"/>
    <w:rsid w:val="00015D50"/>
    <w:rsid w:val="000165F9"/>
    <w:rsid w:val="00016AD1"/>
    <w:rsid w:val="00016B90"/>
    <w:rsid w:val="00017012"/>
    <w:rsid w:val="00017330"/>
    <w:rsid w:val="000175F2"/>
    <w:rsid w:val="00020A29"/>
    <w:rsid w:val="00021591"/>
    <w:rsid w:val="00021642"/>
    <w:rsid w:val="00021EF5"/>
    <w:rsid w:val="0002205A"/>
    <w:rsid w:val="000222EA"/>
    <w:rsid w:val="000224C3"/>
    <w:rsid w:val="0002299B"/>
    <w:rsid w:val="00022C17"/>
    <w:rsid w:val="000236E4"/>
    <w:rsid w:val="00023F08"/>
    <w:rsid w:val="00023F89"/>
    <w:rsid w:val="00024047"/>
    <w:rsid w:val="00024291"/>
    <w:rsid w:val="000248BB"/>
    <w:rsid w:val="000249DF"/>
    <w:rsid w:val="00024D8A"/>
    <w:rsid w:val="0002566F"/>
    <w:rsid w:val="00025892"/>
    <w:rsid w:val="00025F1C"/>
    <w:rsid w:val="00025F64"/>
    <w:rsid w:val="000268D5"/>
    <w:rsid w:val="00026A23"/>
    <w:rsid w:val="0002751D"/>
    <w:rsid w:val="000275F9"/>
    <w:rsid w:val="00027EE8"/>
    <w:rsid w:val="000303AB"/>
    <w:rsid w:val="000306DD"/>
    <w:rsid w:val="00031863"/>
    <w:rsid w:val="000320C7"/>
    <w:rsid w:val="00033576"/>
    <w:rsid w:val="00033BC8"/>
    <w:rsid w:val="00034931"/>
    <w:rsid w:val="00034A9C"/>
    <w:rsid w:val="00034C86"/>
    <w:rsid w:val="00034E83"/>
    <w:rsid w:val="00034FE1"/>
    <w:rsid w:val="00035AF5"/>
    <w:rsid w:val="00035BDF"/>
    <w:rsid w:val="000364D9"/>
    <w:rsid w:val="000371C5"/>
    <w:rsid w:val="00037453"/>
    <w:rsid w:val="000375D7"/>
    <w:rsid w:val="0003766D"/>
    <w:rsid w:val="000377C7"/>
    <w:rsid w:val="00037A66"/>
    <w:rsid w:val="00040242"/>
    <w:rsid w:val="00040302"/>
    <w:rsid w:val="00040652"/>
    <w:rsid w:val="00040894"/>
    <w:rsid w:val="00040C8F"/>
    <w:rsid w:val="00041677"/>
    <w:rsid w:val="00041D8A"/>
    <w:rsid w:val="000424AE"/>
    <w:rsid w:val="00042829"/>
    <w:rsid w:val="00042854"/>
    <w:rsid w:val="00042EE4"/>
    <w:rsid w:val="00043088"/>
    <w:rsid w:val="00043A03"/>
    <w:rsid w:val="00043BAB"/>
    <w:rsid w:val="0004422C"/>
    <w:rsid w:val="000448AB"/>
    <w:rsid w:val="00044985"/>
    <w:rsid w:val="00045046"/>
    <w:rsid w:val="00045453"/>
    <w:rsid w:val="0004554C"/>
    <w:rsid w:val="00045A24"/>
    <w:rsid w:val="00046852"/>
    <w:rsid w:val="0004691B"/>
    <w:rsid w:val="000478C8"/>
    <w:rsid w:val="00047D28"/>
    <w:rsid w:val="00050D87"/>
    <w:rsid w:val="0005162A"/>
    <w:rsid w:val="000516D0"/>
    <w:rsid w:val="000517E2"/>
    <w:rsid w:val="00051BC3"/>
    <w:rsid w:val="0005221F"/>
    <w:rsid w:val="00052366"/>
    <w:rsid w:val="00052622"/>
    <w:rsid w:val="000527AF"/>
    <w:rsid w:val="000529EE"/>
    <w:rsid w:val="00052A6A"/>
    <w:rsid w:val="00052DA7"/>
    <w:rsid w:val="00052FD4"/>
    <w:rsid w:val="00053048"/>
    <w:rsid w:val="000530D6"/>
    <w:rsid w:val="000531A4"/>
    <w:rsid w:val="000531F4"/>
    <w:rsid w:val="000532B9"/>
    <w:rsid w:val="000533FB"/>
    <w:rsid w:val="000534F2"/>
    <w:rsid w:val="00053A19"/>
    <w:rsid w:val="00053B2E"/>
    <w:rsid w:val="00053C2C"/>
    <w:rsid w:val="00053D91"/>
    <w:rsid w:val="00053E09"/>
    <w:rsid w:val="00054107"/>
    <w:rsid w:val="0005464A"/>
    <w:rsid w:val="00054C6C"/>
    <w:rsid w:val="00054E94"/>
    <w:rsid w:val="00054ECA"/>
    <w:rsid w:val="00054FA2"/>
    <w:rsid w:val="00055132"/>
    <w:rsid w:val="0005529E"/>
    <w:rsid w:val="000553E3"/>
    <w:rsid w:val="00055881"/>
    <w:rsid w:val="00055B8B"/>
    <w:rsid w:val="00055CA4"/>
    <w:rsid w:val="0005613D"/>
    <w:rsid w:val="000561E4"/>
    <w:rsid w:val="00056227"/>
    <w:rsid w:val="00056450"/>
    <w:rsid w:val="00056A54"/>
    <w:rsid w:val="00056BC9"/>
    <w:rsid w:val="000570AB"/>
    <w:rsid w:val="0005750D"/>
    <w:rsid w:val="00057994"/>
    <w:rsid w:val="000607F1"/>
    <w:rsid w:val="00060E02"/>
    <w:rsid w:val="00061F1C"/>
    <w:rsid w:val="000623DE"/>
    <w:rsid w:val="00063216"/>
    <w:rsid w:val="0006324B"/>
    <w:rsid w:val="00063495"/>
    <w:rsid w:val="0006368D"/>
    <w:rsid w:val="0006372C"/>
    <w:rsid w:val="00063C54"/>
    <w:rsid w:val="00063F84"/>
    <w:rsid w:val="0006435C"/>
    <w:rsid w:val="00064A5D"/>
    <w:rsid w:val="00064B13"/>
    <w:rsid w:val="000651AD"/>
    <w:rsid w:val="000651C7"/>
    <w:rsid w:val="00065218"/>
    <w:rsid w:val="00065336"/>
    <w:rsid w:val="0006599F"/>
    <w:rsid w:val="00065C6A"/>
    <w:rsid w:val="00065D3E"/>
    <w:rsid w:val="0006623A"/>
    <w:rsid w:val="00066468"/>
    <w:rsid w:val="0006648C"/>
    <w:rsid w:val="000669DE"/>
    <w:rsid w:val="00066EDA"/>
    <w:rsid w:val="00067083"/>
    <w:rsid w:val="00067E7F"/>
    <w:rsid w:val="000700D4"/>
    <w:rsid w:val="000701DE"/>
    <w:rsid w:val="000704AB"/>
    <w:rsid w:val="0007052C"/>
    <w:rsid w:val="000710E9"/>
    <w:rsid w:val="00071321"/>
    <w:rsid w:val="00072150"/>
    <w:rsid w:val="0007226A"/>
    <w:rsid w:val="0007234A"/>
    <w:rsid w:val="00072520"/>
    <w:rsid w:val="000725A8"/>
    <w:rsid w:val="00072858"/>
    <w:rsid w:val="0007333E"/>
    <w:rsid w:val="0007367C"/>
    <w:rsid w:val="000739CD"/>
    <w:rsid w:val="000746CF"/>
    <w:rsid w:val="0007494F"/>
    <w:rsid w:val="000749D4"/>
    <w:rsid w:val="00074DA9"/>
    <w:rsid w:val="0007509B"/>
    <w:rsid w:val="0007560C"/>
    <w:rsid w:val="0007565E"/>
    <w:rsid w:val="0007586F"/>
    <w:rsid w:val="00075B3A"/>
    <w:rsid w:val="00075F78"/>
    <w:rsid w:val="0007657B"/>
    <w:rsid w:val="00076BBB"/>
    <w:rsid w:val="00076BF7"/>
    <w:rsid w:val="00076E1E"/>
    <w:rsid w:val="00076E23"/>
    <w:rsid w:val="000776CF"/>
    <w:rsid w:val="00077846"/>
    <w:rsid w:val="00080273"/>
    <w:rsid w:val="00080A5E"/>
    <w:rsid w:val="00080C10"/>
    <w:rsid w:val="00081581"/>
    <w:rsid w:val="00081837"/>
    <w:rsid w:val="000818C2"/>
    <w:rsid w:val="0008192E"/>
    <w:rsid w:val="00081A6B"/>
    <w:rsid w:val="00082274"/>
    <w:rsid w:val="00082536"/>
    <w:rsid w:val="0008291F"/>
    <w:rsid w:val="00083478"/>
    <w:rsid w:val="00083642"/>
    <w:rsid w:val="00083857"/>
    <w:rsid w:val="00083A07"/>
    <w:rsid w:val="00083E5A"/>
    <w:rsid w:val="000841D8"/>
    <w:rsid w:val="000845AB"/>
    <w:rsid w:val="0008490C"/>
    <w:rsid w:val="0008534A"/>
    <w:rsid w:val="00085622"/>
    <w:rsid w:val="00085E7A"/>
    <w:rsid w:val="00086826"/>
    <w:rsid w:val="0008740F"/>
    <w:rsid w:val="00087430"/>
    <w:rsid w:val="000879AC"/>
    <w:rsid w:val="00087C01"/>
    <w:rsid w:val="00087FE9"/>
    <w:rsid w:val="00090672"/>
    <w:rsid w:val="00090AE4"/>
    <w:rsid w:val="00090D6E"/>
    <w:rsid w:val="00091390"/>
    <w:rsid w:val="0009190E"/>
    <w:rsid w:val="00091973"/>
    <w:rsid w:val="00091BC4"/>
    <w:rsid w:val="0009214D"/>
    <w:rsid w:val="000923A5"/>
    <w:rsid w:val="000933B0"/>
    <w:rsid w:val="000939D1"/>
    <w:rsid w:val="00093B70"/>
    <w:rsid w:val="00093CE6"/>
    <w:rsid w:val="00094F14"/>
    <w:rsid w:val="00094F91"/>
    <w:rsid w:val="00095360"/>
    <w:rsid w:val="00095930"/>
    <w:rsid w:val="000959F1"/>
    <w:rsid w:val="00095A66"/>
    <w:rsid w:val="00095C59"/>
    <w:rsid w:val="000968B4"/>
    <w:rsid w:val="00097FBD"/>
    <w:rsid w:val="000A01C7"/>
    <w:rsid w:val="000A04B6"/>
    <w:rsid w:val="000A099F"/>
    <w:rsid w:val="000A11D6"/>
    <w:rsid w:val="000A165F"/>
    <w:rsid w:val="000A166C"/>
    <w:rsid w:val="000A1C6A"/>
    <w:rsid w:val="000A1E35"/>
    <w:rsid w:val="000A2336"/>
    <w:rsid w:val="000A27C5"/>
    <w:rsid w:val="000A2987"/>
    <w:rsid w:val="000A2C93"/>
    <w:rsid w:val="000A2F34"/>
    <w:rsid w:val="000A2FEB"/>
    <w:rsid w:val="000A3CB0"/>
    <w:rsid w:val="000A4A35"/>
    <w:rsid w:val="000A4BD7"/>
    <w:rsid w:val="000A4C84"/>
    <w:rsid w:val="000A5924"/>
    <w:rsid w:val="000A5A35"/>
    <w:rsid w:val="000A5FCE"/>
    <w:rsid w:val="000A6798"/>
    <w:rsid w:val="000A70DF"/>
    <w:rsid w:val="000A74BB"/>
    <w:rsid w:val="000A75D5"/>
    <w:rsid w:val="000A7C0B"/>
    <w:rsid w:val="000B015F"/>
    <w:rsid w:val="000B0B56"/>
    <w:rsid w:val="000B0E9F"/>
    <w:rsid w:val="000B16D0"/>
    <w:rsid w:val="000B193C"/>
    <w:rsid w:val="000B19A2"/>
    <w:rsid w:val="000B22B8"/>
    <w:rsid w:val="000B2BF4"/>
    <w:rsid w:val="000B3EE5"/>
    <w:rsid w:val="000B47B0"/>
    <w:rsid w:val="000B4B6E"/>
    <w:rsid w:val="000B5354"/>
    <w:rsid w:val="000B5C8A"/>
    <w:rsid w:val="000B6316"/>
    <w:rsid w:val="000B6617"/>
    <w:rsid w:val="000B68B5"/>
    <w:rsid w:val="000B6C3A"/>
    <w:rsid w:val="000B7614"/>
    <w:rsid w:val="000B78A8"/>
    <w:rsid w:val="000B7E1C"/>
    <w:rsid w:val="000C00B0"/>
    <w:rsid w:val="000C1AA5"/>
    <w:rsid w:val="000C1EF4"/>
    <w:rsid w:val="000C22AD"/>
    <w:rsid w:val="000C22C0"/>
    <w:rsid w:val="000C239F"/>
    <w:rsid w:val="000C2B4F"/>
    <w:rsid w:val="000C3313"/>
    <w:rsid w:val="000C34BD"/>
    <w:rsid w:val="000C3659"/>
    <w:rsid w:val="000C3784"/>
    <w:rsid w:val="000C3803"/>
    <w:rsid w:val="000C38EA"/>
    <w:rsid w:val="000C3E26"/>
    <w:rsid w:val="000C3FA7"/>
    <w:rsid w:val="000C505C"/>
    <w:rsid w:val="000C5398"/>
    <w:rsid w:val="000C5466"/>
    <w:rsid w:val="000C54B8"/>
    <w:rsid w:val="000C5D47"/>
    <w:rsid w:val="000C6320"/>
    <w:rsid w:val="000C6483"/>
    <w:rsid w:val="000C6770"/>
    <w:rsid w:val="000C6A42"/>
    <w:rsid w:val="000C6CC7"/>
    <w:rsid w:val="000C733D"/>
    <w:rsid w:val="000C79DE"/>
    <w:rsid w:val="000C79F2"/>
    <w:rsid w:val="000C7A82"/>
    <w:rsid w:val="000C7C55"/>
    <w:rsid w:val="000D0899"/>
    <w:rsid w:val="000D17FD"/>
    <w:rsid w:val="000D1994"/>
    <w:rsid w:val="000D1A64"/>
    <w:rsid w:val="000D1B5F"/>
    <w:rsid w:val="000D1C1F"/>
    <w:rsid w:val="000D1D95"/>
    <w:rsid w:val="000D21BF"/>
    <w:rsid w:val="000D250D"/>
    <w:rsid w:val="000D3556"/>
    <w:rsid w:val="000D4201"/>
    <w:rsid w:val="000D427E"/>
    <w:rsid w:val="000D42E7"/>
    <w:rsid w:val="000D4523"/>
    <w:rsid w:val="000D489C"/>
    <w:rsid w:val="000D4CCC"/>
    <w:rsid w:val="000D4DA8"/>
    <w:rsid w:val="000D4F27"/>
    <w:rsid w:val="000D5209"/>
    <w:rsid w:val="000D5449"/>
    <w:rsid w:val="000D5CF4"/>
    <w:rsid w:val="000D5E0F"/>
    <w:rsid w:val="000D6B81"/>
    <w:rsid w:val="000D6E6A"/>
    <w:rsid w:val="000D79CD"/>
    <w:rsid w:val="000D7C63"/>
    <w:rsid w:val="000D7D25"/>
    <w:rsid w:val="000D7FF0"/>
    <w:rsid w:val="000E0214"/>
    <w:rsid w:val="000E0365"/>
    <w:rsid w:val="000E04EC"/>
    <w:rsid w:val="000E09D1"/>
    <w:rsid w:val="000E0F82"/>
    <w:rsid w:val="000E14CE"/>
    <w:rsid w:val="000E17B4"/>
    <w:rsid w:val="000E19AA"/>
    <w:rsid w:val="000E20A4"/>
    <w:rsid w:val="000E217A"/>
    <w:rsid w:val="000E21EC"/>
    <w:rsid w:val="000E223C"/>
    <w:rsid w:val="000E25F2"/>
    <w:rsid w:val="000E2ECE"/>
    <w:rsid w:val="000E2EE2"/>
    <w:rsid w:val="000E38E7"/>
    <w:rsid w:val="000E44E6"/>
    <w:rsid w:val="000E487A"/>
    <w:rsid w:val="000E50D2"/>
    <w:rsid w:val="000E55E8"/>
    <w:rsid w:val="000E57F4"/>
    <w:rsid w:val="000E5BA2"/>
    <w:rsid w:val="000E6012"/>
    <w:rsid w:val="000E6975"/>
    <w:rsid w:val="000E69C1"/>
    <w:rsid w:val="000E6F47"/>
    <w:rsid w:val="000E716B"/>
    <w:rsid w:val="000E72AA"/>
    <w:rsid w:val="000E795C"/>
    <w:rsid w:val="000E7C5A"/>
    <w:rsid w:val="000E7FAE"/>
    <w:rsid w:val="000F05B2"/>
    <w:rsid w:val="000F10E6"/>
    <w:rsid w:val="000F1958"/>
    <w:rsid w:val="000F1A7B"/>
    <w:rsid w:val="000F1C44"/>
    <w:rsid w:val="000F1DBD"/>
    <w:rsid w:val="000F2209"/>
    <w:rsid w:val="000F2415"/>
    <w:rsid w:val="000F2561"/>
    <w:rsid w:val="000F27B8"/>
    <w:rsid w:val="000F2E68"/>
    <w:rsid w:val="000F2F0D"/>
    <w:rsid w:val="000F2F57"/>
    <w:rsid w:val="000F3353"/>
    <w:rsid w:val="000F381B"/>
    <w:rsid w:val="000F39D9"/>
    <w:rsid w:val="000F4639"/>
    <w:rsid w:val="000F5149"/>
    <w:rsid w:val="000F57BE"/>
    <w:rsid w:val="000F5D8A"/>
    <w:rsid w:val="000F6784"/>
    <w:rsid w:val="000F711B"/>
    <w:rsid w:val="000F71B7"/>
    <w:rsid w:val="000F7962"/>
    <w:rsid w:val="000F7E9E"/>
    <w:rsid w:val="00100919"/>
    <w:rsid w:val="0010092A"/>
    <w:rsid w:val="00100A30"/>
    <w:rsid w:val="00100C8D"/>
    <w:rsid w:val="001010BB"/>
    <w:rsid w:val="00101170"/>
    <w:rsid w:val="00101235"/>
    <w:rsid w:val="00101C76"/>
    <w:rsid w:val="0010231A"/>
    <w:rsid w:val="0010496F"/>
    <w:rsid w:val="00104B3D"/>
    <w:rsid w:val="00104CCE"/>
    <w:rsid w:val="00106CF1"/>
    <w:rsid w:val="00107DE2"/>
    <w:rsid w:val="00110621"/>
    <w:rsid w:val="001110A6"/>
    <w:rsid w:val="0011117A"/>
    <w:rsid w:val="00111205"/>
    <w:rsid w:val="00111358"/>
    <w:rsid w:val="0011142B"/>
    <w:rsid w:val="00111968"/>
    <w:rsid w:val="0011197A"/>
    <w:rsid w:val="00111BB0"/>
    <w:rsid w:val="00112062"/>
    <w:rsid w:val="00113524"/>
    <w:rsid w:val="00113570"/>
    <w:rsid w:val="0011387A"/>
    <w:rsid w:val="001139C7"/>
    <w:rsid w:val="00113CD6"/>
    <w:rsid w:val="00113F45"/>
    <w:rsid w:val="001142C0"/>
    <w:rsid w:val="00114309"/>
    <w:rsid w:val="00114606"/>
    <w:rsid w:val="00114638"/>
    <w:rsid w:val="00114718"/>
    <w:rsid w:val="00115666"/>
    <w:rsid w:val="0011580A"/>
    <w:rsid w:val="00115956"/>
    <w:rsid w:val="001164E4"/>
    <w:rsid w:val="00116624"/>
    <w:rsid w:val="00116710"/>
    <w:rsid w:val="001167C7"/>
    <w:rsid w:val="00120125"/>
    <w:rsid w:val="00120857"/>
    <w:rsid w:val="00120A90"/>
    <w:rsid w:val="00121337"/>
    <w:rsid w:val="0012202F"/>
    <w:rsid w:val="001224BA"/>
    <w:rsid w:val="00122E8B"/>
    <w:rsid w:val="0012361D"/>
    <w:rsid w:val="00123882"/>
    <w:rsid w:val="00123A6D"/>
    <w:rsid w:val="00123D7B"/>
    <w:rsid w:val="0012413B"/>
    <w:rsid w:val="00124568"/>
    <w:rsid w:val="00124B31"/>
    <w:rsid w:val="00125153"/>
    <w:rsid w:val="00125AE3"/>
    <w:rsid w:val="001261C5"/>
    <w:rsid w:val="00126AA1"/>
    <w:rsid w:val="00126C4A"/>
    <w:rsid w:val="00126EB3"/>
    <w:rsid w:val="0013020C"/>
    <w:rsid w:val="00131181"/>
    <w:rsid w:val="001312D9"/>
    <w:rsid w:val="001315FA"/>
    <w:rsid w:val="00132E29"/>
    <w:rsid w:val="001330A4"/>
    <w:rsid w:val="001333F1"/>
    <w:rsid w:val="0013382F"/>
    <w:rsid w:val="0013383C"/>
    <w:rsid w:val="00133B57"/>
    <w:rsid w:val="00133BAB"/>
    <w:rsid w:val="00133EA5"/>
    <w:rsid w:val="00133F25"/>
    <w:rsid w:val="001340AF"/>
    <w:rsid w:val="00134D21"/>
    <w:rsid w:val="0013519D"/>
    <w:rsid w:val="0013536D"/>
    <w:rsid w:val="00135D13"/>
    <w:rsid w:val="00136240"/>
    <w:rsid w:val="001362D8"/>
    <w:rsid w:val="001369CC"/>
    <w:rsid w:val="00136ABD"/>
    <w:rsid w:val="00136B0D"/>
    <w:rsid w:val="00136E1F"/>
    <w:rsid w:val="00136F2F"/>
    <w:rsid w:val="0013742E"/>
    <w:rsid w:val="001374EB"/>
    <w:rsid w:val="00140AED"/>
    <w:rsid w:val="00140F60"/>
    <w:rsid w:val="001413B9"/>
    <w:rsid w:val="00141BCD"/>
    <w:rsid w:val="00141C76"/>
    <w:rsid w:val="00142060"/>
    <w:rsid w:val="0014221B"/>
    <w:rsid w:val="00142517"/>
    <w:rsid w:val="0014258E"/>
    <w:rsid w:val="00142A9F"/>
    <w:rsid w:val="00142DB1"/>
    <w:rsid w:val="0014354F"/>
    <w:rsid w:val="00143612"/>
    <w:rsid w:val="001438FF"/>
    <w:rsid w:val="00143C71"/>
    <w:rsid w:val="00144945"/>
    <w:rsid w:val="00145856"/>
    <w:rsid w:val="00145B1D"/>
    <w:rsid w:val="00145D83"/>
    <w:rsid w:val="00146185"/>
    <w:rsid w:val="001465F6"/>
    <w:rsid w:val="00146682"/>
    <w:rsid w:val="0014695A"/>
    <w:rsid w:val="00147761"/>
    <w:rsid w:val="00147A1C"/>
    <w:rsid w:val="001505E5"/>
    <w:rsid w:val="00150B97"/>
    <w:rsid w:val="00151141"/>
    <w:rsid w:val="0015119B"/>
    <w:rsid w:val="00151572"/>
    <w:rsid w:val="0015165A"/>
    <w:rsid w:val="00151A60"/>
    <w:rsid w:val="00151B11"/>
    <w:rsid w:val="00151D82"/>
    <w:rsid w:val="001522B7"/>
    <w:rsid w:val="001522CF"/>
    <w:rsid w:val="00152432"/>
    <w:rsid w:val="0015256D"/>
    <w:rsid w:val="00153440"/>
    <w:rsid w:val="00153548"/>
    <w:rsid w:val="0015413E"/>
    <w:rsid w:val="0015459A"/>
    <w:rsid w:val="001545A7"/>
    <w:rsid w:val="001548B4"/>
    <w:rsid w:val="00154A21"/>
    <w:rsid w:val="00154F07"/>
    <w:rsid w:val="0015520E"/>
    <w:rsid w:val="0015535B"/>
    <w:rsid w:val="001557B8"/>
    <w:rsid w:val="00155DE3"/>
    <w:rsid w:val="0015679B"/>
    <w:rsid w:val="00157199"/>
    <w:rsid w:val="001573D6"/>
    <w:rsid w:val="001576C6"/>
    <w:rsid w:val="00157B92"/>
    <w:rsid w:val="00157E1B"/>
    <w:rsid w:val="00160083"/>
    <w:rsid w:val="00160526"/>
    <w:rsid w:val="001608FA"/>
    <w:rsid w:val="00161B20"/>
    <w:rsid w:val="00161CAC"/>
    <w:rsid w:val="00161EBA"/>
    <w:rsid w:val="00162DC3"/>
    <w:rsid w:val="00162F98"/>
    <w:rsid w:val="001631AA"/>
    <w:rsid w:val="00163F3C"/>
    <w:rsid w:val="00164314"/>
    <w:rsid w:val="0016525E"/>
    <w:rsid w:val="00165353"/>
    <w:rsid w:val="001654A4"/>
    <w:rsid w:val="00165604"/>
    <w:rsid w:val="0016614C"/>
    <w:rsid w:val="001668EB"/>
    <w:rsid w:val="00167C8A"/>
    <w:rsid w:val="00170004"/>
    <w:rsid w:val="001700BB"/>
    <w:rsid w:val="0017023E"/>
    <w:rsid w:val="0017089D"/>
    <w:rsid w:val="001709FF"/>
    <w:rsid w:val="00170B91"/>
    <w:rsid w:val="00170F28"/>
    <w:rsid w:val="00171296"/>
    <w:rsid w:val="00171C02"/>
    <w:rsid w:val="00171CD8"/>
    <w:rsid w:val="00172084"/>
    <w:rsid w:val="001726E6"/>
    <w:rsid w:val="001729B8"/>
    <w:rsid w:val="00172EB7"/>
    <w:rsid w:val="00173174"/>
    <w:rsid w:val="0017388A"/>
    <w:rsid w:val="00173AF0"/>
    <w:rsid w:val="00174245"/>
    <w:rsid w:val="00174285"/>
    <w:rsid w:val="0017435F"/>
    <w:rsid w:val="00174704"/>
    <w:rsid w:val="00174A39"/>
    <w:rsid w:val="0017594D"/>
    <w:rsid w:val="00175E4F"/>
    <w:rsid w:val="00175EDC"/>
    <w:rsid w:val="00176551"/>
    <w:rsid w:val="001765CB"/>
    <w:rsid w:val="0017679E"/>
    <w:rsid w:val="001769F6"/>
    <w:rsid w:val="00176B10"/>
    <w:rsid w:val="00176DED"/>
    <w:rsid w:val="00176E5A"/>
    <w:rsid w:val="001771D1"/>
    <w:rsid w:val="001774AF"/>
    <w:rsid w:val="0017783B"/>
    <w:rsid w:val="0018017A"/>
    <w:rsid w:val="00180A90"/>
    <w:rsid w:val="00180B98"/>
    <w:rsid w:val="001810A1"/>
    <w:rsid w:val="00181162"/>
    <w:rsid w:val="0018119E"/>
    <w:rsid w:val="001812C3"/>
    <w:rsid w:val="00181BF7"/>
    <w:rsid w:val="00182908"/>
    <w:rsid w:val="00182CC3"/>
    <w:rsid w:val="001846C6"/>
    <w:rsid w:val="001852EB"/>
    <w:rsid w:val="00185F68"/>
    <w:rsid w:val="001863A5"/>
    <w:rsid w:val="001866E5"/>
    <w:rsid w:val="00186C02"/>
    <w:rsid w:val="00186ED4"/>
    <w:rsid w:val="00186F21"/>
    <w:rsid w:val="001877E6"/>
    <w:rsid w:val="00187D44"/>
    <w:rsid w:val="00187E86"/>
    <w:rsid w:val="00187E91"/>
    <w:rsid w:val="00187EC0"/>
    <w:rsid w:val="001904C6"/>
    <w:rsid w:val="00190559"/>
    <w:rsid w:val="00190876"/>
    <w:rsid w:val="001908DA"/>
    <w:rsid w:val="00190CCB"/>
    <w:rsid w:val="00191016"/>
    <w:rsid w:val="00191372"/>
    <w:rsid w:val="001913D9"/>
    <w:rsid w:val="00191400"/>
    <w:rsid w:val="001914F8"/>
    <w:rsid w:val="00191BAC"/>
    <w:rsid w:val="00191E04"/>
    <w:rsid w:val="00191E73"/>
    <w:rsid w:val="00192AAF"/>
    <w:rsid w:val="00192BE8"/>
    <w:rsid w:val="00192EC7"/>
    <w:rsid w:val="001930E4"/>
    <w:rsid w:val="00193A86"/>
    <w:rsid w:val="001941E7"/>
    <w:rsid w:val="00194453"/>
    <w:rsid w:val="00195D60"/>
    <w:rsid w:val="001960D6"/>
    <w:rsid w:val="00196F66"/>
    <w:rsid w:val="001971DE"/>
    <w:rsid w:val="001974C8"/>
    <w:rsid w:val="00197A40"/>
    <w:rsid w:val="00197E9D"/>
    <w:rsid w:val="001A039F"/>
    <w:rsid w:val="001A1021"/>
    <w:rsid w:val="001A148B"/>
    <w:rsid w:val="001A1C74"/>
    <w:rsid w:val="001A2453"/>
    <w:rsid w:val="001A255E"/>
    <w:rsid w:val="001A27DC"/>
    <w:rsid w:val="001A2879"/>
    <w:rsid w:val="001A2BC4"/>
    <w:rsid w:val="001A2E33"/>
    <w:rsid w:val="001A2FF4"/>
    <w:rsid w:val="001A3A64"/>
    <w:rsid w:val="001A3C80"/>
    <w:rsid w:val="001A4ECE"/>
    <w:rsid w:val="001A4F8F"/>
    <w:rsid w:val="001A5B23"/>
    <w:rsid w:val="001A5B5A"/>
    <w:rsid w:val="001A5C7A"/>
    <w:rsid w:val="001A5EFA"/>
    <w:rsid w:val="001A63AB"/>
    <w:rsid w:val="001A6767"/>
    <w:rsid w:val="001A785B"/>
    <w:rsid w:val="001A7B9F"/>
    <w:rsid w:val="001A7E04"/>
    <w:rsid w:val="001B0455"/>
    <w:rsid w:val="001B05B0"/>
    <w:rsid w:val="001B08A3"/>
    <w:rsid w:val="001B0926"/>
    <w:rsid w:val="001B0CB7"/>
    <w:rsid w:val="001B11E0"/>
    <w:rsid w:val="001B140A"/>
    <w:rsid w:val="001B161D"/>
    <w:rsid w:val="001B1848"/>
    <w:rsid w:val="001B1B05"/>
    <w:rsid w:val="001B25B2"/>
    <w:rsid w:val="001B29C9"/>
    <w:rsid w:val="001B31DD"/>
    <w:rsid w:val="001B3310"/>
    <w:rsid w:val="001B3581"/>
    <w:rsid w:val="001B3AB2"/>
    <w:rsid w:val="001B42AB"/>
    <w:rsid w:val="001B4328"/>
    <w:rsid w:val="001B44BD"/>
    <w:rsid w:val="001B4617"/>
    <w:rsid w:val="001B46CA"/>
    <w:rsid w:val="001B473C"/>
    <w:rsid w:val="001B4854"/>
    <w:rsid w:val="001B4B6C"/>
    <w:rsid w:val="001B54A9"/>
    <w:rsid w:val="001B5834"/>
    <w:rsid w:val="001B5FE5"/>
    <w:rsid w:val="001B63C1"/>
    <w:rsid w:val="001B6ADE"/>
    <w:rsid w:val="001B708B"/>
    <w:rsid w:val="001B737B"/>
    <w:rsid w:val="001B7615"/>
    <w:rsid w:val="001B7A67"/>
    <w:rsid w:val="001C00A3"/>
    <w:rsid w:val="001C03CE"/>
    <w:rsid w:val="001C0692"/>
    <w:rsid w:val="001C109D"/>
    <w:rsid w:val="001C18BC"/>
    <w:rsid w:val="001C1973"/>
    <w:rsid w:val="001C1A7A"/>
    <w:rsid w:val="001C1B73"/>
    <w:rsid w:val="001C2672"/>
    <w:rsid w:val="001C2BE9"/>
    <w:rsid w:val="001C3589"/>
    <w:rsid w:val="001C390D"/>
    <w:rsid w:val="001C3B41"/>
    <w:rsid w:val="001C3D21"/>
    <w:rsid w:val="001C3DB5"/>
    <w:rsid w:val="001C3EA9"/>
    <w:rsid w:val="001C3F0B"/>
    <w:rsid w:val="001C4127"/>
    <w:rsid w:val="001C4164"/>
    <w:rsid w:val="001C4364"/>
    <w:rsid w:val="001C43E5"/>
    <w:rsid w:val="001C46B0"/>
    <w:rsid w:val="001C4A31"/>
    <w:rsid w:val="001C4D44"/>
    <w:rsid w:val="001C5085"/>
    <w:rsid w:val="001C5113"/>
    <w:rsid w:val="001C51DE"/>
    <w:rsid w:val="001C532E"/>
    <w:rsid w:val="001C540A"/>
    <w:rsid w:val="001C57B0"/>
    <w:rsid w:val="001C641E"/>
    <w:rsid w:val="001C66E0"/>
    <w:rsid w:val="001C6C1E"/>
    <w:rsid w:val="001C6FEB"/>
    <w:rsid w:val="001C7592"/>
    <w:rsid w:val="001C7814"/>
    <w:rsid w:val="001C7D7C"/>
    <w:rsid w:val="001D00DB"/>
    <w:rsid w:val="001D067C"/>
    <w:rsid w:val="001D0875"/>
    <w:rsid w:val="001D0D0B"/>
    <w:rsid w:val="001D0DFC"/>
    <w:rsid w:val="001D2316"/>
    <w:rsid w:val="001D2704"/>
    <w:rsid w:val="001D28F7"/>
    <w:rsid w:val="001D2AB0"/>
    <w:rsid w:val="001D4465"/>
    <w:rsid w:val="001D4951"/>
    <w:rsid w:val="001D4C5C"/>
    <w:rsid w:val="001D4CEA"/>
    <w:rsid w:val="001D4D8A"/>
    <w:rsid w:val="001D52B9"/>
    <w:rsid w:val="001D53F1"/>
    <w:rsid w:val="001D563A"/>
    <w:rsid w:val="001D593C"/>
    <w:rsid w:val="001D5DB4"/>
    <w:rsid w:val="001D5EE5"/>
    <w:rsid w:val="001D600F"/>
    <w:rsid w:val="001D6219"/>
    <w:rsid w:val="001D6AA7"/>
    <w:rsid w:val="001D708A"/>
    <w:rsid w:val="001D7481"/>
    <w:rsid w:val="001D763E"/>
    <w:rsid w:val="001E0037"/>
    <w:rsid w:val="001E0366"/>
    <w:rsid w:val="001E0C43"/>
    <w:rsid w:val="001E0FEC"/>
    <w:rsid w:val="001E109C"/>
    <w:rsid w:val="001E175A"/>
    <w:rsid w:val="001E1D5C"/>
    <w:rsid w:val="001E1E34"/>
    <w:rsid w:val="001E2212"/>
    <w:rsid w:val="001E2582"/>
    <w:rsid w:val="001E27ED"/>
    <w:rsid w:val="001E2B2A"/>
    <w:rsid w:val="001E3134"/>
    <w:rsid w:val="001E315B"/>
    <w:rsid w:val="001E3273"/>
    <w:rsid w:val="001E3346"/>
    <w:rsid w:val="001E3833"/>
    <w:rsid w:val="001E3AD9"/>
    <w:rsid w:val="001E3E7C"/>
    <w:rsid w:val="001E4225"/>
    <w:rsid w:val="001E4397"/>
    <w:rsid w:val="001E4665"/>
    <w:rsid w:val="001E4913"/>
    <w:rsid w:val="001E4D8E"/>
    <w:rsid w:val="001E4DA9"/>
    <w:rsid w:val="001E4EB5"/>
    <w:rsid w:val="001E4EFF"/>
    <w:rsid w:val="001E57F6"/>
    <w:rsid w:val="001E5A06"/>
    <w:rsid w:val="001E5E3E"/>
    <w:rsid w:val="001E6112"/>
    <w:rsid w:val="001E648A"/>
    <w:rsid w:val="001E6E15"/>
    <w:rsid w:val="001F07CC"/>
    <w:rsid w:val="001F1117"/>
    <w:rsid w:val="001F1463"/>
    <w:rsid w:val="001F1807"/>
    <w:rsid w:val="001F18AA"/>
    <w:rsid w:val="001F27E6"/>
    <w:rsid w:val="001F402E"/>
    <w:rsid w:val="001F40D5"/>
    <w:rsid w:val="001F4208"/>
    <w:rsid w:val="001F50A8"/>
    <w:rsid w:val="001F5A76"/>
    <w:rsid w:val="001F6D90"/>
    <w:rsid w:val="001F6D9D"/>
    <w:rsid w:val="001F74AB"/>
    <w:rsid w:val="001F7733"/>
    <w:rsid w:val="001F7D35"/>
    <w:rsid w:val="00200668"/>
    <w:rsid w:val="002007D4"/>
    <w:rsid w:val="002008B6"/>
    <w:rsid w:val="00200B11"/>
    <w:rsid w:val="00200B26"/>
    <w:rsid w:val="00200DF4"/>
    <w:rsid w:val="00200E43"/>
    <w:rsid w:val="002011FB"/>
    <w:rsid w:val="002013D7"/>
    <w:rsid w:val="00201D5A"/>
    <w:rsid w:val="00201DF7"/>
    <w:rsid w:val="00202692"/>
    <w:rsid w:val="002028D1"/>
    <w:rsid w:val="0020292B"/>
    <w:rsid w:val="002030BC"/>
    <w:rsid w:val="0020348A"/>
    <w:rsid w:val="002037F5"/>
    <w:rsid w:val="00203886"/>
    <w:rsid w:val="00203B0F"/>
    <w:rsid w:val="00203DDC"/>
    <w:rsid w:val="00204237"/>
    <w:rsid w:val="002050AF"/>
    <w:rsid w:val="002053C3"/>
    <w:rsid w:val="002056B7"/>
    <w:rsid w:val="002062A2"/>
    <w:rsid w:val="00206C48"/>
    <w:rsid w:val="00207C8F"/>
    <w:rsid w:val="00207F4B"/>
    <w:rsid w:val="00210277"/>
    <w:rsid w:val="00211135"/>
    <w:rsid w:val="0021148B"/>
    <w:rsid w:val="002119CE"/>
    <w:rsid w:val="00211AD8"/>
    <w:rsid w:val="00211EE4"/>
    <w:rsid w:val="002128B9"/>
    <w:rsid w:val="00212F5D"/>
    <w:rsid w:val="00213024"/>
    <w:rsid w:val="0021323D"/>
    <w:rsid w:val="00213382"/>
    <w:rsid w:val="00213564"/>
    <w:rsid w:val="00213BE3"/>
    <w:rsid w:val="00213CEE"/>
    <w:rsid w:val="00214482"/>
    <w:rsid w:val="002145FC"/>
    <w:rsid w:val="00214E59"/>
    <w:rsid w:val="0021514A"/>
    <w:rsid w:val="00215163"/>
    <w:rsid w:val="00215242"/>
    <w:rsid w:val="00215449"/>
    <w:rsid w:val="0021589D"/>
    <w:rsid w:val="0021664E"/>
    <w:rsid w:val="00216DA8"/>
    <w:rsid w:val="0021701F"/>
    <w:rsid w:val="002170B3"/>
    <w:rsid w:val="00217C21"/>
    <w:rsid w:val="00217D87"/>
    <w:rsid w:val="002201B9"/>
    <w:rsid w:val="002209F4"/>
    <w:rsid w:val="00220DF3"/>
    <w:rsid w:val="00220F70"/>
    <w:rsid w:val="00221B0F"/>
    <w:rsid w:val="002222A5"/>
    <w:rsid w:val="002222B5"/>
    <w:rsid w:val="002222DD"/>
    <w:rsid w:val="0022280F"/>
    <w:rsid w:val="002228D9"/>
    <w:rsid w:val="00222999"/>
    <w:rsid w:val="00222ED2"/>
    <w:rsid w:val="0022329E"/>
    <w:rsid w:val="002233C4"/>
    <w:rsid w:val="0022371B"/>
    <w:rsid w:val="002240E2"/>
    <w:rsid w:val="00224118"/>
    <w:rsid w:val="002245EF"/>
    <w:rsid w:val="00224C42"/>
    <w:rsid w:val="00224F6E"/>
    <w:rsid w:val="00225D0F"/>
    <w:rsid w:val="00225DB9"/>
    <w:rsid w:val="00225E6B"/>
    <w:rsid w:val="002262E3"/>
    <w:rsid w:val="0022641A"/>
    <w:rsid w:val="00227075"/>
    <w:rsid w:val="002273A2"/>
    <w:rsid w:val="00227EA2"/>
    <w:rsid w:val="00227ECE"/>
    <w:rsid w:val="002302FE"/>
    <w:rsid w:val="00230493"/>
    <w:rsid w:val="0023080D"/>
    <w:rsid w:val="002308DF"/>
    <w:rsid w:val="00230BEB"/>
    <w:rsid w:val="00230C36"/>
    <w:rsid w:val="0023103D"/>
    <w:rsid w:val="00231989"/>
    <w:rsid w:val="00231AA0"/>
    <w:rsid w:val="00232304"/>
    <w:rsid w:val="002325E2"/>
    <w:rsid w:val="0023278E"/>
    <w:rsid w:val="002328A0"/>
    <w:rsid w:val="00232ACB"/>
    <w:rsid w:val="00232B00"/>
    <w:rsid w:val="00232B3E"/>
    <w:rsid w:val="00232DD1"/>
    <w:rsid w:val="002330D7"/>
    <w:rsid w:val="00233725"/>
    <w:rsid w:val="00233B17"/>
    <w:rsid w:val="0023412D"/>
    <w:rsid w:val="002342AC"/>
    <w:rsid w:val="0023464D"/>
    <w:rsid w:val="002347E4"/>
    <w:rsid w:val="00234923"/>
    <w:rsid w:val="00234B69"/>
    <w:rsid w:val="0023517A"/>
    <w:rsid w:val="00235236"/>
    <w:rsid w:val="00235845"/>
    <w:rsid w:val="00235C65"/>
    <w:rsid w:val="00235D02"/>
    <w:rsid w:val="00235EAA"/>
    <w:rsid w:val="00236778"/>
    <w:rsid w:val="00236D9E"/>
    <w:rsid w:val="00236E89"/>
    <w:rsid w:val="00236F87"/>
    <w:rsid w:val="00240091"/>
    <w:rsid w:val="00240C54"/>
    <w:rsid w:val="002412F2"/>
    <w:rsid w:val="002415AA"/>
    <w:rsid w:val="002415D7"/>
    <w:rsid w:val="00242195"/>
    <w:rsid w:val="0024227E"/>
    <w:rsid w:val="0024234C"/>
    <w:rsid w:val="00242EA0"/>
    <w:rsid w:val="00243490"/>
    <w:rsid w:val="00243755"/>
    <w:rsid w:val="00243A5B"/>
    <w:rsid w:val="00243CF5"/>
    <w:rsid w:val="0024483B"/>
    <w:rsid w:val="00244CAC"/>
    <w:rsid w:val="00244DC8"/>
    <w:rsid w:val="00244F5B"/>
    <w:rsid w:val="00245529"/>
    <w:rsid w:val="002467FE"/>
    <w:rsid w:val="00246D2E"/>
    <w:rsid w:val="00246F38"/>
    <w:rsid w:val="002470B8"/>
    <w:rsid w:val="00247214"/>
    <w:rsid w:val="002475E1"/>
    <w:rsid w:val="00247AFD"/>
    <w:rsid w:val="00247F98"/>
    <w:rsid w:val="0025010A"/>
    <w:rsid w:val="00250727"/>
    <w:rsid w:val="00250BBA"/>
    <w:rsid w:val="00250E89"/>
    <w:rsid w:val="002510DD"/>
    <w:rsid w:val="002511CF"/>
    <w:rsid w:val="0025122D"/>
    <w:rsid w:val="0025141C"/>
    <w:rsid w:val="00251878"/>
    <w:rsid w:val="00251C3F"/>
    <w:rsid w:val="00252754"/>
    <w:rsid w:val="00252C4E"/>
    <w:rsid w:val="00252F32"/>
    <w:rsid w:val="00253C4C"/>
    <w:rsid w:val="00253F89"/>
    <w:rsid w:val="00253FBA"/>
    <w:rsid w:val="00254046"/>
    <w:rsid w:val="00254480"/>
    <w:rsid w:val="002546AF"/>
    <w:rsid w:val="0025470D"/>
    <w:rsid w:val="002553A4"/>
    <w:rsid w:val="002553D0"/>
    <w:rsid w:val="00255894"/>
    <w:rsid w:val="00255B48"/>
    <w:rsid w:val="00255E9E"/>
    <w:rsid w:val="00255FB9"/>
    <w:rsid w:val="002565E8"/>
    <w:rsid w:val="00256BB4"/>
    <w:rsid w:val="002571BF"/>
    <w:rsid w:val="00257290"/>
    <w:rsid w:val="002579A5"/>
    <w:rsid w:val="00257C9E"/>
    <w:rsid w:val="0026014A"/>
    <w:rsid w:val="002604DB"/>
    <w:rsid w:val="00260C6C"/>
    <w:rsid w:val="002617C0"/>
    <w:rsid w:val="00261D66"/>
    <w:rsid w:val="00261F57"/>
    <w:rsid w:val="00262844"/>
    <w:rsid w:val="002629BE"/>
    <w:rsid w:val="00262B5C"/>
    <w:rsid w:val="00263875"/>
    <w:rsid w:val="00263C52"/>
    <w:rsid w:val="00263F83"/>
    <w:rsid w:val="00263FC8"/>
    <w:rsid w:val="002643A3"/>
    <w:rsid w:val="002643FE"/>
    <w:rsid w:val="00264764"/>
    <w:rsid w:val="00264773"/>
    <w:rsid w:val="00264C04"/>
    <w:rsid w:val="00264F39"/>
    <w:rsid w:val="002650F8"/>
    <w:rsid w:val="00265489"/>
    <w:rsid w:val="002657EF"/>
    <w:rsid w:val="002659E6"/>
    <w:rsid w:val="00265C6C"/>
    <w:rsid w:val="00265FD7"/>
    <w:rsid w:val="002660C0"/>
    <w:rsid w:val="002661A1"/>
    <w:rsid w:val="00266C03"/>
    <w:rsid w:val="0026789D"/>
    <w:rsid w:val="00267F88"/>
    <w:rsid w:val="00267FBF"/>
    <w:rsid w:val="00267FFA"/>
    <w:rsid w:val="002700A7"/>
    <w:rsid w:val="002700BB"/>
    <w:rsid w:val="00270372"/>
    <w:rsid w:val="002705E2"/>
    <w:rsid w:val="0027066A"/>
    <w:rsid w:val="002707B0"/>
    <w:rsid w:val="0027134B"/>
    <w:rsid w:val="0027152E"/>
    <w:rsid w:val="00271A1D"/>
    <w:rsid w:val="00271ACB"/>
    <w:rsid w:val="002727EC"/>
    <w:rsid w:val="00272DFD"/>
    <w:rsid w:val="00273988"/>
    <w:rsid w:val="00273D07"/>
    <w:rsid w:val="0027456A"/>
    <w:rsid w:val="00274778"/>
    <w:rsid w:val="00274908"/>
    <w:rsid w:val="00274A88"/>
    <w:rsid w:val="00274ADA"/>
    <w:rsid w:val="00274B1E"/>
    <w:rsid w:val="0027510E"/>
    <w:rsid w:val="00275438"/>
    <w:rsid w:val="00275B9E"/>
    <w:rsid w:val="00275DCC"/>
    <w:rsid w:val="00276200"/>
    <w:rsid w:val="00276446"/>
    <w:rsid w:val="00276CE1"/>
    <w:rsid w:val="002776B3"/>
    <w:rsid w:val="00277896"/>
    <w:rsid w:val="00277CB6"/>
    <w:rsid w:val="00280302"/>
    <w:rsid w:val="00280639"/>
    <w:rsid w:val="00281094"/>
    <w:rsid w:val="0028117A"/>
    <w:rsid w:val="002816D7"/>
    <w:rsid w:val="0028195B"/>
    <w:rsid w:val="002819A6"/>
    <w:rsid w:val="00281E40"/>
    <w:rsid w:val="0028204E"/>
    <w:rsid w:val="0028261D"/>
    <w:rsid w:val="00283609"/>
    <w:rsid w:val="00283C84"/>
    <w:rsid w:val="00283CCF"/>
    <w:rsid w:val="002842E0"/>
    <w:rsid w:val="002844CB"/>
    <w:rsid w:val="00284A3E"/>
    <w:rsid w:val="00285C8C"/>
    <w:rsid w:val="00286078"/>
    <w:rsid w:val="002861FF"/>
    <w:rsid w:val="00286528"/>
    <w:rsid w:val="002871C3"/>
    <w:rsid w:val="00287746"/>
    <w:rsid w:val="00287999"/>
    <w:rsid w:val="00287BA6"/>
    <w:rsid w:val="00287BD7"/>
    <w:rsid w:val="00287FC6"/>
    <w:rsid w:val="00290170"/>
    <w:rsid w:val="0029057F"/>
    <w:rsid w:val="002908DB"/>
    <w:rsid w:val="00290C44"/>
    <w:rsid w:val="00290D5E"/>
    <w:rsid w:val="002914B1"/>
    <w:rsid w:val="002919D7"/>
    <w:rsid w:val="00291E01"/>
    <w:rsid w:val="0029257A"/>
    <w:rsid w:val="0029286B"/>
    <w:rsid w:val="00292A82"/>
    <w:rsid w:val="00292EE3"/>
    <w:rsid w:val="00292EEF"/>
    <w:rsid w:val="002931E4"/>
    <w:rsid w:val="002933FE"/>
    <w:rsid w:val="00293472"/>
    <w:rsid w:val="00294217"/>
    <w:rsid w:val="00294535"/>
    <w:rsid w:val="00294E6A"/>
    <w:rsid w:val="0029532A"/>
    <w:rsid w:val="002956F0"/>
    <w:rsid w:val="002957A9"/>
    <w:rsid w:val="002957AF"/>
    <w:rsid w:val="00295A7E"/>
    <w:rsid w:val="0029614B"/>
    <w:rsid w:val="00296673"/>
    <w:rsid w:val="00297BE1"/>
    <w:rsid w:val="00297E40"/>
    <w:rsid w:val="00297E93"/>
    <w:rsid w:val="00297F08"/>
    <w:rsid w:val="002A018A"/>
    <w:rsid w:val="002A12C0"/>
    <w:rsid w:val="002A1454"/>
    <w:rsid w:val="002A244D"/>
    <w:rsid w:val="002A2792"/>
    <w:rsid w:val="002A3B8E"/>
    <w:rsid w:val="002A42C9"/>
    <w:rsid w:val="002A44E8"/>
    <w:rsid w:val="002A476A"/>
    <w:rsid w:val="002A4E17"/>
    <w:rsid w:val="002A5587"/>
    <w:rsid w:val="002A5EE1"/>
    <w:rsid w:val="002A60D0"/>
    <w:rsid w:val="002A6485"/>
    <w:rsid w:val="002A6CAE"/>
    <w:rsid w:val="002A7393"/>
    <w:rsid w:val="002A7529"/>
    <w:rsid w:val="002A7882"/>
    <w:rsid w:val="002A7C72"/>
    <w:rsid w:val="002A7E89"/>
    <w:rsid w:val="002B0698"/>
    <w:rsid w:val="002B0DB6"/>
    <w:rsid w:val="002B0EBC"/>
    <w:rsid w:val="002B1084"/>
    <w:rsid w:val="002B24DF"/>
    <w:rsid w:val="002B2646"/>
    <w:rsid w:val="002B2843"/>
    <w:rsid w:val="002B2F19"/>
    <w:rsid w:val="002B340E"/>
    <w:rsid w:val="002B34BB"/>
    <w:rsid w:val="002B39FB"/>
    <w:rsid w:val="002B3A89"/>
    <w:rsid w:val="002B3C85"/>
    <w:rsid w:val="002B49B6"/>
    <w:rsid w:val="002B5517"/>
    <w:rsid w:val="002B56D5"/>
    <w:rsid w:val="002B5AE4"/>
    <w:rsid w:val="002B6448"/>
    <w:rsid w:val="002B6B32"/>
    <w:rsid w:val="002B6EAE"/>
    <w:rsid w:val="002B722C"/>
    <w:rsid w:val="002B7876"/>
    <w:rsid w:val="002B7EA5"/>
    <w:rsid w:val="002B7F12"/>
    <w:rsid w:val="002C009F"/>
    <w:rsid w:val="002C03E6"/>
    <w:rsid w:val="002C054F"/>
    <w:rsid w:val="002C1067"/>
    <w:rsid w:val="002C1820"/>
    <w:rsid w:val="002C20BF"/>
    <w:rsid w:val="002C231C"/>
    <w:rsid w:val="002C24A5"/>
    <w:rsid w:val="002C293B"/>
    <w:rsid w:val="002C2F42"/>
    <w:rsid w:val="002C30FB"/>
    <w:rsid w:val="002C34B9"/>
    <w:rsid w:val="002C3694"/>
    <w:rsid w:val="002C3974"/>
    <w:rsid w:val="002C3EDA"/>
    <w:rsid w:val="002C450F"/>
    <w:rsid w:val="002C4C8D"/>
    <w:rsid w:val="002C4D5C"/>
    <w:rsid w:val="002C53E0"/>
    <w:rsid w:val="002C55CE"/>
    <w:rsid w:val="002C6338"/>
    <w:rsid w:val="002C648B"/>
    <w:rsid w:val="002C654F"/>
    <w:rsid w:val="002C6C6D"/>
    <w:rsid w:val="002C6C74"/>
    <w:rsid w:val="002C6F74"/>
    <w:rsid w:val="002C728C"/>
    <w:rsid w:val="002C7309"/>
    <w:rsid w:val="002C7376"/>
    <w:rsid w:val="002C7545"/>
    <w:rsid w:val="002C7E44"/>
    <w:rsid w:val="002D0001"/>
    <w:rsid w:val="002D0341"/>
    <w:rsid w:val="002D0565"/>
    <w:rsid w:val="002D0799"/>
    <w:rsid w:val="002D200D"/>
    <w:rsid w:val="002D2132"/>
    <w:rsid w:val="002D25CA"/>
    <w:rsid w:val="002D2DC6"/>
    <w:rsid w:val="002D3091"/>
    <w:rsid w:val="002D30C8"/>
    <w:rsid w:val="002D31DE"/>
    <w:rsid w:val="002D3540"/>
    <w:rsid w:val="002D3C4C"/>
    <w:rsid w:val="002D3FC6"/>
    <w:rsid w:val="002D4BCD"/>
    <w:rsid w:val="002D4DA0"/>
    <w:rsid w:val="002D58BE"/>
    <w:rsid w:val="002D60BA"/>
    <w:rsid w:val="002D6154"/>
    <w:rsid w:val="002D62AA"/>
    <w:rsid w:val="002D6852"/>
    <w:rsid w:val="002D74F2"/>
    <w:rsid w:val="002D778A"/>
    <w:rsid w:val="002D7E06"/>
    <w:rsid w:val="002E0133"/>
    <w:rsid w:val="002E07CB"/>
    <w:rsid w:val="002E08AB"/>
    <w:rsid w:val="002E1036"/>
    <w:rsid w:val="002E12FD"/>
    <w:rsid w:val="002E230B"/>
    <w:rsid w:val="002E2F1D"/>
    <w:rsid w:val="002E36A5"/>
    <w:rsid w:val="002E3B12"/>
    <w:rsid w:val="002E3D64"/>
    <w:rsid w:val="002E3EBA"/>
    <w:rsid w:val="002E46E3"/>
    <w:rsid w:val="002E5031"/>
    <w:rsid w:val="002E528C"/>
    <w:rsid w:val="002E5C6D"/>
    <w:rsid w:val="002E64AB"/>
    <w:rsid w:val="002E6639"/>
    <w:rsid w:val="002E6B69"/>
    <w:rsid w:val="002E6EC4"/>
    <w:rsid w:val="002E700D"/>
    <w:rsid w:val="002E7195"/>
    <w:rsid w:val="002E74F6"/>
    <w:rsid w:val="002E75B0"/>
    <w:rsid w:val="002E78C2"/>
    <w:rsid w:val="002F0535"/>
    <w:rsid w:val="002F0CC9"/>
    <w:rsid w:val="002F17C5"/>
    <w:rsid w:val="002F1E80"/>
    <w:rsid w:val="002F1F01"/>
    <w:rsid w:val="002F1F04"/>
    <w:rsid w:val="002F1F9D"/>
    <w:rsid w:val="002F1FB2"/>
    <w:rsid w:val="002F2829"/>
    <w:rsid w:val="002F28B1"/>
    <w:rsid w:val="002F2DBD"/>
    <w:rsid w:val="002F30AF"/>
    <w:rsid w:val="002F34E0"/>
    <w:rsid w:val="002F38E5"/>
    <w:rsid w:val="002F3B1A"/>
    <w:rsid w:val="002F4049"/>
    <w:rsid w:val="002F47D4"/>
    <w:rsid w:val="002F4C60"/>
    <w:rsid w:val="002F5338"/>
    <w:rsid w:val="002F57C2"/>
    <w:rsid w:val="002F698A"/>
    <w:rsid w:val="002F69F4"/>
    <w:rsid w:val="002F6C78"/>
    <w:rsid w:val="002F6E0C"/>
    <w:rsid w:val="002F7372"/>
    <w:rsid w:val="002F782E"/>
    <w:rsid w:val="002F794E"/>
    <w:rsid w:val="002F79C3"/>
    <w:rsid w:val="003001D2"/>
    <w:rsid w:val="00300785"/>
    <w:rsid w:val="003014C3"/>
    <w:rsid w:val="00301789"/>
    <w:rsid w:val="00301E08"/>
    <w:rsid w:val="003023E7"/>
    <w:rsid w:val="0030314F"/>
    <w:rsid w:val="0030338E"/>
    <w:rsid w:val="003033BF"/>
    <w:rsid w:val="003034E0"/>
    <w:rsid w:val="00303AAF"/>
    <w:rsid w:val="003041A8"/>
    <w:rsid w:val="003046AD"/>
    <w:rsid w:val="0030498D"/>
    <w:rsid w:val="00304AD7"/>
    <w:rsid w:val="003053D1"/>
    <w:rsid w:val="003054EB"/>
    <w:rsid w:val="00305B0E"/>
    <w:rsid w:val="0030609B"/>
    <w:rsid w:val="003061CB"/>
    <w:rsid w:val="00307251"/>
    <w:rsid w:val="00310470"/>
    <w:rsid w:val="003104AD"/>
    <w:rsid w:val="00310B40"/>
    <w:rsid w:val="00310C1F"/>
    <w:rsid w:val="00311346"/>
    <w:rsid w:val="00311490"/>
    <w:rsid w:val="00311699"/>
    <w:rsid w:val="003117F9"/>
    <w:rsid w:val="00312128"/>
    <w:rsid w:val="003123DF"/>
    <w:rsid w:val="0031258C"/>
    <w:rsid w:val="003126FA"/>
    <w:rsid w:val="00312891"/>
    <w:rsid w:val="00312D64"/>
    <w:rsid w:val="00312E89"/>
    <w:rsid w:val="00313751"/>
    <w:rsid w:val="003138AF"/>
    <w:rsid w:val="003141CC"/>
    <w:rsid w:val="003146D3"/>
    <w:rsid w:val="0031487A"/>
    <w:rsid w:val="00314BC9"/>
    <w:rsid w:val="00314CAA"/>
    <w:rsid w:val="00314D2F"/>
    <w:rsid w:val="00314D88"/>
    <w:rsid w:val="00315637"/>
    <w:rsid w:val="00316496"/>
    <w:rsid w:val="003164D7"/>
    <w:rsid w:val="00316B27"/>
    <w:rsid w:val="00317036"/>
    <w:rsid w:val="003175F8"/>
    <w:rsid w:val="00317E82"/>
    <w:rsid w:val="003201A1"/>
    <w:rsid w:val="00320214"/>
    <w:rsid w:val="00320E85"/>
    <w:rsid w:val="00321297"/>
    <w:rsid w:val="00321AA0"/>
    <w:rsid w:val="00321AF1"/>
    <w:rsid w:val="00321B91"/>
    <w:rsid w:val="00321C3C"/>
    <w:rsid w:val="00321E98"/>
    <w:rsid w:val="00322A8E"/>
    <w:rsid w:val="00322E02"/>
    <w:rsid w:val="00322E6F"/>
    <w:rsid w:val="003233AF"/>
    <w:rsid w:val="003237B7"/>
    <w:rsid w:val="003237F7"/>
    <w:rsid w:val="0032397D"/>
    <w:rsid w:val="00323AD9"/>
    <w:rsid w:val="00323C65"/>
    <w:rsid w:val="00323FA1"/>
    <w:rsid w:val="00325362"/>
    <w:rsid w:val="00325472"/>
    <w:rsid w:val="003259C9"/>
    <w:rsid w:val="00325CFD"/>
    <w:rsid w:val="00325E92"/>
    <w:rsid w:val="00325F67"/>
    <w:rsid w:val="0032611B"/>
    <w:rsid w:val="00326887"/>
    <w:rsid w:val="0032697B"/>
    <w:rsid w:val="00326ECE"/>
    <w:rsid w:val="00326F14"/>
    <w:rsid w:val="00326F63"/>
    <w:rsid w:val="00327517"/>
    <w:rsid w:val="003300B1"/>
    <w:rsid w:val="00330116"/>
    <w:rsid w:val="0033042B"/>
    <w:rsid w:val="00331580"/>
    <w:rsid w:val="00331AA6"/>
    <w:rsid w:val="003326D6"/>
    <w:rsid w:val="00332D25"/>
    <w:rsid w:val="003334A8"/>
    <w:rsid w:val="003339CE"/>
    <w:rsid w:val="00333F41"/>
    <w:rsid w:val="003341A1"/>
    <w:rsid w:val="003341DA"/>
    <w:rsid w:val="00334768"/>
    <w:rsid w:val="00334994"/>
    <w:rsid w:val="00334F77"/>
    <w:rsid w:val="003351C6"/>
    <w:rsid w:val="003351D7"/>
    <w:rsid w:val="0033534C"/>
    <w:rsid w:val="003359B9"/>
    <w:rsid w:val="00335A35"/>
    <w:rsid w:val="00335BD8"/>
    <w:rsid w:val="00335C2E"/>
    <w:rsid w:val="00335C88"/>
    <w:rsid w:val="00336189"/>
    <w:rsid w:val="0033671F"/>
    <w:rsid w:val="003368AE"/>
    <w:rsid w:val="00336AF5"/>
    <w:rsid w:val="00336F63"/>
    <w:rsid w:val="0033705F"/>
    <w:rsid w:val="0033729D"/>
    <w:rsid w:val="00337746"/>
    <w:rsid w:val="00337B18"/>
    <w:rsid w:val="00337CAB"/>
    <w:rsid w:val="00337EFC"/>
    <w:rsid w:val="00337F10"/>
    <w:rsid w:val="00337F89"/>
    <w:rsid w:val="0034060C"/>
    <w:rsid w:val="0034064E"/>
    <w:rsid w:val="00340939"/>
    <w:rsid w:val="00341244"/>
    <w:rsid w:val="00341BC3"/>
    <w:rsid w:val="00342382"/>
    <w:rsid w:val="00343210"/>
    <w:rsid w:val="00343336"/>
    <w:rsid w:val="00343342"/>
    <w:rsid w:val="0034337E"/>
    <w:rsid w:val="0034391E"/>
    <w:rsid w:val="00343B23"/>
    <w:rsid w:val="003441D2"/>
    <w:rsid w:val="00344635"/>
    <w:rsid w:val="0034648C"/>
    <w:rsid w:val="00347F85"/>
    <w:rsid w:val="0035057E"/>
    <w:rsid w:val="003508D3"/>
    <w:rsid w:val="00350DC9"/>
    <w:rsid w:val="0035123E"/>
    <w:rsid w:val="00351458"/>
    <w:rsid w:val="003520F2"/>
    <w:rsid w:val="00352387"/>
    <w:rsid w:val="003529D2"/>
    <w:rsid w:val="003533E2"/>
    <w:rsid w:val="00353561"/>
    <w:rsid w:val="0035358C"/>
    <w:rsid w:val="003537B7"/>
    <w:rsid w:val="0035394D"/>
    <w:rsid w:val="00353956"/>
    <w:rsid w:val="00353C92"/>
    <w:rsid w:val="003542BA"/>
    <w:rsid w:val="003543CE"/>
    <w:rsid w:val="00354A0E"/>
    <w:rsid w:val="00354DCE"/>
    <w:rsid w:val="00355C7E"/>
    <w:rsid w:val="00356059"/>
    <w:rsid w:val="0035637B"/>
    <w:rsid w:val="003563B3"/>
    <w:rsid w:val="00356432"/>
    <w:rsid w:val="003567EF"/>
    <w:rsid w:val="0035680E"/>
    <w:rsid w:val="00356FE1"/>
    <w:rsid w:val="003571A4"/>
    <w:rsid w:val="00357354"/>
    <w:rsid w:val="00357452"/>
    <w:rsid w:val="003575F0"/>
    <w:rsid w:val="0035769F"/>
    <w:rsid w:val="003578B8"/>
    <w:rsid w:val="003579AA"/>
    <w:rsid w:val="00357ABD"/>
    <w:rsid w:val="00357B49"/>
    <w:rsid w:val="00357B75"/>
    <w:rsid w:val="00360391"/>
    <w:rsid w:val="0036147B"/>
    <w:rsid w:val="00361593"/>
    <w:rsid w:val="003616BB"/>
    <w:rsid w:val="00361F77"/>
    <w:rsid w:val="00362299"/>
    <w:rsid w:val="0036260C"/>
    <w:rsid w:val="003627AD"/>
    <w:rsid w:val="003627B0"/>
    <w:rsid w:val="00362DD9"/>
    <w:rsid w:val="00363295"/>
    <w:rsid w:val="0036349F"/>
    <w:rsid w:val="0036399F"/>
    <w:rsid w:val="003649C5"/>
    <w:rsid w:val="00364AEE"/>
    <w:rsid w:val="00364E58"/>
    <w:rsid w:val="00365338"/>
    <w:rsid w:val="00365C8B"/>
    <w:rsid w:val="00367219"/>
    <w:rsid w:val="00367EBA"/>
    <w:rsid w:val="003701E0"/>
    <w:rsid w:val="003703CA"/>
    <w:rsid w:val="00370A21"/>
    <w:rsid w:val="00370F2D"/>
    <w:rsid w:val="00371924"/>
    <w:rsid w:val="00371A81"/>
    <w:rsid w:val="003721AC"/>
    <w:rsid w:val="0037297C"/>
    <w:rsid w:val="003733AB"/>
    <w:rsid w:val="00373C6D"/>
    <w:rsid w:val="00373F4D"/>
    <w:rsid w:val="003750BA"/>
    <w:rsid w:val="003757CA"/>
    <w:rsid w:val="00375921"/>
    <w:rsid w:val="00376996"/>
    <w:rsid w:val="00376DD8"/>
    <w:rsid w:val="003774B3"/>
    <w:rsid w:val="0037758A"/>
    <w:rsid w:val="003777DE"/>
    <w:rsid w:val="00377F36"/>
    <w:rsid w:val="003801A1"/>
    <w:rsid w:val="003801E1"/>
    <w:rsid w:val="00380486"/>
    <w:rsid w:val="00380726"/>
    <w:rsid w:val="00380B45"/>
    <w:rsid w:val="00380E7C"/>
    <w:rsid w:val="00380E90"/>
    <w:rsid w:val="00380EAD"/>
    <w:rsid w:val="00381011"/>
    <w:rsid w:val="003817F8"/>
    <w:rsid w:val="00381D4A"/>
    <w:rsid w:val="00382BFF"/>
    <w:rsid w:val="00382E7A"/>
    <w:rsid w:val="00383157"/>
    <w:rsid w:val="00383197"/>
    <w:rsid w:val="00383520"/>
    <w:rsid w:val="003844EF"/>
    <w:rsid w:val="003847BE"/>
    <w:rsid w:val="003848DC"/>
    <w:rsid w:val="00384A70"/>
    <w:rsid w:val="00384B71"/>
    <w:rsid w:val="00384C29"/>
    <w:rsid w:val="00384EB6"/>
    <w:rsid w:val="0038539A"/>
    <w:rsid w:val="00385878"/>
    <w:rsid w:val="00385CB6"/>
    <w:rsid w:val="00385E13"/>
    <w:rsid w:val="00386804"/>
    <w:rsid w:val="00386DB3"/>
    <w:rsid w:val="00386E8B"/>
    <w:rsid w:val="00387666"/>
    <w:rsid w:val="003904B3"/>
    <w:rsid w:val="00390AAB"/>
    <w:rsid w:val="00391029"/>
    <w:rsid w:val="00391833"/>
    <w:rsid w:val="003918C1"/>
    <w:rsid w:val="00391AE2"/>
    <w:rsid w:val="00391EF3"/>
    <w:rsid w:val="00392367"/>
    <w:rsid w:val="00392614"/>
    <w:rsid w:val="003927E1"/>
    <w:rsid w:val="0039280C"/>
    <w:rsid w:val="00392DB5"/>
    <w:rsid w:val="00392EAA"/>
    <w:rsid w:val="00392F8B"/>
    <w:rsid w:val="00393007"/>
    <w:rsid w:val="0039305E"/>
    <w:rsid w:val="003932CC"/>
    <w:rsid w:val="0039338D"/>
    <w:rsid w:val="0039389A"/>
    <w:rsid w:val="00393F56"/>
    <w:rsid w:val="003944EA"/>
    <w:rsid w:val="00394626"/>
    <w:rsid w:val="00394A6B"/>
    <w:rsid w:val="003955C7"/>
    <w:rsid w:val="00395954"/>
    <w:rsid w:val="00395B5F"/>
    <w:rsid w:val="00395F89"/>
    <w:rsid w:val="00396A9D"/>
    <w:rsid w:val="00396F1F"/>
    <w:rsid w:val="00397855"/>
    <w:rsid w:val="00397F98"/>
    <w:rsid w:val="003A040F"/>
    <w:rsid w:val="003A086E"/>
    <w:rsid w:val="003A0980"/>
    <w:rsid w:val="003A13F4"/>
    <w:rsid w:val="003A17C0"/>
    <w:rsid w:val="003A2A3E"/>
    <w:rsid w:val="003A314A"/>
    <w:rsid w:val="003A4078"/>
    <w:rsid w:val="003A4483"/>
    <w:rsid w:val="003A56BB"/>
    <w:rsid w:val="003A57DF"/>
    <w:rsid w:val="003A5C64"/>
    <w:rsid w:val="003A5D41"/>
    <w:rsid w:val="003A62F1"/>
    <w:rsid w:val="003A6B29"/>
    <w:rsid w:val="003B0006"/>
    <w:rsid w:val="003B0215"/>
    <w:rsid w:val="003B025B"/>
    <w:rsid w:val="003B02CD"/>
    <w:rsid w:val="003B0518"/>
    <w:rsid w:val="003B0984"/>
    <w:rsid w:val="003B13F6"/>
    <w:rsid w:val="003B21CF"/>
    <w:rsid w:val="003B231F"/>
    <w:rsid w:val="003B24CA"/>
    <w:rsid w:val="003B25FA"/>
    <w:rsid w:val="003B2B8B"/>
    <w:rsid w:val="003B2E6E"/>
    <w:rsid w:val="003B3097"/>
    <w:rsid w:val="003B34B6"/>
    <w:rsid w:val="003B35DF"/>
    <w:rsid w:val="003B3C85"/>
    <w:rsid w:val="003B449B"/>
    <w:rsid w:val="003B4A32"/>
    <w:rsid w:val="003B52E2"/>
    <w:rsid w:val="003B62A4"/>
    <w:rsid w:val="003B670C"/>
    <w:rsid w:val="003B674B"/>
    <w:rsid w:val="003B6A36"/>
    <w:rsid w:val="003B6D6C"/>
    <w:rsid w:val="003B6FE2"/>
    <w:rsid w:val="003B7DEF"/>
    <w:rsid w:val="003B7FCE"/>
    <w:rsid w:val="003C0150"/>
    <w:rsid w:val="003C04EE"/>
    <w:rsid w:val="003C0684"/>
    <w:rsid w:val="003C1AA5"/>
    <w:rsid w:val="003C1FF5"/>
    <w:rsid w:val="003C3653"/>
    <w:rsid w:val="003C3743"/>
    <w:rsid w:val="003C37CC"/>
    <w:rsid w:val="003C3A9E"/>
    <w:rsid w:val="003C3EA5"/>
    <w:rsid w:val="003C4190"/>
    <w:rsid w:val="003C4357"/>
    <w:rsid w:val="003C4396"/>
    <w:rsid w:val="003C440A"/>
    <w:rsid w:val="003C47F2"/>
    <w:rsid w:val="003C50E3"/>
    <w:rsid w:val="003C57EF"/>
    <w:rsid w:val="003C595F"/>
    <w:rsid w:val="003C5AFC"/>
    <w:rsid w:val="003C5DF0"/>
    <w:rsid w:val="003C6276"/>
    <w:rsid w:val="003C652C"/>
    <w:rsid w:val="003C65C3"/>
    <w:rsid w:val="003C663A"/>
    <w:rsid w:val="003C696B"/>
    <w:rsid w:val="003C71AD"/>
    <w:rsid w:val="003C7749"/>
    <w:rsid w:val="003C7B5B"/>
    <w:rsid w:val="003C7D7D"/>
    <w:rsid w:val="003C7EAF"/>
    <w:rsid w:val="003D0597"/>
    <w:rsid w:val="003D07DB"/>
    <w:rsid w:val="003D08B9"/>
    <w:rsid w:val="003D0AE4"/>
    <w:rsid w:val="003D1EA4"/>
    <w:rsid w:val="003D232E"/>
    <w:rsid w:val="003D2A42"/>
    <w:rsid w:val="003D3804"/>
    <w:rsid w:val="003D3A33"/>
    <w:rsid w:val="003D3C5C"/>
    <w:rsid w:val="003D40C8"/>
    <w:rsid w:val="003D41AF"/>
    <w:rsid w:val="003D4E73"/>
    <w:rsid w:val="003D5442"/>
    <w:rsid w:val="003D5D6F"/>
    <w:rsid w:val="003D65BE"/>
    <w:rsid w:val="003D6686"/>
    <w:rsid w:val="003D6B9C"/>
    <w:rsid w:val="003D6FDB"/>
    <w:rsid w:val="003D7609"/>
    <w:rsid w:val="003D7AA9"/>
    <w:rsid w:val="003D7E06"/>
    <w:rsid w:val="003D7F97"/>
    <w:rsid w:val="003E099E"/>
    <w:rsid w:val="003E1BE0"/>
    <w:rsid w:val="003E1CA5"/>
    <w:rsid w:val="003E2279"/>
    <w:rsid w:val="003E2B50"/>
    <w:rsid w:val="003E3617"/>
    <w:rsid w:val="003E372A"/>
    <w:rsid w:val="003E37A3"/>
    <w:rsid w:val="003E3E12"/>
    <w:rsid w:val="003E465F"/>
    <w:rsid w:val="003E58BE"/>
    <w:rsid w:val="003E5998"/>
    <w:rsid w:val="003E63C8"/>
    <w:rsid w:val="003E669E"/>
    <w:rsid w:val="003E684F"/>
    <w:rsid w:val="003E6D46"/>
    <w:rsid w:val="003E76C1"/>
    <w:rsid w:val="003E7824"/>
    <w:rsid w:val="003E7AD9"/>
    <w:rsid w:val="003E7D3D"/>
    <w:rsid w:val="003F0540"/>
    <w:rsid w:val="003F072E"/>
    <w:rsid w:val="003F0D72"/>
    <w:rsid w:val="003F0DCC"/>
    <w:rsid w:val="003F15A9"/>
    <w:rsid w:val="003F17D9"/>
    <w:rsid w:val="003F18F1"/>
    <w:rsid w:val="003F1937"/>
    <w:rsid w:val="003F1AA2"/>
    <w:rsid w:val="003F1F19"/>
    <w:rsid w:val="003F2526"/>
    <w:rsid w:val="003F33D4"/>
    <w:rsid w:val="003F3789"/>
    <w:rsid w:val="003F3B1A"/>
    <w:rsid w:val="003F3D9A"/>
    <w:rsid w:val="003F42E7"/>
    <w:rsid w:val="003F44E7"/>
    <w:rsid w:val="003F455A"/>
    <w:rsid w:val="003F45A1"/>
    <w:rsid w:val="003F45C6"/>
    <w:rsid w:val="003F4625"/>
    <w:rsid w:val="003F4662"/>
    <w:rsid w:val="003F47DD"/>
    <w:rsid w:val="003F4C58"/>
    <w:rsid w:val="003F4D2E"/>
    <w:rsid w:val="003F4E96"/>
    <w:rsid w:val="003F51F0"/>
    <w:rsid w:val="003F529C"/>
    <w:rsid w:val="003F52AC"/>
    <w:rsid w:val="003F5504"/>
    <w:rsid w:val="003F5990"/>
    <w:rsid w:val="003F5E20"/>
    <w:rsid w:val="003F6775"/>
    <w:rsid w:val="003F6A22"/>
    <w:rsid w:val="003F6A67"/>
    <w:rsid w:val="003F6A83"/>
    <w:rsid w:val="003F6BD0"/>
    <w:rsid w:val="003F6CD2"/>
    <w:rsid w:val="003F7069"/>
    <w:rsid w:val="003F7257"/>
    <w:rsid w:val="003F72D7"/>
    <w:rsid w:val="003F7A9D"/>
    <w:rsid w:val="003F7DEC"/>
    <w:rsid w:val="004004C3"/>
    <w:rsid w:val="0040074C"/>
    <w:rsid w:val="00400878"/>
    <w:rsid w:val="0040128B"/>
    <w:rsid w:val="00401448"/>
    <w:rsid w:val="004016C6"/>
    <w:rsid w:val="00401829"/>
    <w:rsid w:val="004026C1"/>
    <w:rsid w:val="0040283F"/>
    <w:rsid w:val="00402CA0"/>
    <w:rsid w:val="00402EF3"/>
    <w:rsid w:val="004034BE"/>
    <w:rsid w:val="00403767"/>
    <w:rsid w:val="004057FA"/>
    <w:rsid w:val="00405CB0"/>
    <w:rsid w:val="004062EF"/>
    <w:rsid w:val="0040666B"/>
    <w:rsid w:val="004078A2"/>
    <w:rsid w:val="00407B09"/>
    <w:rsid w:val="0041000B"/>
    <w:rsid w:val="0041096A"/>
    <w:rsid w:val="00410A0A"/>
    <w:rsid w:val="0041111F"/>
    <w:rsid w:val="0041176C"/>
    <w:rsid w:val="00411FA8"/>
    <w:rsid w:val="00412272"/>
    <w:rsid w:val="00412339"/>
    <w:rsid w:val="00412D55"/>
    <w:rsid w:val="00412D9B"/>
    <w:rsid w:val="00413139"/>
    <w:rsid w:val="00413462"/>
    <w:rsid w:val="004134DF"/>
    <w:rsid w:val="0041371B"/>
    <w:rsid w:val="0041395C"/>
    <w:rsid w:val="004139D8"/>
    <w:rsid w:val="00413A77"/>
    <w:rsid w:val="00413B9C"/>
    <w:rsid w:val="00413D78"/>
    <w:rsid w:val="00413E0D"/>
    <w:rsid w:val="0041457B"/>
    <w:rsid w:val="00414C55"/>
    <w:rsid w:val="004151EE"/>
    <w:rsid w:val="00415272"/>
    <w:rsid w:val="004153C2"/>
    <w:rsid w:val="00415640"/>
    <w:rsid w:val="0041681F"/>
    <w:rsid w:val="00416914"/>
    <w:rsid w:val="00416AF5"/>
    <w:rsid w:val="00416DBA"/>
    <w:rsid w:val="00416FB1"/>
    <w:rsid w:val="00417D9B"/>
    <w:rsid w:val="00420098"/>
    <w:rsid w:val="004209CB"/>
    <w:rsid w:val="00420E44"/>
    <w:rsid w:val="00421B8C"/>
    <w:rsid w:val="00421D9D"/>
    <w:rsid w:val="00422BEC"/>
    <w:rsid w:val="00422E82"/>
    <w:rsid w:val="004231C3"/>
    <w:rsid w:val="00423484"/>
    <w:rsid w:val="004234FA"/>
    <w:rsid w:val="00423BC7"/>
    <w:rsid w:val="00423C02"/>
    <w:rsid w:val="00423E64"/>
    <w:rsid w:val="004241FA"/>
    <w:rsid w:val="0042462D"/>
    <w:rsid w:val="00424824"/>
    <w:rsid w:val="00424DE9"/>
    <w:rsid w:val="00424E54"/>
    <w:rsid w:val="00424EE2"/>
    <w:rsid w:val="00424FFC"/>
    <w:rsid w:val="004251A4"/>
    <w:rsid w:val="0042529A"/>
    <w:rsid w:val="00425326"/>
    <w:rsid w:val="00425403"/>
    <w:rsid w:val="00425767"/>
    <w:rsid w:val="004258FC"/>
    <w:rsid w:val="00425CD3"/>
    <w:rsid w:val="00426749"/>
    <w:rsid w:val="00426AD6"/>
    <w:rsid w:val="00426ADC"/>
    <w:rsid w:val="00426BF1"/>
    <w:rsid w:val="0042703F"/>
    <w:rsid w:val="00427228"/>
    <w:rsid w:val="0042747E"/>
    <w:rsid w:val="0042763E"/>
    <w:rsid w:val="0042776A"/>
    <w:rsid w:val="004278B9"/>
    <w:rsid w:val="00427E7C"/>
    <w:rsid w:val="00430055"/>
    <w:rsid w:val="0043017B"/>
    <w:rsid w:val="00430308"/>
    <w:rsid w:val="00430480"/>
    <w:rsid w:val="00430B02"/>
    <w:rsid w:val="00430E97"/>
    <w:rsid w:val="00430F8D"/>
    <w:rsid w:val="0043125D"/>
    <w:rsid w:val="004316E7"/>
    <w:rsid w:val="0043191F"/>
    <w:rsid w:val="004319B3"/>
    <w:rsid w:val="00431C1B"/>
    <w:rsid w:val="00431EA2"/>
    <w:rsid w:val="004324E0"/>
    <w:rsid w:val="00432BAF"/>
    <w:rsid w:val="00432FA2"/>
    <w:rsid w:val="0043312D"/>
    <w:rsid w:val="0043408B"/>
    <w:rsid w:val="004340E8"/>
    <w:rsid w:val="004347E5"/>
    <w:rsid w:val="00434A10"/>
    <w:rsid w:val="00434B33"/>
    <w:rsid w:val="00434C88"/>
    <w:rsid w:val="00435124"/>
    <w:rsid w:val="004358E1"/>
    <w:rsid w:val="004363E4"/>
    <w:rsid w:val="004366AA"/>
    <w:rsid w:val="00436832"/>
    <w:rsid w:val="0043683A"/>
    <w:rsid w:val="00436A0B"/>
    <w:rsid w:val="00436FF4"/>
    <w:rsid w:val="00437416"/>
    <w:rsid w:val="004378DD"/>
    <w:rsid w:val="00440828"/>
    <w:rsid w:val="00440C5B"/>
    <w:rsid w:val="00441737"/>
    <w:rsid w:val="004417B7"/>
    <w:rsid w:val="00441829"/>
    <w:rsid w:val="00441E4C"/>
    <w:rsid w:val="00442CED"/>
    <w:rsid w:val="00443012"/>
    <w:rsid w:val="004430AA"/>
    <w:rsid w:val="00443727"/>
    <w:rsid w:val="00443E24"/>
    <w:rsid w:val="00443FC8"/>
    <w:rsid w:val="0044445E"/>
    <w:rsid w:val="0044466E"/>
    <w:rsid w:val="00444BD5"/>
    <w:rsid w:val="00444E02"/>
    <w:rsid w:val="0044518C"/>
    <w:rsid w:val="004454DF"/>
    <w:rsid w:val="0044593E"/>
    <w:rsid w:val="00445E08"/>
    <w:rsid w:val="00445E83"/>
    <w:rsid w:val="0044624B"/>
    <w:rsid w:val="0044686A"/>
    <w:rsid w:val="004468A6"/>
    <w:rsid w:val="00446B02"/>
    <w:rsid w:val="00446B9C"/>
    <w:rsid w:val="00446C4F"/>
    <w:rsid w:val="004471E6"/>
    <w:rsid w:val="00447BC3"/>
    <w:rsid w:val="00447E52"/>
    <w:rsid w:val="004501A6"/>
    <w:rsid w:val="00450514"/>
    <w:rsid w:val="0045059D"/>
    <w:rsid w:val="00451BA2"/>
    <w:rsid w:val="00451D64"/>
    <w:rsid w:val="00451E5B"/>
    <w:rsid w:val="00452218"/>
    <w:rsid w:val="004527BC"/>
    <w:rsid w:val="00452D43"/>
    <w:rsid w:val="00452D5F"/>
    <w:rsid w:val="00453062"/>
    <w:rsid w:val="004536DE"/>
    <w:rsid w:val="0045398E"/>
    <w:rsid w:val="00453A7C"/>
    <w:rsid w:val="00453A9F"/>
    <w:rsid w:val="00453C7C"/>
    <w:rsid w:val="00454111"/>
    <w:rsid w:val="00454319"/>
    <w:rsid w:val="00454D6E"/>
    <w:rsid w:val="00455129"/>
    <w:rsid w:val="0045614B"/>
    <w:rsid w:val="00456282"/>
    <w:rsid w:val="004565CC"/>
    <w:rsid w:val="004567C3"/>
    <w:rsid w:val="00456BAC"/>
    <w:rsid w:val="0045700E"/>
    <w:rsid w:val="004571F5"/>
    <w:rsid w:val="00457896"/>
    <w:rsid w:val="00460707"/>
    <w:rsid w:val="004618AE"/>
    <w:rsid w:val="0046199A"/>
    <w:rsid w:val="00461E3D"/>
    <w:rsid w:val="00462EB9"/>
    <w:rsid w:val="00462F5E"/>
    <w:rsid w:val="004630F6"/>
    <w:rsid w:val="0046352C"/>
    <w:rsid w:val="00463726"/>
    <w:rsid w:val="00463754"/>
    <w:rsid w:val="004638DA"/>
    <w:rsid w:val="00463CF7"/>
    <w:rsid w:val="00464BC4"/>
    <w:rsid w:val="00465798"/>
    <w:rsid w:val="00465C3E"/>
    <w:rsid w:val="00465DE1"/>
    <w:rsid w:val="0046659C"/>
    <w:rsid w:val="00466932"/>
    <w:rsid w:val="00466938"/>
    <w:rsid w:val="00466FF9"/>
    <w:rsid w:val="00467216"/>
    <w:rsid w:val="00467423"/>
    <w:rsid w:val="004674D8"/>
    <w:rsid w:val="0046768F"/>
    <w:rsid w:val="00467D43"/>
    <w:rsid w:val="00467D78"/>
    <w:rsid w:val="004702F8"/>
    <w:rsid w:val="004703DC"/>
    <w:rsid w:val="004707C5"/>
    <w:rsid w:val="00470C8D"/>
    <w:rsid w:val="00470E29"/>
    <w:rsid w:val="00471182"/>
    <w:rsid w:val="004715E9"/>
    <w:rsid w:val="004717FD"/>
    <w:rsid w:val="004725FC"/>
    <w:rsid w:val="0047295C"/>
    <w:rsid w:val="00472C84"/>
    <w:rsid w:val="00472D48"/>
    <w:rsid w:val="00472ED6"/>
    <w:rsid w:val="00473204"/>
    <w:rsid w:val="0047332E"/>
    <w:rsid w:val="004736C1"/>
    <w:rsid w:val="00473E53"/>
    <w:rsid w:val="00474034"/>
    <w:rsid w:val="004748AE"/>
    <w:rsid w:val="0047498A"/>
    <w:rsid w:val="00474E69"/>
    <w:rsid w:val="00474EFE"/>
    <w:rsid w:val="00474FBF"/>
    <w:rsid w:val="0047512F"/>
    <w:rsid w:val="0047537D"/>
    <w:rsid w:val="0047579A"/>
    <w:rsid w:val="004763CD"/>
    <w:rsid w:val="004772E3"/>
    <w:rsid w:val="0047793C"/>
    <w:rsid w:val="0048046F"/>
    <w:rsid w:val="0048121A"/>
    <w:rsid w:val="00481C18"/>
    <w:rsid w:val="00482434"/>
    <w:rsid w:val="00482998"/>
    <w:rsid w:val="00483171"/>
    <w:rsid w:val="004834E7"/>
    <w:rsid w:val="00483688"/>
    <w:rsid w:val="00483C1F"/>
    <w:rsid w:val="00483FEE"/>
    <w:rsid w:val="0048401B"/>
    <w:rsid w:val="0048416D"/>
    <w:rsid w:val="00484195"/>
    <w:rsid w:val="004841D0"/>
    <w:rsid w:val="00484D0A"/>
    <w:rsid w:val="00484DA1"/>
    <w:rsid w:val="004854E1"/>
    <w:rsid w:val="0048554C"/>
    <w:rsid w:val="0048580C"/>
    <w:rsid w:val="004858C6"/>
    <w:rsid w:val="00485BDB"/>
    <w:rsid w:val="00485CD6"/>
    <w:rsid w:val="00485F4E"/>
    <w:rsid w:val="00486441"/>
    <w:rsid w:val="0048649C"/>
    <w:rsid w:val="00486998"/>
    <w:rsid w:val="00487452"/>
    <w:rsid w:val="0048793E"/>
    <w:rsid w:val="00487A60"/>
    <w:rsid w:val="00487CE6"/>
    <w:rsid w:val="00490827"/>
    <w:rsid w:val="00490D1A"/>
    <w:rsid w:val="00490E5C"/>
    <w:rsid w:val="00492382"/>
    <w:rsid w:val="00492836"/>
    <w:rsid w:val="004934E4"/>
    <w:rsid w:val="004934FC"/>
    <w:rsid w:val="004935CA"/>
    <w:rsid w:val="00494022"/>
    <w:rsid w:val="00494662"/>
    <w:rsid w:val="004948B6"/>
    <w:rsid w:val="00494E15"/>
    <w:rsid w:val="004956B5"/>
    <w:rsid w:val="00495715"/>
    <w:rsid w:val="00495A5D"/>
    <w:rsid w:val="00495E55"/>
    <w:rsid w:val="00496843"/>
    <w:rsid w:val="004977DD"/>
    <w:rsid w:val="004A0017"/>
    <w:rsid w:val="004A0582"/>
    <w:rsid w:val="004A0591"/>
    <w:rsid w:val="004A09E3"/>
    <w:rsid w:val="004A0CC2"/>
    <w:rsid w:val="004A1087"/>
    <w:rsid w:val="004A21CB"/>
    <w:rsid w:val="004A24E7"/>
    <w:rsid w:val="004A2E0C"/>
    <w:rsid w:val="004A2FA8"/>
    <w:rsid w:val="004A34B2"/>
    <w:rsid w:val="004A3738"/>
    <w:rsid w:val="004A3908"/>
    <w:rsid w:val="004A3DC4"/>
    <w:rsid w:val="004A41DF"/>
    <w:rsid w:val="004A4B67"/>
    <w:rsid w:val="004A50F3"/>
    <w:rsid w:val="004A5356"/>
    <w:rsid w:val="004A5CC7"/>
    <w:rsid w:val="004A5D65"/>
    <w:rsid w:val="004A6252"/>
    <w:rsid w:val="004A668E"/>
    <w:rsid w:val="004A6AA6"/>
    <w:rsid w:val="004A6DCF"/>
    <w:rsid w:val="004A6EFA"/>
    <w:rsid w:val="004A7540"/>
    <w:rsid w:val="004A76C0"/>
    <w:rsid w:val="004A7836"/>
    <w:rsid w:val="004A785D"/>
    <w:rsid w:val="004B01C4"/>
    <w:rsid w:val="004B0793"/>
    <w:rsid w:val="004B08B7"/>
    <w:rsid w:val="004B0E4E"/>
    <w:rsid w:val="004B13EF"/>
    <w:rsid w:val="004B14DA"/>
    <w:rsid w:val="004B16A2"/>
    <w:rsid w:val="004B16F7"/>
    <w:rsid w:val="004B1960"/>
    <w:rsid w:val="004B1ACB"/>
    <w:rsid w:val="004B1ADC"/>
    <w:rsid w:val="004B2378"/>
    <w:rsid w:val="004B23F5"/>
    <w:rsid w:val="004B25E6"/>
    <w:rsid w:val="004B27A2"/>
    <w:rsid w:val="004B2FE7"/>
    <w:rsid w:val="004B36BB"/>
    <w:rsid w:val="004B3701"/>
    <w:rsid w:val="004B3737"/>
    <w:rsid w:val="004B37D3"/>
    <w:rsid w:val="004B3A0B"/>
    <w:rsid w:val="004B3A11"/>
    <w:rsid w:val="004B3EAA"/>
    <w:rsid w:val="004B41D1"/>
    <w:rsid w:val="004B447D"/>
    <w:rsid w:val="004B45AD"/>
    <w:rsid w:val="004B4865"/>
    <w:rsid w:val="004B4B90"/>
    <w:rsid w:val="004B4F80"/>
    <w:rsid w:val="004B5395"/>
    <w:rsid w:val="004B58CA"/>
    <w:rsid w:val="004B5922"/>
    <w:rsid w:val="004B5931"/>
    <w:rsid w:val="004B5AE6"/>
    <w:rsid w:val="004B5D97"/>
    <w:rsid w:val="004B60F7"/>
    <w:rsid w:val="004B637E"/>
    <w:rsid w:val="004B6C30"/>
    <w:rsid w:val="004B738B"/>
    <w:rsid w:val="004B74A2"/>
    <w:rsid w:val="004B79B4"/>
    <w:rsid w:val="004C0026"/>
    <w:rsid w:val="004C0130"/>
    <w:rsid w:val="004C1EA1"/>
    <w:rsid w:val="004C20BE"/>
    <w:rsid w:val="004C294E"/>
    <w:rsid w:val="004C2B95"/>
    <w:rsid w:val="004C2CB5"/>
    <w:rsid w:val="004C3009"/>
    <w:rsid w:val="004C3887"/>
    <w:rsid w:val="004C398B"/>
    <w:rsid w:val="004C3A6C"/>
    <w:rsid w:val="004C402C"/>
    <w:rsid w:val="004C4888"/>
    <w:rsid w:val="004C4D9E"/>
    <w:rsid w:val="004C50E9"/>
    <w:rsid w:val="004C5528"/>
    <w:rsid w:val="004C5E76"/>
    <w:rsid w:val="004C7278"/>
    <w:rsid w:val="004C7377"/>
    <w:rsid w:val="004C752B"/>
    <w:rsid w:val="004C7F60"/>
    <w:rsid w:val="004D004D"/>
    <w:rsid w:val="004D0978"/>
    <w:rsid w:val="004D0D07"/>
    <w:rsid w:val="004D0D8E"/>
    <w:rsid w:val="004D171A"/>
    <w:rsid w:val="004D1773"/>
    <w:rsid w:val="004D19FB"/>
    <w:rsid w:val="004D1B16"/>
    <w:rsid w:val="004D1B18"/>
    <w:rsid w:val="004D1B3A"/>
    <w:rsid w:val="004D1CEA"/>
    <w:rsid w:val="004D1D6A"/>
    <w:rsid w:val="004D231E"/>
    <w:rsid w:val="004D26A6"/>
    <w:rsid w:val="004D2EBF"/>
    <w:rsid w:val="004D361A"/>
    <w:rsid w:val="004D3D79"/>
    <w:rsid w:val="004D4078"/>
    <w:rsid w:val="004D49A1"/>
    <w:rsid w:val="004D5372"/>
    <w:rsid w:val="004D5744"/>
    <w:rsid w:val="004D574F"/>
    <w:rsid w:val="004D5A87"/>
    <w:rsid w:val="004D6136"/>
    <w:rsid w:val="004D6B0C"/>
    <w:rsid w:val="004D6CA6"/>
    <w:rsid w:val="004D6F93"/>
    <w:rsid w:val="004D7190"/>
    <w:rsid w:val="004D74F9"/>
    <w:rsid w:val="004D7ADF"/>
    <w:rsid w:val="004D7BCB"/>
    <w:rsid w:val="004D7CB7"/>
    <w:rsid w:val="004E0D48"/>
    <w:rsid w:val="004E0DCA"/>
    <w:rsid w:val="004E1EB8"/>
    <w:rsid w:val="004E28A4"/>
    <w:rsid w:val="004E2B48"/>
    <w:rsid w:val="004E2BA7"/>
    <w:rsid w:val="004E32D2"/>
    <w:rsid w:val="004E3AE9"/>
    <w:rsid w:val="004E3B6A"/>
    <w:rsid w:val="004E3C67"/>
    <w:rsid w:val="004E3CA5"/>
    <w:rsid w:val="004E4056"/>
    <w:rsid w:val="004E4192"/>
    <w:rsid w:val="004E488B"/>
    <w:rsid w:val="004E50CE"/>
    <w:rsid w:val="004E60C3"/>
    <w:rsid w:val="004E655E"/>
    <w:rsid w:val="004E6732"/>
    <w:rsid w:val="004E7228"/>
    <w:rsid w:val="004E756D"/>
    <w:rsid w:val="004E7DFA"/>
    <w:rsid w:val="004F02E7"/>
    <w:rsid w:val="004F0812"/>
    <w:rsid w:val="004F1082"/>
    <w:rsid w:val="004F20A9"/>
    <w:rsid w:val="004F22E3"/>
    <w:rsid w:val="004F249A"/>
    <w:rsid w:val="004F2781"/>
    <w:rsid w:val="004F32EF"/>
    <w:rsid w:val="004F36E4"/>
    <w:rsid w:val="004F43E1"/>
    <w:rsid w:val="004F44D8"/>
    <w:rsid w:val="004F4674"/>
    <w:rsid w:val="004F4CCC"/>
    <w:rsid w:val="004F4F45"/>
    <w:rsid w:val="004F543F"/>
    <w:rsid w:val="004F5845"/>
    <w:rsid w:val="004F5D7F"/>
    <w:rsid w:val="004F6733"/>
    <w:rsid w:val="004F6B6B"/>
    <w:rsid w:val="004F7089"/>
    <w:rsid w:val="004F70CE"/>
    <w:rsid w:val="004F72EC"/>
    <w:rsid w:val="004F758E"/>
    <w:rsid w:val="004F767B"/>
    <w:rsid w:val="004F7B0B"/>
    <w:rsid w:val="005000EE"/>
    <w:rsid w:val="0050122D"/>
    <w:rsid w:val="00501925"/>
    <w:rsid w:val="00501D08"/>
    <w:rsid w:val="00501FE8"/>
    <w:rsid w:val="00502365"/>
    <w:rsid w:val="005023EB"/>
    <w:rsid w:val="0050256F"/>
    <w:rsid w:val="00502F6F"/>
    <w:rsid w:val="00503CE8"/>
    <w:rsid w:val="00503D15"/>
    <w:rsid w:val="00504293"/>
    <w:rsid w:val="0050484A"/>
    <w:rsid w:val="00505404"/>
    <w:rsid w:val="00505630"/>
    <w:rsid w:val="00505653"/>
    <w:rsid w:val="0050580C"/>
    <w:rsid w:val="005058A9"/>
    <w:rsid w:val="00505977"/>
    <w:rsid w:val="0050682C"/>
    <w:rsid w:val="00506E39"/>
    <w:rsid w:val="00506FE0"/>
    <w:rsid w:val="0050718C"/>
    <w:rsid w:val="005075D6"/>
    <w:rsid w:val="005077D0"/>
    <w:rsid w:val="00510136"/>
    <w:rsid w:val="00510A22"/>
    <w:rsid w:val="0051144A"/>
    <w:rsid w:val="00511B52"/>
    <w:rsid w:val="005120E6"/>
    <w:rsid w:val="0051237C"/>
    <w:rsid w:val="0051286E"/>
    <w:rsid w:val="0051311D"/>
    <w:rsid w:val="005132E5"/>
    <w:rsid w:val="00513837"/>
    <w:rsid w:val="00513FB2"/>
    <w:rsid w:val="0051421F"/>
    <w:rsid w:val="0051482C"/>
    <w:rsid w:val="00514AD2"/>
    <w:rsid w:val="00514E4C"/>
    <w:rsid w:val="00515061"/>
    <w:rsid w:val="00515EE0"/>
    <w:rsid w:val="005160FF"/>
    <w:rsid w:val="00516B4C"/>
    <w:rsid w:val="00517193"/>
    <w:rsid w:val="005171A0"/>
    <w:rsid w:val="0051731C"/>
    <w:rsid w:val="00517BB2"/>
    <w:rsid w:val="00517BCF"/>
    <w:rsid w:val="00517D9F"/>
    <w:rsid w:val="005200AD"/>
    <w:rsid w:val="0052037A"/>
    <w:rsid w:val="005204B3"/>
    <w:rsid w:val="00521051"/>
    <w:rsid w:val="00521113"/>
    <w:rsid w:val="00521EBB"/>
    <w:rsid w:val="0052246E"/>
    <w:rsid w:val="005225A8"/>
    <w:rsid w:val="0052276D"/>
    <w:rsid w:val="00522D76"/>
    <w:rsid w:val="00522F0E"/>
    <w:rsid w:val="005234CD"/>
    <w:rsid w:val="00523635"/>
    <w:rsid w:val="00523BC7"/>
    <w:rsid w:val="00523E70"/>
    <w:rsid w:val="00523E8E"/>
    <w:rsid w:val="005244F1"/>
    <w:rsid w:val="005246AA"/>
    <w:rsid w:val="00524F16"/>
    <w:rsid w:val="005252E9"/>
    <w:rsid w:val="00525FE0"/>
    <w:rsid w:val="005265C3"/>
    <w:rsid w:val="00526DCE"/>
    <w:rsid w:val="00526E6D"/>
    <w:rsid w:val="00527040"/>
    <w:rsid w:val="0052714B"/>
    <w:rsid w:val="005271F1"/>
    <w:rsid w:val="00527CE8"/>
    <w:rsid w:val="00530477"/>
    <w:rsid w:val="00530952"/>
    <w:rsid w:val="00530AEC"/>
    <w:rsid w:val="00530C37"/>
    <w:rsid w:val="00530CC2"/>
    <w:rsid w:val="00530DCE"/>
    <w:rsid w:val="0053139D"/>
    <w:rsid w:val="0053154A"/>
    <w:rsid w:val="00531837"/>
    <w:rsid w:val="00531984"/>
    <w:rsid w:val="00532825"/>
    <w:rsid w:val="005328AB"/>
    <w:rsid w:val="00532A6A"/>
    <w:rsid w:val="00532BED"/>
    <w:rsid w:val="00532EA7"/>
    <w:rsid w:val="005340A6"/>
    <w:rsid w:val="005346F6"/>
    <w:rsid w:val="00534842"/>
    <w:rsid w:val="00534F38"/>
    <w:rsid w:val="00535684"/>
    <w:rsid w:val="00536212"/>
    <w:rsid w:val="005363CF"/>
    <w:rsid w:val="005369AD"/>
    <w:rsid w:val="00536E32"/>
    <w:rsid w:val="005370BB"/>
    <w:rsid w:val="005377CE"/>
    <w:rsid w:val="00540686"/>
    <w:rsid w:val="00540F6E"/>
    <w:rsid w:val="005410FB"/>
    <w:rsid w:val="005419F3"/>
    <w:rsid w:val="005423C3"/>
    <w:rsid w:val="00542A67"/>
    <w:rsid w:val="00542DF0"/>
    <w:rsid w:val="00542E8E"/>
    <w:rsid w:val="00542EBF"/>
    <w:rsid w:val="00543E31"/>
    <w:rsid w:val="00543EEB"/>
    <w:rsid w:val="00544291"/>
    <w:rsid w:val="00544589"/>
    <w:rsid w:val="00544622"/>
    <w:rsid w:val="005448C5"/>
    <w:rsid w:val="00545500"/>
    <w:rsid w:val="005456FB"/>
    <w:rsid w:val="00545722"/>
    <w:rsid w:val="00545BE9"/>
    <w:rsid w:val="00546A0D"/>
    <w:rsid w:val="00546A7F"/>
    <w:rsid w:val="00547459"/>
    <w:rsid w:val="005476DE"/>
    <w:rsid w:val="00547716"/>
    <w:rsid w:val="00547919"/>
    <w:rsid w:val="0054796C"/>
    <w:rsid w:val="00547F0C"/>
    <w:rsid w:val="0055054A"/>
    <w:rsid w:val="00550801"/>
    <w:rsid w:val="00550DFC"/>
    <w:rsid w:val="00551841"/>
    <w:rsid w:val="00551ABE"/>
    <w:rsid w:val="00551BD2"/>
    <w:rsid w:val="005521AA"/>
    <w:rsid w:val="00552315"/>
    <w:rsid w:val="00552535"/>
    <w:rsid w:val="0055260D"/>
    <w:rsid w:val="005526C6"/>
    <w:rsid w:val="00552A4E"/>
    <w:rsid w:val="00552FD0"/>
    <w:rsid w:val="0055313F"/>
    <w:rsid w:val="00554164"/>
    <w:rsid w:val="005542A7"/>
    <w:rsid w:val="00554576"/>
    <w:rsid w:val="00554C5D"/>
    <w:rsid w:val="005550CB"/>
    <w:rsid w:val="00555566"/>
    <w:rsid w:val="00555EF6"/>
    <w:rsid w:val="005561DB"/>
    <w:rsid w:val="005568C8"/>
    <w:rsid w:val="00556A37"/>
    <w:rsid w:val="00556DF5"/>
    <w:rsid w:val="0055706F"/>
    <w:rsid w:val="005572F9"/>
    <w:rsid w:val="00557535"/>
    <w:rsid w:val="0055767B"/>
    <w:rsid w:val="00557AA3"/>
    <w:rsid w:val="00557CBE"/>
    <w:rsid w:val="00557D90"/>
    <w:rsid w:val="005600AF"/>
    <w:rsid w:val="005601F8"/>
    <w:rsid w:val="0056084C"/>
    <w:rsid w:val="005610D6"/>
    <w:rsid w:val="005616CD"/>
    <w:rsid w:val="00561876"/>
    <w:rsid w:val="0056196D"/>
    <w:rsid w:val="00561F5E"/>
    <w:rsid w:val="00561FBB"/>
    <w:rsid w:val="005630FF"/>
    <w:rsid w:val="00563225"/>
    <w:rsid w:val="005636F0"/>
    <w:rsid w:val="005638CD"/>
    <w:rsid w:val="0056390B"/>
    <w:rsid w:val="00563C1B"/>
    <w:rsid w:val="00564208"/>
    <w:rsid w:val="005642AA"/>
    <w:rsid w:val="00564601"/>
    <w:rsid w:val="00564D07"/>
    <w:rsid w:val="00565561"/>
    <w:rsid w:val="00565905"/>
    <w:rsid w:val="00565B98"/>
    <w:rsid w:val="00565F0F"/>
    <w:rsid w:val="00566793"/>
    <w:rsid w:val="005675D6"/>
    <w:rsid w:val="005677EB"/>
    <w:rsid w:val="0056791E"/>
    <w:rsid w:val="005679A1"/>
    <w:rsid w:val="00567A3C"/>
    <w:rsid w:val="00567CD1"/>
    <w:rsid w:val="0057008A"/>
    <w:rsid w:val="0057042E"/>
    <w:rsid w:val="005709CC"/>
    <w:rsid w:val="00570AFD"/>
    <w:rsid w:val="00571181"/>
    <w:rsid w:val="00571583"/>
    <w:rsid w:val="005719E1"/>
    <w:rsid w:val="00571B6B"/>
    <w:rsid w:val="00571BFE"/>
    <w:rsid w:val="00572850"/>
    <w:rsid w:val="0057314A"/>
    <w:rsid w:val="00573159"/>
    <w:rsid w:val="005731D3"/>
    <w:rsid w:val="00573303"/>
    <w:rsid w:val="005736DD"/>
    <w:rsid w:val="00573B42"/>
    <w:rsid w:val="00573D6F"/>
    <w:rsid w:val="005743DC"/>
    <w:rsid w:val="005743EA"/>
    <w:rsid w:val="005744AF"/>
    <w:rsid w:val="005748CA"/>
    <w:rsid w:val="00574C23"/>
    <w:rsid w:val="00574D62"/>
    <w:rsid w:val="00574FA8"/>
    <w:rsid w:val="00574FFE"/>
    <w:rsid w:val="0057517B"/>
    <w:rsid w:val="00575244"/>
    <w:rsid w:val="00575EC7"/>
    <w:rsid w:val="00575F07"/>
    <w:rsid w:val="005764B6"/>
    <w:rsid w:val="00576574"/>
    <w:rsid w:val="00576BEC"/>
    <w:rsid w:val="00577387"/>
    <w:rsid w:val="0057772C"/>
    <w:rsid w:val="0057793C"/>
    <w:rsid w:val="00577A5D"/>
    <w:rsid w:val="00577C07"/>
    <w:rsid w:val="00577D2C"/>
    <w:rsid w:val="00577FE2"/>
    <w:rsid w:val="005800EA"/>
    <w:rsid w:val="00580EC9"/>
    <w:rsid w:val="00581315"/>
    <w:rsid w:val="00581402"/>
    <w:rsid w:val="00581602"/>
    <w:rsid w:val="005816A4"/>
    <w:rsid w:val="00581AC1"/>
    <w:rsid w:val="00581C1C"/>
    <w:rsid w:val="00581E94"/>
    <w:rsid w:val="0058280F"/>
    <w:rsid w:val="005828F6"/>
    <w:rsid w:val="005835DD"/>
    <w:rsid w:val="005848FC"/>
    <w:rsid w:val="005849EE"/>
    <w:rsid w:val="00584B29"/>
    <w:rsid w:val="00584F15"/>
    <w:rsid w:val="0058503E"/>
    <w:rsid w:val="00585A0D"/>
    <w:rsid w:val="00585E6D"/>
    <w:rsid w:val="00585F11"/>
    <w:rsid w:val="00586269"/>
    <w:rsid w:val="0058643B"/>
    <w:rsid w:val="005866A2"/>
    <w:rsid w:val="005866DF"/>
    <w:rsid w:val="00586B6E"/>
    <w:rsid w:val="00586ED0"/>
    <w:rsid w:val="00587016"/>
    <w:rsid w:val="00587771"/>
    <w:rsid w:val="00587A0F"/>
    <w:rsid w:val="00587B92"/>
    <w:rsid w:val="00587FF0"/>
    <w:rsid w:val="0059200E"/>
    <w:rsid w:val="005925AE"/>
    <w:rsid w:val="00592A02"/>
    <w:rsid w:val="00592A69"/>
    <w:rsid w:val="00593D08"/>
    <w:rsid w:val="005945CC"/>
    <w:rsid w:val="005946A1"/>
    <w:rsid w:val="00594A1C"/>
    <w:rsid w:val="00594C28"/>
    <w:rsid w:val="00595150"/>
    <w:rsid w:val="00595635"/>
    <w:rsid w:val="00595B11"/>
    <w:rsid w:val="00595CB5"/>
    <w:rsid w:val="00595F39"/>
    <w:rsid w:val="0059601D"/>
    <w:rsid w:val="00596494"/>
    <w:rsid w:val="005974B9"/>
    <w:rsid w:val="00597504"/>
    <w:rsid w:val="00597630"/>
    <w:rsid w:val="005978A6"/>
    <w:rsid w:val="005978BE"/>
    <w:rsid w:val="00597EE1"/>
    <w:rsid w:val="00597FF1"/>
    <w:rsid w:val="005A12D1"/>
    <w:rsid w:val="005A1452"/>
    <w:rsid w:val="005A2488"/>
    <w:rsid w:val="005A2D5C"/>
    <w:rsid w:val="005A342D"/>
    <w:rsid w:val="005A42DB"/>
    <w:rsid w:val="005A44A4"/>
    <w:rsid w:val="005A44A9"/>
    <w:rsid w:val="005A4836"/>
    <w:rsid w:val="005A5046"/>
    <w:rsid w:val="005A5390"/>
    <w:rsid w:val="005A553E"/>
    <w:rsid w:val="005A6125"/>
    <w:rsid w:val="005A6649"/>
    <w:rsid w:val="005A6745"/>
    <w:rsid w:val="005A6E29"/>
    <w:rsid w:val="005A6F2C"/>
    <w:rsid w:val="005A7244"/>
    <w:rsid w:val="005A74BB"/>
    <w:rsid w:val="005A750F"/>
    <w:rsid w:val="005A7FCA"/>
    <w:rsid w:val="005B03BD"/>
    <w:rsid w:val="005B0502"/>
    <w:rsid w:val="005B0BF7"/>
    <w:rsid w:val="005B0FD1"/>
    <w:rsid w:val="005B1CCB"/>
    <w:rsid w:val="005B2093"/>
    <w:rsid w:val="005B2124"/>
    <w:rsid w:val="005B21B3"/>
    <w:rsid w:val="005B243C"/>
    <w:rsid w:val="005B32A6"/>
    <w:rsid w:val="005B383A"/>
    <w:rsid w:val="005B3D27"/>
    <w:rsid w:val="005B4355"/>
    <w:rsid w:val="005B48F9"/>
    <w:rsid w:val="005B4AA6"/>
    <w:rsid w:val="005B5685"/>
    <w:rsid w:val="005B5865"/>
    <w:rsid w:val="005B5B57"/>
    <w:rsid w:val="005B5D17"/>
    <w:rsid w:val="005B62E6"/>
    <w:rsid w:val="005B63FB"/>
    <w:rsid w:val="005B6906"/>
    <w:rsid w:val="005B6AAE"/>
    <w:rsid w:val="005B6CB4"/>
    <w:rsid w:val="005B6DD7"/>
    <w:rsid w:val="005B6EC3"/>
    <w:rsid w:val="005B74CA"/>
    <w:rsid w:val="005B7682"/>
    <w:rsid w:val="005B7D45"/>
    <w:rsid w:val="005B7E43"/>
    <w:rsid w:val="005B7EAC"/>
    <w:rsid w:val="005C0517"/>
    <w:rsid w:val="005C0740"/>
    <w:rsid w:val="005C0808"/>
    <w:rsid w:val="005C0C99"/>
    <w:rsid w:val="005C1992"/>
    <w:rsid w:val="005C1EF1"/>
    <w:rsid w:val="005C23B3"/>
    <w:rsid w:val="005C29CD"/>
    <w:rsid w:val="005C2FF8"/>
    <w:rsid w:val="005C359A"/>
    <w:rsid w:val="005C392C"/>
    <w:rsid w:val="005C3BCC"/>
    <w:rsid w:val="005C3D25"/>
    <w:rsid w:val="005C3E15"/>
    <w:rsid w:val="005C433A"/>
    <w:rsid w:val="005C44A9"/>
    <w:rsid w:val="005C45DA"/>
    <w:rsid w:val="005C4647"/>
    <w:rsid w:val="005C4788"/>
    <w:rsid w:val="005C4ED4"/>
    <w:rsid w:val="005C4FB2"/>
    <w:rsid w:val="005C5377"/>
    <w:rsid w:val="005C5895"/>
    <w:rsid w:val="005C5B66"/>
    <w:rsid w:val="005C61F7"/>
    <w:rsid w:val="005C6EDC"/>
    <w:rsid w:val="005C7377"/>
    <w:rsid w:val="005C7681"/>
    <w:rsid w:val="005C7DE6"/>
    <w:rsid w:val="005D01E7"/>
    <w:rsid w:val="005D04A7"/>
    <w:rsid w:val="005D0A16"/>
    <w:rsid w:val="005D0BC7"/>
    <w:rsid w:val="005D0D48"/>
    <w:rsid w:val="005D0E0E"/>
    <w:rsid w:val="005D0EA2"/>
    <w:rsid w:val="005D1248"/>
    <w:rsid w:val="005D147F"/>
    <w:rsid w:val="005D2111"/>
    <w:rsid w:val="005D25FB"/>
    <w:rsid w:val="005D3328"/>
    <w:rsid w:val="005D4089"/>
    <w:rsid w:val="005D4437"/>
    <w:rsid w:val="005D455E"/>
    <w:rsid w:val="005D4FC9"/>
    <w:rsid w:val="005D512A"/>
    <w:rsid w:val="005D54C4"/>
    <w:rsid w:val="005D5600"/>
    <w:rsid w:val="005D5B11"/>
    <w:rsid w:val="005D5C8A"/>
    <w:rsid w:val="005D5D8B"/>
    <w:rsid w:val="005D6CFE"/>
    <w:rsid w:val="005D6DAB"/>
    <w:rsid w:val="005D6EEB"/>
    <w:rsid w:val="005E1094"/>
    <w:rsid w:val="005E1277"/>
    <w:rsid w:val="005E19C7"/>
    <w:rsid w:val="005E1B77"/>
    <w:rsid w:val="005E1BB4"/>
    <w:rsid w:val="005E25E1"/>
    <w:rsid w:val="005E2E0E"/>
    <w:rsid w:val="005E3073"/>
    <w:rsid w:val="005E328B"/>
    <w:rsid w:val="005E3464"/>
    <w:rsid w:val="005E48E5"/>
    <w:rsid w:val="005E4CB0"/>
    <w:rsid w:val="005E4CE4"/>
    <w:rsid w:val="005E4F3E"/>
    <w:rsid w:val="005E55B9"/>
    <w:rsid w:val="005E5EB0"/>
    <w:rsid w:val="005E6043"/>
    <w:rsid w:val="005E67F5"/>
    <w:rsid w:val="005E6D10"/>
    <w:rsid w:val="005E6D34"/>
    <w:rsid w:val="005E6E29"/>
    <w:rsid w:val="005F01EF"/>
    <w:rsid w:val="005F1277"/>
    <w:rsid w:val="005F130E"/>
    <w:rsid w:val="005F17B1"/>
    <w:rsid w:val="005F20FF"/>
    <w:rsid w:val="005F25CF"/>
    <w:rsid w:val="005F2736"/>
    <w:rsid w:val="005F3DBF"/>
    <w:rsid w:val="005F3DD8"/>
    <w:rsid w:val="005F4AAB"/>
    <w:rsid w:val="005F52B8"/>
    <w:rsid w:val="005F53B2"/>
    <w:rsid w:val="005F5704"/>
    <w:rsid w:val="005F63FC"/>
    <w:rsid w:val="005F6583"/>
    <w:rsid w:val="005F6771"/>
    <w:rsid w:val="005F73EF"/>
    <w:rsid w:val="005F74AD"/>
    <w:rsid w:val="005F7659"/>
    <w:rsid w:val="005F7B5D"/>
    <w:rsid w:val="005F7D98"/>
    <w:rsid w:val="005F7DC0"/>
    <w:rsid w:val="00600252"/>
    <w:rsid w:val="006002D8"/>
    <w:rsid w:val="006002FB"/>
    <w:rsid w:val="006005C5"/>
    <w:rsid w:val="006006A8"/>
    <w:rsid w:val="006006B7"/>
    <w:rsid w:val="00600738"/>
    <w:rsid w:val="00600899"/>
    <w:rsid w:val="00600B42"/>
    <w:rsid w:val="00600D20"/>
    <w:rsid w:val="006012C7"/>
    <w:rsid w:val="0060149F"/>
    <w:rsid w:val="00601CE2"/>
    <w:rsid w:val="00601F46"/>
    <w:rsid w:val="006020F6"/>
    <w:rsid w:val="0060223A"/>
    <w:rsid w:val="0060292A"/>
    <w:rsid w:val="00603493"/>
    <w:rsid w:val="00603506"/>
    <w:rsid w:val="0060376B"/>
    <w:rsid w:val="00603991"/>
    <w:rsid w:val="0060429B"/>
    <w:rsid w:val="00604AEC"/>
    <w:rsid w:val="0060541B"/>
    <w:rsid w:val="00605BC1"/>
    <w:rsid w:val="00605DA7"/>
    <w:rsid w:val="006060FD"/>
    <w:rsid w:val="0060660E"/>
    <w:rsid w:val="00606989"/>
    <w:rsid w:val="00606D4C"/>
    <w:rsid w:val="00606EA9"/>
    <w:rsid w:val="006074E1"/>
    <w:rsid w:val="006078C2"/>
    <w:rsid w:val="00607AAC"/>
    <w:rsid w:val="00607D87"/>
    <w:rsid w:val="00607ECF"/>
    <w:rsid w:val="00607EE8"/>
    <w:rsid w:val="00610101"/>
    <w:rsid w:val="00610266"/>
    <w:rsid w:val="00610659"/>
    <w:rsid w:val="00610667"/>
    <w:rsid w:val="006108B5"/>
    <w:rsid w:val="006108DA"/>
    <w:rsid w:val="00610FDD"/>
    <w:rsid w:val="0061167A"/>
    <w:rsid w:val="00611B07"/>
    <w:rsid w:val="00611D25"/>
    <w:rsid w:val="0061219C"/>
    <w:rsid w:val="006121B0"/>
    <w:rsid w:val="00612301"/>
    <w:rsid w:val="00612446"/>
    <w:rsid w:val="00612469"/>
    <w:rsid w:val="0061286D"/>
    <w:rsid w:val="00612F06"/>
    <w:rsid w:val="00612F55"/>
    <w:rsid w:val="00613436"/>
    <w:rsid w:val="00613502"/>
    <w:rsid w:val="00613893"/>
    <w:rsid w:val="00613E25"/>
    <w:rsid w:val="00613F62"/>
    <w:rsid w:val="0061443D"/>
    <w:rsid w:val="00614981"/>
    <w:rsid w:val="00614B11"/>
    <w:rsid w:val="00614CF4"/>
    <w:rsid w:val="00615DDD"/>
    <w:rsid w:val="00616212"/>
    <w:rsid w:val="006166BE"/>
    <w:rsid w:val="006169FA"/>
    <w:rsid w:val="00616A11"/>
    <w:rsid w:val="00616E6C"/>
    <w:rsid w:val="00616F47"/>
    <w:rsid w:val="0061790C"/>
    <w:rsid w:val="00617DD5"/>
    <w:rsid w:val="00620015"/>
    <w:rsid w:val="006200EF"/>
    <w:rsid w:val="006201E4"/>
    <w:rsid w:val="00620468"/>
    <w:rsid w:val="0062048E"/>
    <w:rsid w:val="00620591"/>
    <w:rsid w:val="0062084F"/>
    <w:rsid w:val="00620B17"/>
    <w:rsid w:val="00620BAA"/>
    <w:rsid w:val="00620DC6"/>
    <w:rsid w:val="00620E3A"/>
    <w:rsid w:val="00620E7A"/>
    <w:rsid w:val="00621AAE"/>
    <w:rsid w:val="00621AF4"/>
    <w:rsid w:val="006236DC"/>
    <w:rsid w:val="00623824"/>
    <w:rsid w:val="0062391E"/>
    <w:rsid w:val="00623B57"/>
    <w:rsid w:val="00623D0C"/>
    <w:rsid w:val="00623E72"/>
    <w:rsid w:val="0062409E"/>
    <w:rsid w:val="00624BD2"/>
    <w:rsid w:val="006250F8"/>
    <w:rsid w:val="0062512D"/>
    <w:rsid w:val="006252CC"/>
    <w:rsid w:val="0062570F"/>
    <w:rsid w:val="00625941"/>
    <w:rsid w:val="00625A8D"/>
    <w:rsid w:val="00626852"/>
    <w:rsid w:val="0062695A"/>
    <w:rsid w:val="00626C35"/>
    <w:rsid w:val="00626C5A"/>
    <w:rsid w:val="006270ED"/>
    <w:rsid w:val="0062717E"/>
    <w:rsid w:val="006274A3"/>
    <w:rsid w:val="006276C5"/>
    <w:rsid w:val="00630649"/>
    <w:rsid w:val="006309C7"/>
    <w:rsid w:val="00630D6B"/>
    <w:rsid w:val="00630DD3"/>
    <w:rsid w:val="00630E4E"/>
    <w:rsid w:val="0063117A"/>
    <w:rsid w:val="006317B1"/>
    <w:rsid w:val="00631C9C"/>
    <w:rsid w:val="00631CC4"/>
    <w:rsid w:val="00631EDB"/>
    <w:rsid w:val="00632896"/>
    <w:rsid w:val="00632D2A"/>
    <w:rsid w:val="00632E00"/>
    <w:rsid w:val="00632E6E"/>
    <w:rsid w:val="00632FB3"/>
    <w:rsid w:val="006330DB"/>
    <w:rsid w:val="00633BC3"/>
    <w:rsid w:val="00633FD3"/>
    <w:rsid w:val="00634631"/>
    <w:rsid w:val="00634AD8"/>
    <w:rsid w:val="00634BDC"/>
    <w:rsid w:val="00637475"/>
    <w:rsid w:val="00637BE7"/>
    <w:rsid w:val="00637F60"/>
    <w:rsid w:val="00640337"/>
    <w:rsid w:val="00640403"/>
    <w:rsid w:val="006404DC"/>
    <w:rsid w:val="00640A9A"/>
    <w:rsid w:val="00640F05"/>
    <w:rsid w:val="00641518"/>
    <w:rsid w:val="00641D8D"/>
    <w:rsid w:val="00642476"/>
    <w:rsid w:val="00642666"/>
    <w:rsid w:val="0064297B"/>
    <w:rsid w:val="00642DB3"/>
    <w:rsid w:val="00642F56"/>
    <w:rsid w:val="0064313D"/>
    <w:rsid w:val="00643319"/>
    <w:rsid w:val="0064376E"/>
    <w:rsid w:val="00643793"/>
    <w:rsid w:val="006437A0"/>
    <w:rsid w:val="00643887"/>
    <w:rsid w:val="00643BA0"/>
    <w:rsid w:val="00643E89"/>
    <w:rsid w:val="0064408F"/>
    <w:rsid w:val="0064480D"/>
    <w:rsid w:val="00644975"/>
    <w:rsid w:val="00645413"/>
    <w:rsid w:val="006454DF"/>
    <w:rsid w:val="00645641"/>
    <w:rsid w:val="006456BE"/>
    <w:rsid w:val="00645883"/>
    <w:rsid w:val="00645E20"/>
    <w:rsid w:val="00647251"/>
    <w:rsid w:val="006473BD"/>
    <w:rsid w:val="0065035D"/>
    <w:rsid w:val="00650552"/>
    <w:rsid w:val="00650C65"/>
    <w:rsid w:val="006514ED"/>
    <w:rsid w:val="00651A88"/>
    <w:rsid w:val="00651CA2"/>
    <w:rsid w:val="00651D44"/>
    <w:rsid w:val="00652579"/>
    <w:rsid w:val="00652C44"/>
    <w:rsid w:val="00652DAE"/>
    <w:rsid w:val="0065320D"/>
    <w:rsid w:val="006539FB"/>
    <w:rsid w:val="00653B95"/>
    <w:rsid w:val="00653EC0"/>
    <w:rsid w:val="00654144"/>
    <w:rsid w:val="0065421E"/>
    <w:rsid w:val="00654552"/>
    <w:rsid w:val="00654C4A"/>
    <w:rsid w:val="00654D1C"/>
    <w:rsid w:val="0065523F"/>
    <w:rsid w:val="006554D8"/>
    <w:rsid w:val="006557B2"/>
    <w:rsid w:val="006559D3"/>
    <w:rsid w:val="00655A61"/>
    <w:rsid w:val="00656016"/>
    <w:rsid w:val="00656040"/>
    <w:rsid w:val="006568D2"/>
    <w:rsid w:val="00656E86"/>
    <w:rsid w:val="0065785F"/>
    <w:rsid w:val="00657C9D"/>
    <w:rsid w:val="006601DD"/>
    <w:rsid w:val="00660B43"/>
    <w:rsid w:val="00660C90"/>
    <w:rsid w:val="00660F02"/>
    <w:rsid w:val="00660F5A"/>
    <w:rsid w:val="00660F8A"/>
    <w:rsid w:val="0066146A"/>
    <w:rsid w:val="006615B9"/>
    <w:rsid w:val="00661A26"/>
    <w:rsid w:val="00661FBE"/>
    <w:rsid w:val="0066210E"/>
    <w:rsid w:val="006626FA"/>
    <w:rsid w:val="00662730"/>
    <w:rsid w:val="00662B03"/>
    <w:rsid w:val="00662EFB"/>
    <w:rsid w:val="00663156"/>
    <w:rsid w:val="006635DD"/>
    <w:rsid w:val="00663B04"/>
    <w:rsid w:val="00663CA2"/>
    <w:rsid w:val="00664519"/>
    <w:rsid w:val="0066474E"/>
    <w:rsid w:val="00664864"/>
    <w:rsid w:val="006649A4"/>
    <w:rsid w:val="00664F99"/>
    <w:rsid w:val="00665300"/>
    <w:rsid w:val="00665396"/>
    <w:rsid w:val="006658CB"/>
    <w:rsid w:val="00665F61"/>
    <w:rsid w:val="006660BF"/>
    <w:rsid w:val="00666216"/>
    <w:rsid w:val="0066636C"/>
    <w:rsid w:val="00666370"/>
    <w:rsid w:val="00666ACC"/>
    <w:rsid w:val="006679B8"/>
    <w:rsid w:val="006679C2"/>
    <w:rsid w:val="0067059E"/>
    <w:rsid w:val="006708BE"/>
    <w:rsid w:val="00670CBF"/>
    <w:rsid w:val="0067102A"/>
    <w:rsid w:val="006712FA"/>
    <w:rsid w:val="006715C2"/>
    <w:rsid w:val="006715CD"/>
    <w:rsid w:val="00671AD5"/>
    <w:rsid w:val="0067202C"/>
    <w:rsid w:val="00672194"/>
    <w:rsid w:val="00672D80"/>
    <w:rsid w:val="00673623"/>
    <w:rsid w:val="006736E4"/>
    <w:rsid w:val="006742F0"/>
    <w:rsid w:val="00674F64"/>
    <w:rsid w:val="006757D0"/>
    <w:rsid w:val="006758A3"/>
    <w:rsid w:val="00675C83"/>
    <w:rsid w:val="00675F0E"/>
    <w:rsid w:val="00676189"/>
    <w:rsid w:val="00676E82"/>
    <w:rsid w:val="00677167"/>
    <w:rsid w:val="00677771"/>
    <w:rsid w:val="00677DCF"/>
    <w:rsid w:val="00677F61"/>
    <w:rsid w:val="00677FB8"/>
    <w:rsid w:val="00680151"/>
    <w:rsid w:val="006806C4"/>
    <w:rsid w:val="00680A6D"/>
    <w:rsid w:val="00680B7F"/>
    <w:rsid w:val="00680D23"/>
    <w:rsid w:val="00680F50"/>
    <w:rsid w:val="00681204"/>
    <w:rsid w:val="006829C1"/>
    <w:rsid w:val="00682B80"/>
    <w:rsid w:val="0068330E"/>
    <w:rsid w:val="00683927"/>
    <w:rsid w:val="00683A88"/>
    <w:rsid w:val="00683BFD"/>
    <w:rsid w:val="006841FD"/>
    <w:rsid w:val="00684E2F"/>
    <w:rsid w:val="00684FBE"/>
    <w:rsid w:val="006851F4"/>
    <w:rsid w:val="00685679"/>
    <w:rsid w:val="006857E7"/>
    <w:rsid w:val="00685C18"/>
    <w:rsid w:val="00685E9E"/>
    <w:rsid w:val="00686250"/>
    <w:rsid w:val="00686483"/>
    <w:rsid w:val="00686C76"/>
    <w:rsid w:val="00686D8B"/>
    <w:rsid w:val="00686D98"/>
    <w:rsid w:val="006872AE"/>
    <w:rsid w:val="00687CE7"/>
    <w:rsid w:val="00687CF2"/>
    <w:rsid w:val="0069047C"/>
    <w:rsid w:val="00690571"/>
    <w:rsid w:val="00690A28"/>
    <w:rsid w:val="00690E24"/>
    <w:rsid w:val="00690F26"/>
    <w:rsid w:val="0069106E"/>
    <w:rsid w:val="0069113C"/>
    <w:rsid w:val="0069195D"/>
    <w:rsid w:val="00691F1A"/>
    <w:rsid w:val="00691F3C"/>
    <w:rsid w:val="00692089"/>
    <w:rsid w:val="0069252A"/>
    <w:rsid w:val="00692677"/>
    <w:rsid w:val="00692742"/>
    <w:rsid w:val="00692E13"/>
    <w:rsid w:val="00692F1F"/>
    <w:rsid w:val="006930AC"/>
    <w:rsid w:val="00693317"/>
    <w:rsid w:val="00693513"/>
    <w:rsid w:val="0069354D"/>
    <w:rsid w:val="006936A9"/>
    <w:rsid w:val="00693E3A"/>
    <w:rsid w:val="00694132"/>
    <w:rsid w:val="006944B1"/>
    <w:rsid w:val="006945F4"/>
    <w:rsid w:val="006951CB"/>
    <w:rsid w:val="00696CAD"/>
    <w:rsid w:val="006970E8"/>
    <w:rsid w:val="00697223"/>
    <w:rsid w:val="0069724A"/>
    <w:rsid w:val="006972A3"/>
    <w:rsid w:val="00697614"/>
    <w:rsid w:val="00697AE5"/>
    <w:rsid w:val="00697C80"/>
    <w:rsid w:val="006A0368"/>
    <w:rsid w:val="006A0C22"/>
    <w:rsid w:val="006A0F5D"/>
    <w:rsid w:val="006A1259"/>
    <w:rsid w:val="006A14CA"/>
    <w:rsid w:val="006A1C02"/>
    <w:rsid w:val="006A2097"/>
    <w:rsid w:val="006A28AB"/>
    <w:rsid w:val="006A3114"/>
    <w:rsid w:val="006A384B"/>
    <w:rsid w:val="006A38F5"/>
    <w:rsid w:val="006A40F4"/>
    <w:rsid w:val="006A4670"/>
    <w:rsid w:val="006A4EBA"/>
    <w:rsid w:val="006A5240"/>
    <w:rsid w:val="006A58B5"/>
    <w:rsid w:val="006A603E"/>
    <w:rsid w:val="006A66E5"/>
    <w:rsid w:val="006A676A"/>
    <w:rsid w:val="006A6E46"/>
    <w:rsid w:val="006A70DF"/>
    <w:rsid w:val="006A7601"/>
    <w:rsid w:val="006A7678"/>
    <w:rsid w:val="006A7C19"/>
    <w:rsid w:val="006A7F54"/>
    <w:rsid w:val="006B02FF"/>
    <w:rsid w:val="006B06A2"/>
    <w:rsid w:val="006B07B0"/>
    <w:rsid w:val="006B0950"/>
    <w:rsid w:val="006B103F"/>
    <w:rsid w:val="006B14EE"/>
    <w:rsid w:val="006B15E3"/>
    <w:rsid w:val="006B1A0A"/>
    <w:rsid w:val="006B1FA2"/>
    <w:rsid w:val="006B2295"/>
    <w:rsid w:val="006B2304"/>
    <w:rsid w:val="006B241A"/>
    <w:rsid w:val="006B2F3F"/>
    <w:rsid w:val="006B3195"/>
    <w:rsid w:val="006B3365"/>
    <w:rsid w:val="006B3729"/>
    <w:rsid w:val="006B3A19"/>
    <w:rsid w:val="006B4201"/>
    <w:rsid w:val="006B507D"/>
    <w:rsid w:val="006B54D6"/>
    <w:rsid w:val="006B56F2"/>
    <w:rsid w:val="006B5B80"/>
    <w:rsid w:val="006B5BCD"/>
    <w:rsid w:val="006B5CAA"/>
    <w:rsid w:val="006B5DE5"/>
    <w:rsid w:val="006B6057"/>
    <w:rsid w:val="006B6086"/>
    <w:rsid w:val="006B7174"/>
    <w:rsid w:val="006B731C"/>
    <w:rsid w:val="006B7434"/>
    <w:rsid w:val="006B7631"/>
    <w:rsid w:val="006B7786"/>
    <w:rsid w:val="006B7B0E"/>
    <w:rsid w:val="006C07A0"/>
    <w:rsid w:val="006C095B"/>
    <w:rsid w:val="006C0FB4"/>
    <w:rsid w:val="006C12D2"/>
    <w:rsid w:val="006C1666"/>
    <w:rsid w:val="006C1683"/>
    <w:rsid w:val="006C1768"/>
    <w:rsid w:val="006C1C11"/>
    <w:rsid w:val="006C1DC7"/>
    <w:rsid w:val="006C2461"/>
    <w:rsid w:val="006C2A9B"/>
    <w:rsid w:val="006C2AC7"/>
    <w:rsid w:val="006C2D79"/>
    <w:rsid w:val="006C3054"/>
    <w:rsid w:val="006C30EE"/>
    <w:rsid w:val="006C3399"/>
    <w:rsid w:val="006C34F7"/>
    <w:rsid w:val="006C35F1"/>
    <w:rsid w:val="006C3BF3"/>
    <w:rsid w:val="006C40D4"/>
    <w:rsid w:val="006C426A"/>
    <w:rsid w:val="006C43C9"/>
    <w:rsid w:val="006C4D9A"/>
    <w:rsid w:val="006C4E0D"/>
    <w:rsid w:val="006C4FF2"/>
    <w:rsid w:val="006C5182"/>
    <w:rsid w:val="006C5257"/>
    <w:rsid w:val="006C5438"/>
    <w:rsid w:val="006C6392"/>
    <w:rsid w:val="006C65B9"/>
    <w:rsid w:val="006C68E7"/>
    <w:rsid w:val="006C77B8"/>
    <w:rsid w:val="006C7D33"/>
    <w:rsid w:val="006D10BA"/>
    <w:rsid w:val="006D1B7A"/>
    <w:rsid w:val="006D1FFA"/>
    <w:rsid w:val="006D2138"/>
    <w:rsid w:val="006D288A"/>
    <w:rsid w:val="006D3148"/>
    <w:rsid w:val="006D36EB"/>
    <w:rsid w:val="006D3C20"/>
    <w:rsid w:val="006D3E96"/>
    <w:rsid w:val="006D40D6"/>
    <w:rsid w:val="006D44EC"/>
    <w:rsid w:val="006D450B"/>
    <w:rsid w:val="006D46A6"/>
    <w:rsid w:val="006D4B75"/>
    <w:rsid w:val="006D4F1B"/>
    <w:rsid w:val="006D5306"/>
    <w:rsid w:val="006D559C"/>
    <w:rsid w:val="006D599B"/>
    <w:rsid w:val="006D604A"/>
    <w:rsid w:val="006D6183"/>
    <w:rsid w:val="006D6819"/>
    <w:rsid w:val="006D68A8"/>
    <w:rsid w:val="006D68FB"/>
    <w:rsid w:val="006D6B6D"/>
    <w:rsid w:val="006D7416"/>
    <w:rsid w:val="006D7452"/>
    <w:rsid w:val="006D762A"/>
    <w:rsid w:val="006D79DB"/>
    <w:rsid w:val="006D7C5F"/>
    <w:rsid w:val="006E0477"/>
    <w:rsid w:val="006E058B"/>
    <w:rsid w:val="006E074B"/>
    <w:rsid w:val="006E0AE4"/>
    <w:rsid w:val="006E0F6C"/>
    <w:rsid w:val="006E140B"/>
    <w:rsid w:val="006E184C"/>
    <w:rsid w:val="006E26FF"/>
    <w:rsid w:val="006E285B"/>
    <w:rsid w:val="006E2E2E"/>
    <w:rsid w:val="006E31CC"/>
    <w:rsid w:val="006E3540"/>
    <w:rsid w:val="006E3E1C"/>
    <w:rsid w:val="006E4540"/>
    <w:rsid w:val="006E4871"/>
    <w:rsid w:val="006E49C3"/>
    <w:rsid w:val="006E49D8"/>
    <w:rsid w:val="006E4D1C"/>
    <w:rsid w:val="006E5644"/>
    <w:rsid w:val="006E59F5"/>
    <w:rsid w:val="006E5B0F"/>
    <w:rsid w:val="006E5B57"/>
    <w:rsid w:val="006E68FA"/>
    <w:rsid w:val="006E71A6"/>
    <w:rsid w:val="006E74B3"/>
    <w:rsid w:val="006E759C"/>
    <w:rsid w:val="006E76EA"/>
    <w:rsid w:val="006E7701"/>
    <w:rsid w:val="006E7832"/>
    <w:rsid w:val="006E7943"/>
    <w:rsid w:val="006E7C01"/>
    <w:rsid w:val="006F03F8"/>
    <w:rsid w:val="006F0A3D"/>
    <w:rsid w:val="006F16C6"/>
    <w:rsid w:val="006F1706"/>
    <w:rsid w:val="006F1B05"/>
    <w:rsid w:val="006F1C2A"/>
    <w:rsid w:val="006F1F1E"/>
    <w:rsid w:val="006F2356"/>
    <w:rsid w:val="006F29C7"/>
    <w:rsid w:val="006F2ACD"/>
    <w:rsid w:val="006F2C4C"/>
    <w:rsid w:val="006F33EA"/>
    <w:rsid w:val="006F37C1"/>
    <w:rsid w:val="006F3C1C"/>
    <w:rsid w:val="006F4137"/>
    <w:rsid w:val="006F434E"/>
    <w:rsid w:val="006F464E"/>
    <w:rsid w:val="006F46D4"/>
    <w:rsid w:val="006F47EC"/>
    <w:rsid w:val="006F4969"/>
    <w:rsid w:val="006F4BA4"/>
    <w:rsid w:val="006F5394"/>
    <w:rsid w:val="006F53F5"/>
    <w:rsid w:val="006F6438"/>
    <w:rsid w:val="006F6657"/>
    <w:rsid w:val="006F6E83"/>
    <w:rsid w:val="006F6F30"/>
    <w:rsid w:val="006F7666"/>
    <w:rsid w:val="006F7ADB"/>
    <w:rsid w:val="006F7B09"/>
    <w:rsid w:val="006F7BAF"/>
    <w:rsid w:val="006F7CC5"/>
    <w:rsid w:val="007005C5"/>
    <w:rsid w:val="00700627"/>
    <w:rsid w:val="007006EC"/>
    <w:rsid w:val="00700F04"/>
    <w:rsid w:val="007017BD"/>
    <w:rsid w:val="00701D69"/>
    <w:rsid w:val="00701EBC"/>
    <w:rsid w:val="007036B7"/>
    <w:rsid w:val="00703910"/>
    <w:rsid w:val="0070402D"/>
    <w:rsid w:val="00704F58"/>
    <w:rsid w:val="007051A9"/>
    <w:rsid w:val="007053A8"/>
    <w:rsid w:val="007056DF"/>
    <w:rsid w:val="0070598A"/>
    <w:rsid w:val="007061F8"/>
    <w:rsid w:val="00706336"/>
    <w:rsid w:val="00706662"/>
    <w:rsid w:val="00706896"/>
    <w:rsid w:val="00706A8F"/>
    <w:rsid w:val="00706ED9"/>
    <w:rsid w:val="00706F62"/>
    <w:rsid w:val="0070774D"/>
    <w:rsid w:val="00707D59"/>
    <w:rsid w:val="00707F13"/>
    <w:rsid w:val="007101DA"/>
    <w:rsid w:val="0071045F"/>
    <w:rsid w:val="0071086D"/>
    <w:rsid w:val="007109AD"/>
    <w:rsid w:val="0071125B"/>
    <w:rsid w:val="007112E6"/>
    <w:rsid w:val="00711596"/>
    <w:rsid w:val="0071166D"/>
    <w:rsid w:val="0071173D"/>
    <w:rsid w:val="007117DA"/>
    <w:rsid w:val="00711EDF"/>
    <w:rsid w:val="0071278F"/>
    <w:rsid w:val="00712D60"/>
    <w:rsid w:val="00712DB5"/>
    <w:rsid w:val="00712E80"/>
    <w:rsid w:val="00713989"/>
    <w:rsid w:val="00713BEE"/>
    <w:rsid w:val="00714AF2"/>
    <w:rsid w:val="00714CFF"/>
    <w:rsid w:val="00714F02"/>
    <w:rsid w:val="00715177"/>
    <w:rsid w:val="0071532B"/>
    <w:rsid w:val="0071557D"/>
    <w:rsid w:val="007158F0"/>
    <w:rsid w:val="00715F63"/>
    <w:rsid w:val="00715F6A"/>
    <w:rsid w:val="007162E9"/>
    <w:rsid w:val="007162EB"/>
    <w:rsid w:val="007168D3"/>
    <w:rsid w:val="00717013"/>
    <w:rsid w:val="007178D4"/>
    <w:rsid w:val="007179DB"/>
    <w:rsid w:val="00717BDA"/>
    <w:rsid w:val="00717F70"/>
    <w:rsid w:val="00717FDB"/>
    <w:rsid w:val="0072037D"/>
    <w:rsid w:val="0072043A"/>
    <w:rsid w:val="00720976"/>
    <w:rsid w:val="00720B02"/>
    <w:rsid w:val="00720D56"/>
    <w:rsid w:val="00721E27"/>
    <w:rsid w:val="0072351A"/>
    <w:rsid w:val="00723954"/>
    <w:rsid w:val="00724336"/>
    <w:rsid w:val="00724E7F"/>
    <w:rsid w:val="00725A67"/>
    <w:rsid w:val="007260F1"/>
    <w:rsid w:val="007267EB"/>
    <w:rsid w:val="00727E70"/>
    <w:rsid w:val="007303C6"/>
    <w:rsid w:val="007306A4"/>
    <w:rsid w:val="00730732"/>
    <w:rsid w:val="0073089F"/>
    <w:rsid w:val="00730BA0"/>
    <w:rsid w:val="00730E19"/>
    <w:rsid w:val="00730F90"/>
    <w:rsid w:val="00731073"/>
    <w:rsid w:val="00731225"/>
    <w:rsid w:val="00731467"/>
    <w:rsid w:val="00731470"/>
    <w:rsid w:val="00731B0D"/>
    <w:rsid w:val="007323CB"/>
    <w:rsid w:val="00732A18"/>
    <w:rsid w:val="00733A95"/>
    <w:rsid w:val="00733DFF"/>
    <w:rsid w:val="007351BD"/>
    <w:rsid w:val="00735461"/>
    <w:rsid w:val="00735579"/>
    <w:rsid w:val="00735A59"/>
    <w:rsid w:val="00736106"/>
    <w:rsid w:val="007362C5"/>
    <w:rsid w:val="00736954"/>
    <w:rsid w:val="0073740E"/>
    <w:rsid w:val="00737758"/>
    <w:rsid w:val="007377EF"/>
    <w:rsid w:val="0074026F"/>
    <w:rsid w:val="007408A5"/>
    <w:rsid w:val="00740A08"/>
    <w:rsid w:val="00740BFC"/>
    <w:rsid w:val="007414D8"/>
    <w:rsid w:val="00741C9B"/>
    <w:rsid w:val="00741D54"/>
    <w:rsid w:val="00741F60"/>
    <w:rsid w:val="0074236A"/>
    <w:rsid w:val="007425D7"/>
    <w:rsid w:val="007425DF"/>
    <w:rsid w:val="00742944"/>
    <w:rsid w:val="00743306"/>
    <w:rsid w:val="00743D0E"/>
    <w:rsid w:val="00744253"/>
    <w:rsid w:val="0074469A"/>
    <w:rsid w:val="0074486F"/>
    <w:rsid w:val="0074549F"/>
    <w:rsid w:val="007460CF"/>
    <w:rsid w:val="007465C6"/>
    <w:rsid w:val="007465E2"/>
    <w:rsid w:val="00746666"/>
    <w:rsid w:val="00746F58"/>
    <w:rsid w:val="00747319"/>
    <w:rsid w:val="00747E65"/>
    <w:rsid w:val="007504D8"/>
    <w:rsid w:val="0075098E"/>
    <w:rsid w:val="00751570"/>
    <w:rsid w:val="00751CD8"/>
    <w:rsid w:val="007521AA"/>
    <w:rsid w:val="00752710"/>
    <w:rsid w:val="00752D0A"/>
    <w:rsid w:val="00752FBB"/>
    <w:rsid w:val="00753264"/>
    <w:rsid w:val="007533C6"/>
    <w:rsid w:val="00753D9B"/>
    <w:rsid w:val="00753E88"/>
    <w:rsid w:val="0075423B"/>
    <w:rsid w:val="0075503A"/>
    <w:rsid w:val="0075588A"/>
    <w:rsid w:val="00755BF2"/>
    <w:rsid w:val="007561E4"/>
    <w:rsid w:val="00756235"/>
    <w:rsid w:val="007562A6"/>
    <w:rsid w:val="00756325"/>
    <w:rsid w:val="007566C8"/>
    <w:rsid w:val="007566CE"/>
    <w:rsid w:val="0075675B"/>
    <w:rsid w:val="00756A47"/>
    <w:rsid w:val="007576D3"/>
    <w:rsid w:val="00757996"/>
    <w:rsid w:val="00757CBF"/>
    <w:rsid w:val="0076003E"/>
    <w:rsid w:val="00760391"/>
    <w:rsid w:val="00760FC5"/>
    <w:rsid w:val="00761139"/>
    <w:rsid w:val="007612C2"/>
    <w:rsid w:val="007616A0"/>
    <w:rsid w:val="00761F2F"/>
    <w:rsid w:val="0076215A"/>
    <w:rsid w:val="007623C1"/>
    <w:rsid w:val="00762555"/>
    <w:rsid w:val="007629BD"/>
    <w:rsid w:val="00762C7E"/>
    <w:rsid w:val="00762D9F"/>
    <w:rsid w:val="00762EF7"/>
    <w:rsid w:val="0076393E"/>
    <w:rsid w:val="00764AC5"/>
    <w:rsid w:val="00764EDD"/>
    <w:rsid w:val="00765792"/>
    <w:rsid w:val="00765AF6"/>
    <w:rsid w:val="00765D35"/>
    <w:rsid w:val="00766411"/>
    <w:rsid w:val="00766975"/>
    <w:rsid w:val="00767326"/>
    <w:rsid w:val="0076757D"/>
    <w:rsid w:val="00767AFA"/>
    <w:rsid w:val="00767E41"/>
    <w:rsid w:val="0077021C"/>
    <w:rsid w:val="00770748"/>
    <w:rsid w:val="00770A5B"/>
    <w:rsid w:val="00770CD5"/>
    <w:rsid w:val="0077178D"/>
    <w:rsid w:val="00771F5C"/>
    <w:rsid w:val="00771FF2"/>
    <w:rsid w:val="00772675"/>
    <w:rsid w:val="007727A8"/>
    <w:rsid w:val="0077312D"/>
    <w:rsid w:val="007735BF"/>
    <w:rsid w:val="00773646"/>
    <w:rsid w:val="00773AAE"/>
    <w:rsid w:val="00773D3C"/>
    <w:rsid w:val="00774515"/>
    <w:rsid w:val="00774EB9"/>
    <w:rsid w:val="00774EC9"/>
    <w:rsid w:val="00774EE8"/>
    <w:rsid w:val="0077532A"/>
    <w:rsid w:val="00775360"/>
    <w:rsid w:val="00775501"/>
    <w:rsid w:val="007761E8"/>
    <w:rsid w:val="007768B3"/>
    <w:rsid w:val="007777D6"/>
    <w:rsid w:val="00777E1A"/>
    <w:rsid w:val="00777FA2"/>
    <w:rsid w:val="00780228"/>
    <w:rsid w:val="0078044B"/>
    <w:rsid w:val="0078085B"/>
    <w:rsid w:val="00780EA0"/>
    <w:rsid w:val="007810CA"/>
    <w:rsid w:val="007814BE"/>
    <w:rsid w:val="007814F0"/>
    <w:rsid w:val="00781632"/>
    <w:rsid w:val="00781D75"/>
    <w:rsid w:val="0078336E"/>
    <w:rsid w:val="007833EF"/>
    <w:rsid w:val="00783D0A"/>
    <w:rsid w:val="00784280"/>
    <w:rsid w:val="00784571"/>
    <w:rsid w:val="00784B96"/>
    <w:rsid w:val="007856F9"/>
    <w:rsid w:val="007859CC"/>
    <w:rsid w:val="00785C64"/>
    <w:rsid w:val="00786355"/>
    <w:rsid w:val="00786599"/>
    <w:rsid w:val="00786665"/>
    <w:rsid w:val="0078677F"/>
    <w:rsid w:val="00786EF9"/>
    <w:rsid w:val="00786F40"/>
    <w:rsid w:val="00787A84"/>
    <w:rsid w:val="00787D80"/>
    <w:rsid w:val="00787E31"/>
    <w:rsid w:val="0079043E"/>
    <w:rsid w:val="0079046A"/>
    <w:rsid w:val="007908FE"/>
    <w:rsid w:val="0079099D"/>
    <w:rsid w:val="00790A86"/>
    <w:rsid w:val="007910B2"/>
    <w:rsid w:val="00791355"/>
    <w:rsid w:val="00791486"/>
    <w:rsid w:val="00791C70"/>
    <w:rsid w:val="00791DFC"/>
    <w:rsid w:val="007926A1"/>
    <w:rsid w:val="0079274E"/>
    <w:rsid w:val="00792E03"/>
    <w:rsid w:val="00793065"/>
    <w:rsid w:val="0079349A"/>
    <w:rsid w:val="007938BF"/>
    <w:rsid w:val="00793CE3"/>
    <w:rsid w:val="00794203"/>
    <w:rsid w:val="007945A9"/>
    <w:rsid w:val="00794896"/>
    <w:rsid w:val="007948B1"/>
    <w:rsid w:val="00795093"/>
    <w:rsid w:val="0079551B"/>
    <w:rsid w:val="00795585"/>
    <w:rsid w:val="0079572F"/>
    <w:rsid w:val="00795734"/>
    <w:rsid w:val="0079577E"/>
    <w:rsid w:val="007959EE"/>
    <w:rsid w:val="00795AF0"/>
    <w:rsid w:val="00796A44"/>
    <w:rsid w:val="00796C2A"/>
    <w:rsid w:val="007974D8"/>
    <w:rsid w:val="00797940"/>
    <w:rsid w:val="0079798E"/>
    <w:rsid w:val="007A07E4"/>
    <w:rsid w:val="007A18EA"/>
    <w:rsid w:val="007A1F3E"/>
    <w:rsid w:val="007A23DE"/>
    <w:rsid w:val="007A2A26"/>
    <w:rsid w:val="007A305B"/>
    <w:rsid w:val="007A40A9"/>
    <w:rsid w:val="007A4ABE"/>
    <w:rsid w:val="007A4CC2"/>
    <w:rsid w:val="007A4F36"/>
    <w:rsid w:val="007A5549"/>
    <w:rsid w:val="007A5654"/>
    <w:rsid w:val="007A56C0"/>
    <w:rsid w:val="007A57EB"/>
    <w:rsid w:val="007A5BBD"/>
    <w:rsid w:val="007A5CBD"/>
    <w:rsid w:val="007A633F"/>
    <w:rsid w:val="007A677F"/>
    <w:rsid w:val="007A67E0"/>
    <w:rsid w:val="007A6818"/>
    <w:rsid w:val="007A68DD"/>
    <w:rsid w:val="007A6EE6"/>
    <w:rsid w:val="007A78E0"/>
    <w:rsid w:val="007A7BDA"/>
    <w:rsid w:val="007A7CF1"/>
    <w:rsid w:val="007B0329"/>
    <w:rsid w:val="007B10AB"/>
    <w:rsid w:val="007B14B5"/>
    <w:rsid w:val="007B229D"/>
    <w:rsid w:val="007B29D2"/>
    <w:rsid w:val="007B387F"/>
    <w:rsid w:val="007B38B1"/>
    <w:rsid w:val="007B3CD7"/>
    <w:rsid w:val="007B40A8"/>
    <w:rsid w:val="007B53E0"/>
    <w:rsid w:val="007B5E2A"/>
    <w:rsid w:val="007B5EE2"/>
    <w:rsid w:val="007B606A"/>
    <w:rsid w:val="007B6D61"/>
    <w:rsid w:val="007B7AD7"/>
    <w:rsid w:val="007B7B15"/>
    <w:rsid w:val="007B7BAE"/>
    <w:rsid w:val="007B7D86"/>
    <w:rsid w:val="007C0A99"/>
    <w:rsid w:val="007C17F2"/>
    <w:rsid w:val="007C1F83"/>
    <w:rsid w:val="007C2016"/>
    <w:rsid w:val="007C2E25"/>
    <w:rsid w:val="007C303E"/>
    <w:rsid w:val="007C3423"/>
    <w:rsid w:val="007C34EA"/>
    <w:rsid w:val="007C359A"/>
    <w:rsid w:val="007C4371"/>
    <w:rsid w:val="007C4557"/>
    <w:rsid w:val="007C49CD"/>
    <w:rsid w:val="007C4C91"/>
    <w:rsid w:val="007C4D23"/>
    <w:rsid w:val="007C5D30"/>
    <w:rsid w:val="007C61D9"/>
    <w:rsid w:val="007C6298"/>
    <w:rsid w:val="007C66AC"/>
    <w:rsid w:val="007C66BB"/>
    <w:rsid w:val="007C6FB4"/>
    <w:rsid w:val="007D03B1"/>
    <w:rsid w:val="007D0436"/>
    <w:rsid w:val="007D0BF3"/>
    <w:rsid w:val="007D0C26"/>
    <w:rsid w:val="007D131F"/>
    <w:rsid w:val="007D1828"/>
    <w:rsid w:val="007D1882"/>
    <w:rsid w:val="007D1891"/>
    <w:rsid w:val="007D195F"/>
    <w:rsid w:val="007D19BD"/>
    <w:rsid w:val="007D1D51"/>
    <w:rsid w:val="007D2288"/>
    <w:rsid w:val="007D23DA"/>
    <w:rsid w:val="007D253D"/>
    <w:rsid w:val="007D2767"/>
    <w:rsid w:val="007D2D7C"/>
    <w:rsid w:val="007D2DAD"/>
    <w:rsid w:val="007D350B"/>
    <w:rsid w:val="007D3927"/>
    <w:rsid w:val="007D4514"/>
    <w:rsid w:val="007D46C0"/>
    <w:rsid w:val="007D4719"/>
    <w:rsid w:val="007D482B"/>
    <w:rsid w:val="007D4AF6"/>
    <w:rsid w:val="007D4E50"/>
    <w:rsid w:val="007D5015"/>
    <w:rsid w:val="007D51EA"/>
    <w:rsid w:val="007D5261"/>
    <w:rsid w:val="007D5A6C"/>
    <w:rsid w:val="007D5B3F"/>
    <w:rsid w:val="007D5FCA"/>
    <w:rsid w:val="007D62E8"/>
    <w:rsid w:val="007D657B"/>
    <w:rsid w:val="007D6E82"/>
    <w:rsid w:val="007D724A"/>
    <w:rsid w:val="007D750F"/>
    <w:rsid w:val="007D7C65"/>
    <w:rsid w:val="007D7D70"/>
    <w:rsid w:val="007E01A5"/>
    <w:rsid w:val="007E02E0"/>
    <w:rsid w:val="007E06AA"/>
    <w:rsid w:val="007E0ADF"/>
    <w:rsid w:val="007E0B24"/>
    <w:rsid w:val="007E0EF3"/>
    <w:rsid w:val="007E0F87"/>
    <w:rsid w:val="007E1066"/>
    <w:rsid w:val="007E14C9"/>
    <w:rsid w:val="007E21DD"/>
    <w:rsid w:val="007E25C5"/>
    <w:rsid w:val="007E264F"/>
    <w:rsid w:val="007E2904"/>
    <w:rsid w:val="007E30DF"/>
    <w:rsid w:val="007E3D7A"/>
    <w:rsid w:val="007E42DB"/>
    <w:rsid w:val="007E515B"/>
    <w:rsid w:val="007E522D"/>
    <w:rsid w:val="007E5407"/>
    <w:rsid w:val="007E5459"/>
    <w:rsid w:val="007E65B8"/>
    <w:rsid w:val="007E6B21"/>
    <w:rsid w:val="007E6B83"/>
    <w:rsid w:val="007E6CFD"/>
    <w:rsid w:val="007E736E"/>
    <w:rsid w:val="007E75A4"/>
    <w:rsid w:val="007E784D"/>
    <w:rsid w:val="007E7981"/>
    <w:rsid w:val="007E7F5A"/>
    <w:rsid w:val="007F00CA"/>
    <w:rsid w:val="007F0105"/>
    <w:rsid w:val="007F014A"/>
    <w:rsid w:val="007F0A86"/>
    <w:rsid w:val="007F14F8"/>
    <w:rsid w:val="007F1952"/>
    <w:rsid w:val="007F1B37"/>
    <w:rsid w:val="007F1B9D"/>
    <w:rsid w:val="007F2AE5"/>
    <w:rsid w:val="007F2F17"/>
    <w:rsid w:val="007F30F9"/>
    <w:rsid w:val="007F3CEF"/>
    <w:rsid w:val="007F3EA4"/>
    <w:rsid w:val="007F45B9"/>
    <w:rsid w:val="007F4795"/>
    <w:rsid w:val="007F4A1D"/>
    <w:rsid w:val="007F4C8F"/>
    <w:rsid w:val="007F52E6"/>
    <w:rsid w:val="007F5BD6"/>
    <w:rsid w:val="007F6AA2"/>
    <w:rsid w:val="007F6ECB"/>
    <w:rsid w:val="007F6FD2"/>
    <w:rsid w:val="007F7F68"/>
    <w:rsid w:val="00800369"/>
    <w:rsid w:val="00800534"/>
    <w:rsid w:val="00800548"/>
    <w:rsid w:val="00801406"/>
    <w:rsid w:val="0080172B"/>
    <w:rsid w:val="008019D8"/>
    <w:rsid w:val="0080206B"/>
    <w:rsid w:val="0080227C"/>
    <w:rsid w:val="00802560"/>
    <w:rsid w:val="00802E0D"/>
    <w:rsid w:val="00803B6D"/>
    <w:rsid w:val="00803D23"/>
    <w:rsid w:val="00804B34"/>
    <w:rsid w:val="008050BB"/>
    <w:rsid w:val="00805ABF"/>
    <w:rsid w:val="00805CD3"/>
    <w:rsid w:val="00806027"/>
    <w:rsid w:val="0080623B"/>
    <w:rsid w:val="008062AE"/>
    <w:rsid w:val="00806462"/>
    <w:rsid w:val="008065CA"/>
    <w:rsid w:val="0080678A"/>
    <w:rsid w:val="00806FF4"/>
    <w:rsid w:val="00807BDC"/>
    <w:rsid w:val="00810DDF"/>
    <w:rsid w:val="00810FA1"/>
    <w:rsid w:val="0081177B"/>
    <w:rsid w:val="00812B95"/>
    <w:rsid w:val="00812FD6"/>
    <w:rsid w:val="008131E6"/>
    <w:rsid w:val="0081332C"/>
    <w:rsid w:val="00813433"/>
    <w:rsid w:val="0081351D"/>
    <w:rsid w:val="00814314"/>
    <w:rsid w:val="00814726"/>
    <w:rsid w:val="00814C5B"/>
    <w:rsid w:val="00814CBA"/>
    <w:rsid w:val="00814F35"/>
    <w:rsid w:val="00815926"/>
    <w:rsid w:val="00815AD5"/>
    <w:rsid w:val="00816185"/>
    <w:rsid w:val="00816D39"/>
    <w:rsid w:val="00817465"/>
    <w:rsid w:val="0081766B"/>
    <w:rsid w:val="00820073"/>
    <w:rsid w:val="00820A4E"/>
    <w:rsid w:val="00820AB1"/>
    <w:rsid w:val="00820E3A"/>
    <w:rsid w:val="008217B9"/>
    <w:rsid w:val="008217FB"/>
    <w:rsid w:val="008219B9"/>
    <w:rsid w:val="008219DC"/>
    <w:rsid w:val="00821B20"/>
    <w:rsid w:val="00821F74"/>
    <w:rsid w:val="008223D6"/>
    <w:rsid w:val="008225B9"/>
    <w:rsid w:val="00822B92"/>
    <w:rsid w:val="00822E29"/>
    <w:rsid w:val="00822F82"/>
    <w:rsid w:val="008230C5"/>
    <w:rsid w:val="008232BE"/>
    <w:rsid w:val="00823377"/>
    <w:rsid w:val="008234C7"/>
    <w:rsid w:val="00823895"/>
    <w:rsid w:val="008241A2"/>
    <w:rsid w:val="00824C2C"/>
    <w:rsid w:val="00824F84"/>
    <w:rsid w:val="00825B08"/>
    <w:rsid w:val="00826276"/>
    <w:rsid w:val="008264E1"/>
    <w:rsid w:val="0082666C"/>
    <w:rsid w:val="00826A6A"/>
    <w:rsid w:val="00826B4F"/>
    <w:rsid w:val="00827234"/>
    <w:rsid w:val="00827281"/>
    <w:rsid w:val="00827871"/>
    <w:rsid w:val="00827F68"/>
    <w:rsid w:val="008302A5"/>
    <w:rsid w:val="00831038"/>
    <w:rsid w:val="00831183"/>
    <w:rsid w:val="00831975"/>
    <w:rsid w:val="00831A67"/>
    <w:rsid w:val="00831F45"/>
    <w:rsid w:val="00831F4F"/>
    <w:rsid w:val="00832766"/>
    <w:rsid w:val="008328C9"/>
    <w:rsid w:val="008329C6"/>
    <w:rsid w:val="0083318B"/>
    <w:rsid w:val="008331BB"/>
    <w:rsid w:val="008332C4"/>
    <w:rsid w:val="00833527"/>
    <w:rsid w:val="0083368A"/>
    <w:rsid w:val="0083381A"/>
    <w:rsid w:val="0083388D"/>
    <w:rsid w:val="008338F1"/>
    <w:rsid w:val="00833C0A"/>
    <w:rsid w:val="00833C0D"/>
    <w:rsid w:val="0083443E"/>
    <w:rsid w:val="0083497F"/>
    <w:rsid w:val="00834F0A"/>
    <w:rsid w:val="008357CE"/>
    <w:rsid w:val="00835835"/>
    <w:rsid w:val="008361BF"/>
    <w:rsid w:val="00836987"/>
    <w:rsid w:val="008372C2"/>
    <w:rsid w:val="0083760F"/>
    <w:rsid w:val="00837859"/>
    <w:rsid w:val="008378D1"/>
    <w:rsid w:val="008378FB"/>
    <w:rsid w:val="008400FF"/>
    <w:rsid w:val="00840891"/>
    <w:rsid w:val="00840AD8"/>
    <w:rsid w:val="00840DEA"/>
    <w:rsid w:val="0084118A"/>
    <w:rsid w:val="008413A8"/>
    <w:rsid w:val="00841720"/>
    <w:rsid w:val="00841960"/>
    <w:rsid w:val="008420C1"/>
    <w:rsid w:val="00842A1D"/>
    <w:rsid w:val="00842B8D"/>
    <w:rsid w:val="008430B6"/>
    <w:rsid w:val="008437C9"/>
    <w:rsid w:val="00843B90"/>
    <w:rsid w:val="008448A2"/>
    <w:rsid w:val="00844E32"/>
    <w:rsid w:val="00844F78"/>
    <w:rsid w:val="0084503F"/>
    <w:rsid w:val="00845141"/>
    <w:rsid w:val="0084579A"/>
    <w:rsid w:val="00845994"/>
    <w:rsid w:val="00845B52"/>
    <w:rsid w:val="008467A8"/>
    <w:rsid w:val="0084696F"/>
    <w:rsid w:val="008470D1"/>
    <w:rsid w:val="00847BE3"/>
    <w:rsid w:val="00850121"/>
    <w:rsid w:val="00850911"/>
    <w:rsid w:val="0085149E"/>
    <w:rsid w:val="0085158F"/>
    <w:rsid w:val="00851791"/>
    <w:rsid w:val="008517CB"/>
    <w:rsid w:val="008519EF"/>
    <w:rsid w:val="00851BE9"/>
    <w:rsid w:val="00851BFD"/>
    <w:rsid w:val="00852078"/>
    <w:rsid w:val="008524B6"/>
    <w:rsid w:val="0085268F"/>
    <w:rsid w:val="00852BC0"/>
    <w:rsid w:val="00852E27"/>
    <w:rsid w:val="008533D2"/>
    <w:rsid w:val="008534C5"/>
    <w:rsid w:val="00853B77"/>
    <w:rsid w:val="00854078"/>
    <w:rsid w:val="00854144"/>
    <w:rsid w:val="008541CE"/>
    <w:rsid w:val="008541EB"/>
    <w:rsid w:val="0085467A"/>
    <w:rsid w:val="00854CB4"/>
    <w:rsid w:val="0085501E"/>
    <w:rsid w:val="00856146"/>
    <w:rsid w:val="0085615D"/>
    <w:rsid w:val="00856A8B"/>
    <w:rsid w:val="00856B0A"/>
    <w:rsid w:val="00856D70"/>
    <w:rsid w:val="00857626"/>
    <w:rsid w:val="00857D3A"/>
    <w:rsid w:val="00857D64"/>
    <w:rsid w:val="008604BA"/>
    <w:rsid w:val="00860C24"/>
    <w:rsid w:val="00860F15"/>
    <w:rsid w:val="0086147D"/>
    <w:rsid w:val="00861F59"/>
    <w:rsid w:val="008629EB"/>
    <w:rsid w:val="00862C4E"/>
    <w:rsid w:val="00862D74"/>
    <w:rsid w:val="00863026"/>
    <w:rsid w:val="00863BC0"/>
    <w:rsid w:val="00863EA8"/>
    <w:rsid w:val="00864035"/>
    <w:rsid w:val="008640CC"/>
    <w:rsid w:val="00864A50"/>
    <w:rsid w:val="00864ACA"/>
    <w:rsid w:val="008652E9"/>
    <w:rsid w:val="00865DBD"/>
    <w:rsid w:val="00866B69"/>
    <w:rsid w:val="00866BCA"/>
    <w:rsid w:val="00866CF5"/>
    <w:rsid w:val="00867A10"/>
    <w:rsid w:val="00870FA2"/>
    <w:rsid w:val="0087107D"/>
    <w:rsid w:val="008710BF"/>
    <w:rsid w:val="0087118C"/>
    <w:rsid w:val="00871337"/>
    <w:rsid w:val="008713EB"/>
    <w:rsid w:val="00871EDD"/>
    <w:rsid w:val="00871F3F"/>
    <w:rsid w:val="00871F60"/>
    <w:rsid w:val="00872154"/>
    <w:rsid w:val="00872B7D"/>
    <w:rsid w:val="00872EC3"/>
    <w:rsid w:val="00872F6C"/>
    <w:rsid w:val="0087309B"/>
    <w:rsid w:val="00873304"/>
    <w:rsid w:val="00873573"/>
    <w:rsid w:val="00874327"/>
    <w:rsid w:val="008748A3"/>
    <w:rsid w:val="008752D1"/>
    <w:rsid w:val="008752F9"/>
    <w:rsid w:val="00875545"/>
    <w:rsid w:val="0087566E"/>
    <w:rsid w:val="008759DD"/>
    <w:rsid w:val="008762FB"/>
    <w:rsid w:val="0087650E"/>
    <w:rsid w:val="008767ED"/>
    <w:rsid w:val="008778FC"/>
    <w:rsid w:val="00877E06"/>
    <w:rsid w:val="008800C1"/>
    <w:rsid w:val="0088055E"/>
    <w:rsid w:val="008806B0"/>
    <w:rsid w:val="00880DA7"/>
    <w:rsid w:val="00881392"/>
    <w:rsid w:val="0088146C"/>
    <w:rsid w:val="008814D3"/>
    <w:rsid w:val="008820D5"/>
    <w:rsid w:val="00882772"/>
    <w:rsid w:val="00882ACE"/>
    <w:rsid w:val="008832E7"/>
    <w:rsid w:val="008834E9"/>
    <w:rsid w:val="00883B07"/>
    <w:rsid w:val="00883D82"/>
    <w:rsid w:val="00883E14"/>
    <w:rsid w:val="00884492"/>
    <w:rsid w:val="008845F8"/>
    <w:rsid w:val="00884728"/>
    <w:rsid w:val="008850D5"/>
    <w:rsid w:val="008850EE"/>
    <w:rsid w:val="00885772"/>
    <w:rsid w:val="00885B64"/>
    <w:rsid w:val="00886042"/>
    <w:rsid w:val="00886A96"/>
    <w:rsid w:val="00886C09"/>
    <w:rsid w:val="00886D7A"/>
    <w:rsid w:val="008872E6"/>
    <w:rsid w:val="008875DF"/>
    <w:rsid w:val="00887800"/>
    <w:rsid w:val="00887972"/>
    <w:rsid w:val="00887A94"/>
    <w:rsid w:val="00887C31"/>
    <w:rsid w:val="00887F75"/>
    <w:rsid w:val="00887FD7"/>
    <w:rsid w:val="0089057F"/>
    <w:rsid w:val="0089068E"/>
    <w:rsid w:val="00890C2D"/>
    <w:rsid w:val="00890E26"/>
    <w:rsid w:val="008910A4"/>
    <w:rsid w:val="00891364"/>
    <w:rsid w:val="008913B7"/>
    <w:rsid w:val="00891984"/>
    <w:rsid w:val="0089198B"/>
    <w:rsid w:val="00891B0E"/>
    <w:rsid w:val="00891EF9"/>
    <w:rsid w:val="00892043"/>
    <w:rsid w:val="00892912"/>
    <w:rsid w:val="0089296D"/>
    <w:rsid w:val="00893251"/>
    <w:rsid w:val="0089362F"/>
    <w:rsid w:val="008937D7"/>
    <w:rsid w:val="00893D2C"/>
    <w:rsid w:val="00893D3E"/>
    <w:rsid w:val="00893F25"/>
    <w:rsid w:val="00894410"/>
    <w:rsid w:val="0089445D"/>
    <w:rsid w:val="008944B4"/>
    <w:rsid w:val="008945C4"/>
    <w:rsid w:val="008946EC"/>
    <w:rsid w:val="00894C0A"/>
    <w:rsid w:val="00894CBF"/>
    <w:rsid w:val="00894EE7"/>
    <w:rsid w:val="00894F82"/>
    <w:rsid w:val="008950A7"/>
    <w:rsid w:val="0089572C"/>
    <w:rsid w:val="00895EF7"/>
    <w:rsid w:val="00896190"/>
    <w:rsid w:val="008965AC"/>
    <w:rsid w:val="00896897"/>
    <w:rsid w:val="008969E4"/>
    <w:rsid w:val="00896B08"/>
    <w:rsid w:val="008971B5"/>
    <w:rsid w:val="00897B10"/>
    <w:rsid w:val="00897C35"/>
    <w:rsid w:val="008A0118"/>
    <w:rsid w:val="008A0324"/>
    <w:rsid w:val="008A09A5"/>
    <w:rsid w:val="008A0A05"/>
    <w:rsid w:val="008A10CA"/>
    <w:rsid w:val="008A2472"/>
    <w:rsid w:val="008A3C61"/>
    <w:rsid w:val="008A3F5B"/>
    <w:rsid w:val="008A4304"/>
    <w:rsid w:val="008A4409"/>
    <w:rsid w:val="008A4571"/>
    <w:rsid w:val="008A46C1"/>
    <w:rsid w:val="008A4CC8"/>
    <w:rsid w:val="008A4E6E"/>
    <w:rsid w:val="008A505E"/>
    <w:rsid w:val="008A50CD"/>
    <w:rsid w:val="008A53CF"/>
    <w:rsid w:val="008A53DE"/>
    <w:rsid w:val="008A60C3"/>
    <w:rsid w:val="008A69ED"/>
    <w:rsid w:val="008A6ABB"/>
    <w:rsid w:val="008A6BCD"/>
    <w:rsid w:val="008A7263"/>
    <w:rsid w:val="008A7710"/>
    <w:rsid w:val="008A7784"/>
    <w:rsid w:val="008A7D69"/>
    <w:rsid w:val="008A7E33"/>
    <w:rsid w:val="008B027B"/>
    <w:rsid w:val="008B0A3E"/>
    <w:rsid w:val="008B0C72"/>
    <w:rsid w:val="008B1099"/>
    <w:rsid w:val="008B117F"/>
    <w:rsid w:val="008B1E50"/>
    <w:rsid w:val="008B353F"/>
    <w:rsid w:val="008B4421"/>
    <w:rsid w:val="008B45A2"/>
    <w:rsid w:val="008B470C"/>
    <w:rsid w:val="008B4915"/>
    <w:rsid w:val="008B5138"/>
    <w:rsid w:val="008B52C4"/>
    <w:rsid w:val="008B554E"/>
    <w:rsid w:val="008B5C55"/>
    <w:rsid w:val="008B6081"/>
    <w:rsid w:val="008B6164"/>
    <w:rsid w:val="008B6405"/>
    <w:rsid w:val="008B6676"/>
    <w:rsid w:val="008B6A03"/>
    <w:rsid w:val="008B6A67"/>
    <w:rsid w:val="008B6E17"/>
    <w:rsid w:val="008B7182"/>
    <w:rsid w:val="008B7356"/>
    <w:rsid w:val="008B74C2"/>
    <w:rsid w:val="008B78D7"/>
    <w:rsid w:val="008B7A48"/>
    <w:rsid w:val="008C03EA"/>
    <w:rsid w:val="008C0B01"/>
    <w:rsid w:val="008C1115"/>
    <w:rsid w:val="008C1149"/>
    <w:rsid w:val="008C1247"/>
    <w:rsid w:val="008C1458"/>
    <w:rsid w:val="008C151B"/>
    <w:rsid w:val="008C17C7"/>
    <w:rsid w:val="008C1A45"/>
    <w:rsid w:val="008C1BCD"/>
    <w:rsid w:val="008C2001"/>
    <w:rsid w:val="008C267E"/>
    <w:rsid w:val="008C2CA2"/>
    <w:rsid w:val="008C2CA8"/>
    <w:rsid w:val="008C2E1D"/>
    <w:rsid w:val="008C2E3F"/>
    <w:rsid w:val="008C34CE"/>
    <w:rsid w:val="008C382A"/>
    <w:rsid w:val="008C3D60"/>
    <w:rsid w:val="008C4086"/>
    <w:rsid w:val="008C439A"/>
    <w:rsid w:val="008C4484"/>
    <w:rsid w:val="008C5236"/>
    <w:rsid w:val="008C545A"/>
    <w:rsid w:val="008C6020"/>
    <w:rsid w:val="008C6336"/>
    <w:rsid w:val="008C657F"/>
    <w:rsid w:val="008C683E"/>
    <w:rsid w:val="008C69B5"/>
    <w:rsid w:val="008C70FF"/>
    <w:rsid w:val="008C71AC"/>
    <w:rsid w:val="008C7727"/>
    <w:rsid w:val="008C792B"/>
    <w:rsid w:val="008C7BAD"/>
    <w:rsid w:val="008C7E6D"/>
    <w:rsid w:val="008D0495"/>
    <w:rsid w:val="008D06DC"/>
    <w:rsid w:val="008D09D9"/>
    <w:rsid w:val="008D0B5F"/>
    <w:rsid w:val="008D0C0D"/>
    <w:rsid w:val="008D0E47"/>
    <w:rsid w:val="008D0FDB"/>
    <w:rsid w:val="008D1014"/>
    <w:rsid w:val="008D138B"/>
    <w:rsid w:val="008D15D3"/>
    <w:rsid w:val="008D1995"/>
    <w:rsid w:val="008D2D6A"/>
    <w:rsid w:val="008D3F24"/>
    <w:rsid w:val="008D4D7B"/>
    <w:rsid w:val="008D5091"/>
    <w:rsid w:val="008D51A1"/>
    <w:rsid w:val="008D555D"/>
    <w:rsid w:val="008D6168"/>
    <w:rsid w:val="008D6700"/>
    <w:rsid w:val="008D6C40"/>
    <w:rsid w:val="008D6D08"/>
    <w:rsid w:val="008D6DE8"/>
    <w:rsid w:val="008D6F41"/>
    <w:rsid w:val="008D6FF3"/>
    <w:rsid w:val="008D723A"/>
    <w:rsid w:val="008D7277"/>
    <w:rsid w:val="008D77BA"/>
    <w:rsid w:val="008D7865"/>
    <w:rsid w:val="008D7C9E"/>
    <w:rsid w:val="008E14A1"/>
    <w:rsid w:val="008E156F"/>
    <w:rsid w:val="008E178F"/>
    <w:rsid w:val="008E1B61"/>
    <w:rsid w:val="008E1F01"/>
    <w:rsid w:val="008E2182"/>
    <w:rsid w:val="008E23F6"/>
    <w:rsid w:val="008E25F3"/>
    <w:rsid w:val="008E263E"/>
    <w:rsid w:val="008E278D"/>
    <w:rsid w:val="008E2BA0"/>
    <w:rsid w:val="008E3050"/>
    <w:rsid w:val="008E3E16"/>
    <w:rsid w:val="008E3F3C"/>
    <w:rsid w:val="008E3FCD"/>
    <w:rsid w:val="008E5535"/>
    <w:rsid w:val="008E575B"/>
    <w:rsid w:val="008E5840"/>
    <w:rsid w:val="008E5C31"/>
    <w:rsid w:val="008E5CF0"/>
    <w:rsid w:val="008E622E"/>
    <w:rsid w:val="008E64AA"/>
    <w:rsid w:val="008E693A"/>
    <w:rsid w:val="008E6D90"/>
    <w:rsid w:val="008E6EC7"/>
    <w:rsid w:val="008E6F63"/>
    <w:rsid w:val="008E75E6"/>
    <w:rsid w:val="008F0DC9"/>
    <w:rsid w:val="008F11D4"/>
    <w:rsid w:val="008F1CEE"/>
    <w:rsid w:val="008F24D5"/>
    <w:rsid w:val="008F24EE"/>
    <w:rsid w:val="008F292B"/>
    <w:rsid w:val="008F36B0"/>
    <w:rsid w:val="008F3B2F"/>
    <w:rsid w:val="008F4942"/>
    <w:rsid w:val="008F4E36"/>
    <w:rsid w:val="008F4F6F"/>
    <w:rsid w:val="008F52D3"/>
    <w:rsid w:val="008F5A45"/>
    <w:rsid w:val="008F60C9"/>
    <w:rsid w:val="008F65B6"/>
    <w:rsid w:val="008F6695"/>
    <w:rsid w:val="008F6ABD"/>
    <w:rsid w:val="008F6CD3"/>
    <w:rsid w:val="008F6DD9"/>
    <w:rsid w:val="008F71C6"/>
    <w:rsid w:val="008F7B77"/>
    <w:rsid w:val="008F7EE3"/>
    <w:rsid w:val="009000DE"/>
    <w:rsid w:val="00900816"/>
    <w:rsid w:val="00900CD6"/>
    <w:rsid w:val="00900DAD"/>
    <w:rsid w:val="009010D1"/>
    <w:rsid w:val="00901A52"/>
    <w:rsid w:val="00901B26"/>
    <w:rsid w:val="00901D32"/>
    <w:rsid w:val="00901D39"/>
    <w:rsid w:val="00901EAA"/>
    <w:rsid w:val="00902181"/>
    <w:rsid w:val="00902568"/>
    <w:rsid w:val="00902A91"/>
    <w:rsid w:val="00902B6D"/>
    <w:rsid w:val="00902BD7"/>
    <w:rsid w:val="00902E72"/>
    <w:rsid w:val="00903595"/>
    <w:rsid w:val="0090364B"/>
    <w:rsid w:val="00904CA5"/>
    <w:rsid w:val="009056C0"/>
    <w:rsid w:val="0090623D"/>
    <w:rsid w:val="009070C0"/>
    <w:rsid w:val="009074AF"/>
    <w:rsid w:val="00907957"/>
    <w:rsid w:val="00907B8F"/>
    <w:rsid w:val="00907C9A"/>
    <w:rsid w:val="00907DFE"/>
    <w:rsid w:val="00907FE6"/>
    <w:rsid w:val="009113B8"/>
    <w:rsid w:val="00911877"/>
    <w:rsid w:val="00911A0F"/>
    <w:rsid w:val="00911AAE"/>
    <w:rsid w:val="00911FD6"/>
    <w:rsid w:val="00912145"/>
    <w:rsid w:val="00912363"/>
    <w:rsid w:val="0091251D"/>
    <w:rsid w:val="009127A1"/>
    <w:rsid w:val="00912AB7"/>
    <w:rsid w:val="00913442"/>
    <w:rsid w:val="00913451"/>
    <w:rsid w:val="0091393C"/>
    <w:rsid w:val="00913BC5"/>
    <w:rsid w:val="00913FBD"/>
    <w:rsid w:val="00915061"/>
    <w:rsid w:val="00916213"/>
    <w:rsid w:val="0091649F"/>
    <w:rsid w:val="009165E6"/>
    <w:rsid w:val="00916BC5"/>
    <w:rsid w:val="00916F32"/>
    <w:rsid w:val="009170AD"/>
    <w:rsid w:val="0091776C"/>
    <w:rsid w:val="0092029F"/>
    <w:rsid w:val="009202BC"/>
    <w:rsid w:val="00920CC2"/>
    <w:rsid w:val="00921368"/>
    <w:rsid w:val="009214FF"/>
    <w:rsid w:val="0092200D"/>
    <w:rsid w:val="00923140"/>
    <w:rsid w:val="009231FF"/>
    <w:rsid w:val="00923703"/>
    <w:rsid w:val="00923F48"/>
    <w:rsid w:val="00924391"/>
    <w:rsid w:val="00924F09"/>
    <w:rsid w:val="00925267"/>
    <w:rsid w:val="00925948"/>
    <w:rsid w:val="0092594B"/>
    <w:rsid w:val="00926663"/>
    <w:rsid w:val="00926816"/>
    <w:rsid w:val="009268CE"/>
    <w:rsid w:val="00926922"/>
    <w:rsid w:val="00926B4A"/>
    <w:rsid w:val="00926F6E"/>
    <w:rsid w:val="00927140"/>
    <w:rsid w:val="00927214"/>
    <w:rsid w:val="00927359"/>
    <w:rsid w:val="009273DE"/>
    <w:rsid w:val="0092775F"/>
    <w:rsid w:val="00927CD7"/>
    <w:rsid w:val="00927DB2"/>
    <w:rsid w:val="00930130"/>
    <w:rsid w:val="00930257"/>
    <w:rsid w:val="00930417"/>
    <w:rsid w:val="00930DA2"/>
    <w:rsid w:val="00930F73"/>
    <w:rsid w:val="00931408"/>
    <w:rsid w:val="00931466"/>
    <w:rsid w:val="0093169E"/>
    <w:rsid w:val="00932FAD"/>
    <w:rsid w:val="00933124"/>
    <w:rsid w:val="009335F9"/>
    <w:rsid w:val="00933AF1"/>
    <w:rsid w:val="00933F41"/>
    <w:rsid w:val="009340B6"/>
    <w:rsid w:val="009342E7"/>
    <w:rsid w:val="009348B8"/>
    <w:rsid w:val="00934C8A"/>
    <w:rsid w:val="0093546E"/>
    <w:rsid w:val="009357B4"/>
    <w:rsid w:val="00935889"/>
    <w:rsid w:val="00935D9D"/>
    <w:rsid w:val="0093665C"/>
    <w:rsid w:val="00936A71"/>
    <w:rsid w:val="00936C17"/>
    <w:rsid w:val="009372EE"/>
    <w:rsid w:val="0093756B"/>
    <w:rsid w:val="009375A5"/>
    <w:rsid w:val="00937829"/>
    <w:rsid w:val="00937DEC"/>
    <w:rsid w:val="009407AB"/>
    <w:rsid w:val="00940B2E"/>
    <w:rsid w:val="00941A74"/>
    <w:rsid w:val="00941A7A"/>
    <w:rsid w:val="0094205F"/>
    <w:rsid w:val="00942247"/>
    <w:rsid w:val="00942A0B"/>
    <w:rsid w:val="009431A5"/>
    <w:rsid w:val="009437FE"/>
    <w:rsid w:val="00943884"/>
    <w:rsid w:val="00943D66"/>
    <w:rsid w:val="00944147"/>
    <w:rsid w:val="00944278"/>
    <w:rsid w:val="00944299"/>
    <w:rsid w:val="009443C0"/>
    <w:rsid w:val="0094449E"/>
    <w:rsid w:val="009447F4"/>
    <w:rsid w:val="009449E9"/>
    <w:rsid w:val="00945A9B"/>
    <w:rsid w:val="00945F3F"/>
    <w:rsid w:val="0094659F"/>
    <w:rsid w:val="009469B8"/>
    <w:rsid w:val="00947226"/>
    <w:rsid w:val="0094742F"/>
    <w:rsid w:val="00947BCA"/>
    <w:rsid w:val="00947F50"/>
    <w:rsid w:val="0095071F"/>
    <w:rsid w:val="009507A0"/>
    <w:rsid w:val="00950937"/>
    <w:rsid w:val="00950C56"/>
    <w:rsid w:val="00950CC7"/>
    <w:rsid w:val="00950F8A"/>
    <w:rsid w:val="009514F4"/>
    <w:rsid w:val="0095159F"/>
    <w:rsid w:val="00952073"/>
    <w:rsid w:val="00952711"/>
    <w:rsid w:val="00952735"/>
    <w:rsid w:val="00952C2C"/>
    <w:rsid w:val="009534B7"/>
    <w:rsid w:val="00954B7F"/>
    <w:rsid w:val="00954CE5"/>
    <w:rsid w:val="00954EAF"/>
    <w:rsid w:val="0095536E"/>
    <w:rsid w:val="009557E0"/>
    <w:rsid w:val="00956673"/>
    <w:rsid w:val="0095674A"/>
    <w:rsid w:val="00956BC5"/>
    <w:rsid w:val="00956CA4"/>
    <w:rsid w:val="00956CEC"/>
    <w:rsid w:val="00956EBA"/>
    <w:rsid w:val="009570D6"/>
    <w:rsid w:val="009576FF"/>
    <w:rsid w:val="00957868"/>
    <w:rsid w:val="0096046D"/>
    <w:rsid w:val="009604B6"/>
    <w:rsid w:val="009609E3"/>
    <w:rsid w:val="009610AF"/>
    <w:rsid w:val="00961B7B"/>
    <w:rsid w:val="00961F99"/>
    <w:rsid w:val="0096214A"/>
    <w:rsid w:val="009622C0"/>
    <w:rsid w:val="009629ED"/>
    <w:rsid w:val="0096391A"/>
    <w:rsid w:val="00964041"/>
    <w:rsid w:val="00964271"/>
    <w:rsid w:val="00964490"/>
    <w:rsid w:val="0096482C"/>
    <w:rsid w:val="00965097"/>
    <w:rsid w:val="00965637"/>
    <w:rsid w:val="00965E68"/>
    <w:rsid w:val="009669D7"/>
    <w:rsid w:val="00967473"/>
    <w:rsid w:val="00967646"/>
    <w:rsid w:val="00967767"/>
    <w:rsid w:val="00967914"/>
    <w:rsid w:val="009679F2"/>
    <w:rsid w:val="00967B82"/>
    <w:rsid w:val="0097040B"/>
    <w:rsid w:val="00970946"/>
    <w:rsid w:val="00970A1E"/>
    <w:rsid w:val="00971931"/>
    <w:rsid w:val="009719CC"/>
    <w:rsid w:val="00971A96"/>
    <w:rsid w:val="00971BBF"/>
    <w:rsid w:val="00972575"/>
    <w:rsid w:val="00972830"/>
    <w:rsid w:val="00972A8B"/>
    <w:rsid w:val="009731C1"/>
    <w:rsid w:val="0097337D"/>
    <w:rsid w:val="009734A3"/>
    <w:rsid w:val="00973EF4"/>
    <w:rsid w:val="009740E3"/>
    <w:rsid w:val="009749CC"/>
    <w:rsid w:val="009755BE"/>
    <w:rsid w:val="009759B8"/>
    <w:rsid w:val="00975AC1"/>
    <w:rsid w:val="00975FD9"/>
    <w:rsid w:val="0097623D"/>
    <w:rsid w:val="0097685B"/>
    <w:rsid w:val="00976FCD"/>
    <w:rsid w:val="00977102"/>
    <w:rsid w:val="00977B3A"/>
    <w:rsid w:val="00977CB1"/>
    <w:rsid w:val="00980AD3"/>
    <w:rsid w:val="0098180D"/>
    <w:rsid w:val="0098251A"/>
    <w:rsid w:val="0098264B"/>
    <w:rsid w:val="00982B86"/>
    <w:rsid w:val="00982DF8"/>
    <w:rsid w:val="00982FE9"/>
    <w:rsid w:val="0098334D"/>
    <w:rsid w:val="00983B71"/>
    <w:rsid w:val="0098417B"/>
    <w:rsid w:val="0098488E"/>
    <w:rsid w:val="00984F03"/>
    <w:rsid w:val="00985842"/>
    <w:rsid w:val="00985A84"/>
    <w:rsid w:val="00985D54"/>
    <w:rsid w:val="009860EE"/>
    <w:rsid w:val="0098623E"/>
    <w:rsid w:val="00986584"/>
    <w:rsid w:val="00986709"/>
    <w:rsid w:val="0098695F"/>
    <w:rsid w:val="00986976"/>
    <w:rsid w:val="009871EF"/>
    <w:rsid w:val="009873F7"/>
    <w:rsid w:val="00987D5F"/>
    <w:rsid w:val="00987EB8"/>
    <w:rsid w:val="00990394"/>
    <w:rsid w:val="009905DC"/>
    <w:rsid w:val="00990EC4"/>
    <w:rsid w:val="00991124"/>
    <w:rsid w:val="009917E6"/>
    <w:rsid w:val="009918F6"/>
    <w:rsid w:val="00991C24"/>
    <w:rsid w:val="00991EDD"/>
    <w:rsid w:val="009928CD"/>
    <w:rsid w:val="00992DBB"/>
    <w:rsid w:val="00992F46"/>
    <w:rsid w:val="0099392A"/>
    <w:rsid w:val="009939BF"/>
    <w:rsid w:val="00993DF1"/>
    <w:rsid w:val="00993E2F"/>
    <w:rsid w:val="00993F43"/>
    <w:rsid w:val="00994700"/>
    <w:rsid w:val="009948C6"/>
    <w:rsid w:val="009948E6"/>
    <w:rsid w:val="00994E82"/>
    <w:rsid w:val="009958F1"/>
    <w:rsid w:val="00995B0C"/>
    <w:rsid w:val="009963A6"/>
    <w:rsid w:val="00996BE4"/>
    <w:rsid w:val="00996E8B"/>
    <w:rsid w:val="009974D9"/>
    <w:rsid w:val="0099785E"/>
    <w:rsid w:val="00997C7F"/>
    <w:rsid w:val="009A0057"/>
    <w:rsid w:val="009A079C"/>
    <w:rsid w:val="009A0B48"/>
    <w:rsid w:val="009A0B4B"/>
    <w:rsid w:val="009A0C86"/>
    <w:rsid w:val="009A1138"/>
    <w:rsid w:val="009A117F"/>
    <w:rsid w:val="009A1736"/>
    <w:rsid w:val="009A2025"/>
    <w:rsid w:val="009A25EF"/>
    <w:rsid w:val="009A26E5"/>
    <w:rsid w:val="009A2BE4"/>
    <w:rsid w:val="009A356B"/>
    <w:rsid w:val="009A38CB"/>
    <w:rsid w:val="009A3AA8"/>
    <w:rsid w:val="009A3B47"/>
    <w:rsid w:val="009A3E82"/>
    <w:rsid w:val="009A3F41"/>
    <w:rsid w:val="009A3FC3"/>
    <w:rsid w:val="009A59E6"/>
    <w:rsid w:val="009A5AFB"/>
    <w:rsid w:val="009A5DE2"/>
    <w:rsid w:val="009A5E61"/>
    <w:rsid w:val="009A5F7E"/>
    <w:rsid w:val="009A6438"/>
    <w:rsid w:val="009A6854"/>
    <w:rsid w:val="009A718E"/>
    <w:rsid w:val="009A7299"/>
    <w:rsid w:val="009A7867"/>
    <w:rsid w:val="009A7AB0"/>
    <w:rsid w:val="009B0018"/>
    <w:rsid w:val="009B0705"/>
    <w:rsid w:val="009B08D0"/>
    <w:rsid w:val="009B1122"/>
    <w:rsid w:val="009B1DC6"/>
    <w:rsid w:val="009B2E23"/>
    <w:rsid w:val="009B3250"/>
    <w:rsid w:val="009B335A"/>
    <w:rsid w:val="009B390F"/>
    <w:rsid w:val="009B3D1D"/>
    <w:rsid w:val="009B3D51"/>
    <w:rsid w:val="009B44E0"/>
    <w:rsid w:val="009B4563"/>
    <w:rsid w:val="009B460B"/>
    <w:rsid w:val="009B47E8"/>
    <w:rsid w:val="009B49EB"/>
    <w:rsid w:val="009B4D15"/>
    <w:rsid w:val="009B4E93"/>
    <w:rsid w:val="009B5709"/>
    <w:rsid w:val="009B6409"/>
    <w:rsid w:val="009B64D1"/>
    <w:rsid w:val="009B665B"/>
    <w:rsid w:val="009B7DC8"/>
    <w:rsid w:val="009C041D"/>
    <w:rsid w:val="009C0424"/>
    <w:rsid w:val="009C09A8"/>
    <w:rsid w:val="009C0B98"/>
    <w:rsid w:val="009C0BCC"/>
    <w:rsid w:val="009C1109"/>
    <w:rsid w:val="009C1608"/>
    <w:rsid w:val="009C17C7"/>
    <w:rsid w:val="009C1BA6"/>
    <w:rsid w:val="009C22E8"/>
    <w:rsid w:val="009C243D"/>
    <w:rsid w:val="009C2BBC"/>
    <w:rsid w:val="009C2EB1"/>
    <w:rsid w:val="009C32D4"/>
    <w:rsid w:val="009C4127"/>
    <w:rsid w:val="009C432E"/>
    <w:rsid w:val="009C448D"/>
    <w:rsid w:val="009C4B77"/>
    <w:rsid w:val="009C4C3F"/>
    <w:rsid w:val="009C52E6"/>
    <w:rsid w:val="009C58E0"/>
    <w:rsid w:val="009C5A51"/>
    <w:rsid w:val="009C6109"/>
    <w:rsid w:val="009C643A"/>
    <w:rsid w:val="009C6AAA"/>
    <w:rsid w:val="009C76F4"/>
    <w:rsid w:val="009C7B45"/>
    <w:rsid w:val="009C7B60"/>
    <w:rsid w:val="009C7C7A"/>
    <w:rsid w:val="009D02DF"/>
    <w:rsid w:val="009D077A"/>
    <w:rsid w:val="009D1354"/>
    <w:rsid w:val="009D16D2"/>
    <w:rsid w:val="009D1A17"/>
    <w:rsid w:val="009D20A8"/>
    <w:rsid w:val="009D221D"/>
    <w:rsid w:val="009D30A5"/>
    <w:rsid w:val="009D3128"/>
    <w:rsid w:val="009D34F1"/>
    <w:rsid w:val="009D3580"/>
    <w:rsid w:val="009D368F"/>
    <w:rsid w:val="009D3B61"/>
    <w:rsid w:val="009D4280"/>
    <w:rsid w:val="009D44AC"/>
    <w:rsid w:val="009D4820"/>
    <w:rsid w:val="009D4BC9"/>
    <w:rsid w:val="009D4D6A"/>
    <w:rsid w:val="009D531A"/>
    <w:rsid w:val="009D5666"/>
    <w:rsid w:val="009D6363"/>
    <w:rsid w:val="009D7545"/>
    <w:rsid w:val="009D7737"/>
    <w:rsid w:val="009D7760"/>
    <w:rsid w:val="009D77AA"/>
    <w:rsid w:val="009D7C73"/>
    <w:rsid w:val="009E0013"/>
    <w:rsid w:val="009E01A0"/>
    <w:rsid w:val="009E0627"/>
    <w:rsid w:val="009E06C9"/>
    <w:rsid w:val="009E07E3"/>
    <w:rsid w:val="009E0B0C"/>
    <w:rsid w:val="009E116F"/>
    <w:rsid w:val="009E1D62"/>
    <w:rsid w:val="009E1DB5"/>
    <w:rsid w:val="009E2792"/>
    <w:rsid w:val="009E28C7"/>
    <w:rsid w:val="009E2A4B"/>
    <w:rsid w:val="009E30D2"/>
    <w:rsid w:val="009E35E4"/>
    <w:rsid w:val="009E39C0"/>
    <w:rsid w:val="009E3C25"/>
    <w:rsid w:val="009E3D1F"/>
    <w:rsid w:val="009E4696"/>
    <w:rsid w:val="009E4AA7"/>
    <w:rsid w:val="009E4F0B"/>
    <w:rsid w:val="009E52E1"/>
    <w:rsid w:val="009E564E"/>
    <w:rsid w:val="009E5CAE"/>
    <w:rsid w:val="009E5D06"/>
    <w:rsid w:val="009E5E93"/>
    <w:rsid w:val="009E5F97"/>
    <w:rsid w:val="009E623D"/>
    <w:rsid w:val="009E6268"/>
    <w:rsid w:val="009E661C"/>
    <w:rsid w:val="009E6829"/>
    <w:rsid w:val="009E6CF4"/>
    <w:rsid w:val="009E77C0"/>
    <w:rsid w:val="009E7B58"/>
    <w:rsid w:val="009E7CB1"/>
    <w:rsid w:val="009E7D64"/>
    <w:rsid w:val="009E7FAC"/>
    <w:rsid w:val="009F0441"/>
    <w:rsid w:val="009F0A52"/>
    <w:rsid w:val="009F10D2"/>
    <w:rsid w:val="009F17ED"/>
    <w:rsid w:val="009F214E"/>
    <w:rsid w:val="009F258D"/>
    <w:rsid w:val="009F2D6A"/>
    <w:rsid w:val="009F346A"/>
    <w:rsid w:val="009F35C9"/>
    <w:rsid w:val="009F3B85"/>
    <w:rsid w:val="009F4599"/>
    <w:rsid w:val="009F480F"/>
    <w:rsid w:val="009F4A87"/>
    <w:rsid w:val="009F51A1"/>
    <w:rsid w:val="009F5694"/>
    <w:rsid w:val="009F5A1E"/>
    <w:rsid w:val="009F5A32"/>
    <w:rsid w:val="009F6271"/>
    <w:rsid w:val="009F642C"/>
    <w:rsid w:val="009F64E9"/>
    <w:rsid w:val="009F67FA"/>
    <w:rsid w:val="009F6A07"/>
    <w:rsid w:val="009F6AE2"/>
    <w:rsid w:val="009F78D6"/>
    <w:rsid w:val="009F795A"/>
    <w:rsid w:val="009F7DE7"/>
    <w:rsid w:val="009F7F40"/>
    <w:rsid w:val="00A005DB"/>
    <w:rsid w:val="00A00633"/>
    <w:rsid w:val="00A009EF"/>
    <w:rsid w:val="00A00B8B"/>
    <w:rsid w:val="00A010D1"/>
    <w:rsid w:val="00A0116C"/>
    <w:rsid w:val="00A0166A"/>
    <w:rsid w:val="00A0193F"/>
    <w:rsid w:val="00A01B05"/>
    <w:rsid w:val="00A01EBE"/>
    <w:rsid w:val="00A02783"/>
    <w:rsid w:val="00A02BB0"/>
    <w:rsid w:val="00A02C85"/>
    <w:rsid w:val="00A03733"/>
    <w:rsid w:val="00A03A32"/>
    <w:rsid w:val="00A03B8B"/>
    <w:rsid w:val="00A03D53"/>
    <w:rsid w:val="00A042CA"/>
    <w:rsid w:val="00A042EB"/>
    <w:rsid w:val="00A04BCA"/>
    <w:rsid w:val="00A053CE"/>
    <w:rsid w:val="00A06D17"/>
    <w:rsid w:val="00A07049"/>
    <w:rsid w:val="00A07501"/>
    <w:rsid w:val="00A076E8"/>
    <w:rsid w:val="00A076FA"/>
    <w:rsid w:val="00A0788A"/>
    <w:rsid w:val="00A07F49"/>
    <w:rsid w:val="00A07FA4"/>
    <w:rsid w:val="00A1005E"/>
    <w:rsid w:val="00A105D1"/>
    <w:rsid w:val="00A107E0"/>
    <w:rsid w:val="00A10832"/>
    <w:rsid w:val="00A10A8D"/>
    <w:rsid w:val="00A10BA8"/>
    <w:rsid w:val="00A10E15"/>
    <w:rsid w:val="00A10EF0"/>
    <w:rsid w:val="00A11138"/>
    <w:rsid w:val="00A11562"/>
    <w:rsid w:val="00A11694"/>
    <w:rsid w:val="00A11DF7"/>
    <w:rsid w:val="00A12350"/>
    <w:rsid w:val="00A124D6"/>
    <w:rsid w:val="00A125CC"/>
    <w:rsid w:val="00A12677"/>
    <w:rsid w:val="00A12B9E"/>
    <w:rsid w:val="00A1309B"/>
    <w:rsid w:val="00A130E9"/>
    <w:rsid w:val="00A132E7"/>
    <w:rsid w:val="00A13C24"/>
    <w:rsid w:val="00A14299"/>
    <w:rsid w:val="00A149B2"/>
    <w:rsid w:val="00A14C69"/>
    <w:rsid w:val="00A14DCB"/>
    <w:rsid w:val="00A14F2C"/>
    <w:rsid w:val="00A1539D"/>
    <w:rsid w:val="00A15BC1"/>
    <w:rsid w:val="00A1600D"/>
    <w:rsid w:val="00A16058"/>
    <w:rsid w:val="00A1618A"/>
    <w:rsid w:val="00A168C9"/>
    <w:rsid w:val="00A16C20"/>
    <w:rsid w:val="00A16E0D"/>
    <w:rsid w:val="00A17236"/>
    <w:rsid w:val="00A17717"/>
    <w:rsid w:val="00A17A12"/>
    <w:rsid w:val="00A201C2"/>
    <w:rsid w:val="00A20994"/>
    <w:rsid w:val="00A215FD"/>
    <w:rsid w:val="00A21E5A"/>
    <w:rsid w:val="00A22397"/>
    <w:rsid w:val="00A227D2"/>
    <w:rsid w:val="00A23836"/>
    <w:rsid w:val="00A23C83"/>
    <w:rsid w:val="00A23D73"/>
    <w:rsid w:val="00A2457F"/>
    <w:rsid w:val="00A245D4"/>
    <w:rsid w:val="00A24668"/>
    <w:rsid w:val="00A24EA2"/>
    <w:rsid w:val="00A25444"/>
    <w:rsid w:val="00A25500"/>
    <w:rsid w:val="00A26878"/>
    <w:rsid w:val="00A26DBA"/>
    <w:rsid w:val="00A27004"/>
    <w:rsid w:val="00A2724D"/>
    <w:rsid w:val="00A27293"/>
    <w:rsid w:val="00A272B4"/>
    <w:rsid w:val="00A27497"/>
    <w:rsid w:val="00A27653"/>
    <w:rsid w:val="00A27CEB"/>
    <w:rsid w:val="00A300BB"/>
    <w:rsid w:val="00A307E3"/>
    <w:rsid w:val="00A30FCD"/>
    <w:rsid w:val="00A31056"/>
    <w:rsid w:val="00A311BC"/>
    <w:rsid w:val="00A313E2"/>
    <w:rsid w:val="00A31426"/>
    <w:rsid w:val="00A3212D"/>
    <w:rsid w:val="00A321D9"/>
    <w:rsid w:val="00A32481"/>
    <w:rsid w:val="00A326A9"/>
    <w:rsid w:val="00A33391"/>
    <w:rsid w:val="00A334BC"/>
    <w:rsid w:val="00A342E6"/>
    <w:rsid w:val="00A34399"/>
    <w:rsid w:val="00A3465A"/>
    <w:rsid w:val="00A3474D"/>
    <w:rsid w:val="00A347A9"/>
    <w:rsid w:val="00A347CF"/>
    <w:rsid w:val="00A34A43"/>
    <w:rsid w:val="00A35487"/>
    <w:rsid w:val="00A35659"/>
    <w:rsid w:val="00A35CCB"/>
    <w:rsid w:val="00A36456"/>
    <w:rsid w:val="00A364A6"/>
    <w:rsid w:val="00A36A4F"/>
    <w:rsid w:val="00A36CEA"/>
    <w:rsid w:val="00A3760E"/>
    <w:rsid w:val="00A37881"/>
    <w:rsid w:val="00A379FA"/>
    <w:rsid w:val="00A37D85"/>
    <w:rsid w:val="00A37E49"/>
    <w:rsid w:val="00A40ACF"/>
    <w:rsid w:val="00A40BAC"/>
    <w:rsid w:val="00A4105C"/>
    <w:rsid w:val="00A411E8"/>
    <w:rsid w:val="00A413BD"/>
    <w:rsid w:val="00A41909"/>
    <w:rsid w:val="00A41A56"/>
    <w:rsid w:val="00A424F8"/>
    <w:rsid w:val="00A4251D"/>
    <w:rsid w:val="00A42571"/>
    <w:rsid w:val="00A43777"/>
    <w:rsid w:val="00A43F0B"/>
    <w:rsid w:val="00A43F37"/>
    <w:rsid w:val="00A43F49"/>
    <w:rsid w:val="00A4400E"/>
    <w:rsid w:val="00A4411A"/>
    <w:rsid w:val="00A44DDD"/>
    <w:rsid w:val="00A456DF"/>
    <w:rsid w:val="00A4581F"/>
    <w:rsid w:val="00A459CF"/>
    <w:rsid w:val="00A45B4C"/>
    <w:rsid w:val="00A46226"/>
    <w:rsid w:val="00A462E8"/>
    <w:rsid w:val="00A477D1"/>
    <w:rsid w:val="00A50A88"/>
    <w:rsid w:val="00A5120A"/>
    <w:rsid w:val="00A51845"/>
    <w:rsid w:val="00A51887"/>
    <w:rsid w:val="00A5193F"/>
    <w:rsid w:val="00A51E15"/>
    <w:rsid w:val="00A5271B"/>
    <w:rsid w:val="00A52B00"/>
    <w:rsid w:val="00A52B9D"/>
    <w:rsid w:val="00A530C0"/>
    <w:rsid w:val="00A5339B"/>
    <w:rsid w:val="00A536D5"/>
    <w:rsid w:val="00A545E0"/>
    <w:rsid w:val="00A5465F"/>
    <w:rsid w:val="00A54EB0"/>
    <w:rsid w:val="00A552E5"/>
    <w:rsid w:val="00A55496"/>
    <w:rsid w:val="00A554D6"/>
    <w:rsid w:val="00A5554A"/>
    <w:rsid w:val="00A55BFA"/>
    <w:rsid w:val="00A55D18"/>
    <w:rsid w:val="00A56496"/>
    <w:rsid w:val="00A564EC"/>
    <w:rsid w:val="00A5671C"/>
    <w:rsid w:val="00A567DD"/>
    <w:rsid w:val="00A56B31"/>
    <w:rsid w:val="00A56B70"/>
    <w:rsid w:val="00A579B3"/>
    <w:rsid w:val="00A60235"/>
    <w:rsid w:val="00A60660"/>
    <w:rsid w:val="00A60CD5"/>
    <w:rsid w:val="00A6129B"/>
    <w:rsid w:val="00A61CF5"/>
    <w:rsid w:val="00A61E4A"/>
    <w:rsid w:val="00A61E87"/>
    <w:rsid w:val="00A6216B"/>
    <w:rsid w:val="00A6258D"/>
    <w:rsid w:val="00A626BF"/>
    <w:rsid w:val="00A62A40"/>
    <w:rsid w:val="00A62EDD"/>
    <w:rsid w:val="00A62F07"/>
    <w:rsid w:val="00A6305F"/>
    <w:rsid w:val="00A63330"/>
    <w:rsid w:val="00A6376D"/>
    <w:rsid w:val="00A63BCE"/>
    <w:rsid w:val="00A63FCB"/>
    <w:rsid w:val="00A6429E"/>
    <w:rsid w:val="00A647B4"/>
    <w:rsid w:val="00A64809"/>
    <w:rsid w:val="00A64BC8"/>
    <w:rsid w:val="00A64C47"/>
    <w:rsid w:val="00A64DB4"/>
    <w:rsid w:val="00A65907"/>
    <w:rsid w:val="00A65A16"/>
    <w:rsid w:val="00A65E4B"/>
    <w:rsid w:val="00A660E6"/>
    <w:rsid w:val="00A66472"/>
    <w:rsid w:val="00A66514"/>
    <w:rsid w:val="00A66AA1"/>
    <w:rsid w:val="00A66D51"/>
    <w:rsid w:val="00A66F55"/>
    <w:rsid w:val="00A6724D"/>
    <w:rsid w:val="00A67709"/>
    <w:rsid w:val="00A6771E"/>
    <w:rsid w:val="00A67AF8"/>
    <w:rsid w:val="00A67F3E"/>
    <w:rsid w:val="00A705F7"/>
    <w:rsid w:val="00A70A10"/>
    <w:rsid w:val="00A70E3C"/>
    <w:rsid w:val="00A70E93"/>
    <w:rsid w:val="00A71E38"/>
    <w:rsid w:val="00A7258F"/>
    <w:rsid w:val="00A72DDC"/>
    <w:rsid w:val="00A730A0"/>
    <w:rsid w:val="00A7327C"/>
    <w:rsid w:val="00A732E0"/>
    <w:rsid w:val="00A73D23"/>
    <w:rsid w:val="00A74213"/>
    <w:rsid w:val="00A74367"/>
    <w:rsid w:val="00A74A21"/>
    <w:rsid w:val="00A752B0"/>
    <w:rsid w:val="00A7542D"/>
    <w:rsid w:val="00A7559A"/>
    <w:rsid w:val="00A7620A"/>
    <w:rsid w:val="00A76331"/>
    <w:rsid w:val="00A76350"/>
    <w:rsid w:val="00A77116"/>
    <w:rsid w:val="00A7717A"/>
    <w:rsid w:val="00A77690"/>
    <w:rsid w:val="00A77C17"/>
    <w:rsid w:val="00A8042D"/>
    <w:rsid w:val="00A807B4"/>
    <w:rsid w:val="00A80CA1"/>
    <w:rsid w:val="00A80E4B"/>
    <w:rsid w:val="00A811ED"/>
    <w:rsid w:val="00A81609"/>
    <w:rsid w:val="00A81F56"/>
    <w:rsid w:val="00A82CD3"/>
    <w:rsid w:val="00A83931"/>
    <w:rsid w:val="00A83A47"/>
    <w:rsid w:val="00A84D51"/>
    <w:rsid w:val="00A84F82"/>
    <w:rsid w:val="00A8554D"/>
    <w:rsid w:val="00A8565E"/>
    <w:rsid w:val="00A85735"/>
    <w:rsid w:val="00A859F2"/>
    <w:rsid w:val="00A86001"/>
    <w:rsid w:val="00A861EB"/>
    <w:rsid w:val="00A86274"/>
    <w:rsid w:val="00A86B01"/>
    <w:rsid w:val="00A86CB5"/>
    <w:rsid w:val="00A86CE5"/>
    <w:rsid w:val="00A87239"/>
    <w:rsid w:val="00A879B8"/>
    <w:rsid w:val="00A908EE"/>
    <w:rsid w:val="00A90C96"/>
    <w:rsid w:val="00A90D9B"/>
    <w:rsid w:val="00A90E51"/>
    <w:rsid w:val="00A91B72"/>
    <w:rsid w:val="00A93062"/>
    <w:rsid w:val="00A9365B"/>
    <w:rsid w:val="00A93BBE"/>
    <w:rsid w:val="00A93D38"/>
    <w:rsid w:val="00A942B7"/>
    <w:rsid w:val="00A94395"/>
    <w:rsid w:val="00A9448E"/>
    <w:rsid w:val="00A94C2D"/>
    <w:rsid w:val="00A951F7"/>
    <w:rsid w:val="00A9596F"/>
    <w:rsid w:val="00A960C2"/>
    <w:rsid w:val="00A96670"/>
    <w:rsid w:val="00A966AC"/>
    <w:rsid w:val="00A96ACE"/>
    <w:rsid w:val="00A97062"/>
    <w:rsid w:val="00A973F5"/>
    <w:rsid w:val="00A97C96"/>
    <w:rsid w:val="00AA03AE"/>
    <w:rsid w:val="00AA0D30"/>
    <w:rsid w:val="00AA1160"/>
    <w:rsid w:val="00AA213E"/>
    <w:rsid w:val="00AA2188"/>
    <w:rsid w:val="00AA2488"/>
    <w:rsid w:val="00AA2777"/>
    <w:rsid w:val="00AA3240"/>
    <w:rsid w:val="00AA3537"/>
    <w:rsid w:val="00AA3841"/>
    <w:rsid w:val="00AA41A7"/>
    <w:rsid w:val="00AA44B3"/>
    <w:rsid w:val="00AA462B"/>
    <w:rsid w:val="00AA4E9B"/>
    <w:rsid w:val="00AA4EEE"/>
    <w:rsid w:val="00AA4FCF"/>
    <w:rsid w:val="00AA502E"/>
    <w:rsid w:val="00AA52BB"/>
    <w:rsid w:val="00AA5B1B"/>
    <w:rsid w:val="00AA5D1F"/>
    <w:rsid w:val="00AA5E69"/>
    <w:rsid w:val="00AA6651"/>
    <w:rsid w:val="00AA6C55"/>
    <w:rsid w:val="00AA6D9E"/>
    <w:rsid w:val="00AA759D"/>
    <w:rsid w:val="00AA7C7C"/>
    <w:rsid w:val="00AA7CCD"/>
    <w:rsid w:val="00AB0BAD"/>
    <w:rsid w:val="00AB0E68"/>
    <w:rsid w:val="00AB0F99"/>
    <w:rsid w:val="00AB107A"/>
    <w:rsid w:val="00AB11E2"/>
    <w:rsid w:val="00AB1259"/>
    <w:rsid w:val="00AB19D5"/>
    <w:rsid w:val="00AB1AE1"/>
    <w:rsid w:val="00AB2160"/>
    <w:rsid w:val="00AB2B43"/>
    <w:rsid w:val="00AB3244"/>
    <w:rsid w:val="00AB36DF"/>
    <w:rsid w:val="00AB3701"/>
    <w:rsid w:val="00AB3B7C"/>
    <w:rsid w:val="00AB3D95"/>
    <w:rsid w:val="00AB3F99"/>
    <w:rsid w:val="00AB47E4"/>
    <w:rsid w:val="00AB4F37"/>
    <w:rsid w:val="00AB55CA"/>
    <w:rsid w:val="00AB5B5A"/>
    <w:rsid w:val="00AB5D7D"/>
    <w:rsid w:val="00AB735F"/>
    <w:rsid w:val="00AB799B"/>
    <w:rsid w:val="00AB7A26"/>
    <w:rsid w:val="00AB7BD5"/>
    <w:rsid w:val="00AB7D5D"/>
    <w:rsid w:val="00AB7D9C"/>
    <w:rsid w:val="00AC0271"/>
    <w:rsid w:val="00AC0AA7"/>
    <w:rsid w:val="00AC1418"/>
    <w:rsid w:val="00AC15BE"/>
    <w:rsid w:val="00AC1924"/>
    <w:rsid w:val="00AC192D"/>
    <w:rsid w:val="00AC1CA6"/>
    <w:rsid w:val="00AC20D2"/>
    <w:rsid w:val="00AC2305"/>
    <w:rsid w:val="00AC26AC"/>
    <w:rsid w:val="00AC2849"/>
    <w:rsid w:val="00AC2B34"/>
    <w:rsid w:val="00AC3150"/>
    <w:rsid w:val="00AC3303"/>
    <w:rsid w:val="00AC3A1B"/>
    <w:rsid w:val="00AC3B87"/>
    <w:rsid w:val="00AC3EA7"/>
    <w:rsid w:val="00AC4539"/>
    <w:rsid w:val="00AC48D5"/>
    <w:rsid w:val="00AC4FFA"/>
    <w:rsid w:val="00AC558F"/>
    <w:rsid w:val="00AC5C94"/>
    <w:rsid w:val="00AC5E69"/>
    <w:rsid w:val="00AC6654"/>
    <w:rsid w:val="00AC6897"/>
    <w:rsid w:val="00AC6A71"/>
    <w:rsid w:val="00AC6BDB"/>
    <w:rsid w:val="00AC7C27"/>
    <w:rsid w:val="00AC7D1D"/>
    <w:rsid w:val="00AD0381"/>
    <w:rsid w:val="00AD0D2E"/>
    <w:rsid w:val="00AD0E0E"/>
    <w:rsid w:val="00AD10DE"/>
    <w:rsid w:val="00AD1258"/>
    <w:rsid w:val="00AD1CAE"/>
    <w:rsid w:val="00AD1D64"/>
    <w:rsid w:val="00AD2064"/>
    <w:rsid w:val="00AD21A8"/>
    <w:rsid w:val="00AD28FC"/>
    <w:rsid w:val="00AD3383"/>
    <w:rsid w:val="00AD37D9"/>
    <w:rsid w:val="00AD38E6"/>
    <w:rsid w:val="00AD3D78"/>
    <w:rsid w:val="00AD3DB6"/>
    <w:rsid w:val="00AD4534"/>
    <w:rsid w:val="00AD46B0"/>
    <w:rsid w:val="00AD4A79"/>
    <w:rsid w:val="00AD4D7B"/>
    <w:rsid w:val="00AD4E7D"/>
    <w:rsid w:val="00AD50E1"/>
    <w:rsid w:val="00AD51A3"/>
    <w:rsid w:val="00AD533C"/>
    <w:rsid w:val="00AD5F58"/>
    <w:rsid w:val="00AD607A"/>
    <w:rsid w:val="00AD64D2"/>
    <w:rsid w:val="00AD65A9"/>
    <w:rsid w:val="00AD6A2E"/>
    <w:rsid w:val="00AD6E74"/>
    <w:rsid w:val="00AD6F94"/>
    <w:rsid w:val="00AD7D6D"/>
    <w:rsid w:val="00AE083B"/>
    <w:rsid w:val="00AE0C6C"/>
    <w:rsid w:val="00AE16E6"/>
    <w:rsid w:val="00AE1FD9"/>
    <w:rsid w:val="00AE2232"/>
    <w:rsid w:val="00AE2578"/>
    <w:rsid w:val="00AE2652"/>
    <w:rsid w:val="00AE2832"/>
    <w:rsid w:val="00AE31C0"/>
    <w:rsid w:val="00AE40B7"/>
    <w:rsid w:val="00AE45B7"/>
    <w:rsid w:val="00AE46FB"/>
    <w:rsid w:val="00AE47AF"/>
    <w:rsid w:val="00AE5283"/>
    <w:rsid w:val="00AE5E58"/>
    <w:rsid w:val="00AE5F27"/>
    <w:rsid w:val="00AE5F4A"/>
    <w:rsid w:val="00AE613D"/>
    <w:rsid w:val="00AE6F07"/>
    <w:rsid w:val="00AE72F8"/>
    <w:rsid w:val="00AE7D78"/>
    <w:rsid w:val="00AE7FA1"/>
    <w:rsid w:val="00AF007B"/>
    <w:rsid w:val="00AF04BA"/>
    <w:rsid w:val="00AF0D64"/>
    <w:rsid w:val="00AF0F7D"/>
    <w:rsid w:val="00AF1475"/>
    <w:rsid w:val="00AF150B"/>
    <w:rsid w:val="00AF15C4"/>
    <w:rsid w:val="00AF2128"/>
    <w:rsid w:val="00AF275E"/>
    <w:rsid w:val="00AF2A49"/>
    <w:rsid w:val="00AF3308"/>
    <w:rsid w:val="00AF3AE0"/>
    <w:rsid w:val="00AF44E9"/>
    <w:rsid w:val="00AF4A7C"/>
    <w:rsid w:val="00AF4F07"/>
    <w:rsid w:val="00AF4FF9"/>
    <w:rsid w:val="00AF5805"/>
    <w:rsid w:val="00AF6641"/>
    <w:rsid w:val="00AF6980"/>
    <w:rsid w:val="00AF6B9B"/>
    <w:rsid w:val="00AF6C39"/>
    <w:rsid w:val="00AF7254"/>
    <w:rsid w:val="00AF7FC8"/>
    <w:rsid w:val="00AF7FF5"/>
    <w:rsid w:val="00B00B44"/>
    <w:rsid w:val="00B00C27"/>
    <w:rsid w:val="00B00CC8"/>
    <w:rsid w:val="00B0155E"/>
    <w:rsid w:val="00B01953"/>
    <w:rsid w:val="00B01AF9"/>
    <w:rsid w:val="00B03CE8"/>
    <w:rsid w:val="00B03E38"/>
    <w:rsid w:val="00B04301"/>
    <w:rsid w:val="00B04360"/>
    <w:rsid w:val="00B04593"/>
    <w:rsid w:val="00B045F0"/>
    <w:rsid w:val="00B0480D"/>
    <w:rsid w:val="00B05296"/>
    <w:rsid w:val="00B05441"/>
    <w:rsid w:val="00B05A17"/>
    <w:rsid w:val="00B05B7B"/>
    <w:rsid w:val="00B05BA3"/>
    <w:rsid w:val="00B05DBB"/>
    <w:rsid w:val="00B063CA"/>
    <w:rsid w:val="00B0687E"/>
    <w:rsid w:val="00B06BF9"/>
    <w:rsid w:val="00B06E16"/>
    <w:rsid w:val="00B0720E"/>
    <w:rsid w:val="00B10185"/>
    <w:rsid w:val="00B1020A"/>
    <w:rsid w:val="00B1030B"/>
    <w:rsid w:val="00B10D72"/>
    <w:rsid w:val="00B11240"/>
    <w:rsid w:val="00B116E8"/>
    <w:rsid w:val="00B11E0F"/>
    <w:rsid w:val="00B1240D"/>
    <w:rsid w:val="00B125D1"/>
    <w:rsid w:val="00B12BA5"/>
    <w:rsid w:val="00B135B3"/>
    <w:rsid w:val="00B13D36"/>
    <w:rsid w:val="00B13F43"/>
    <w:rsid w:val="00B152E5"/>
    <w:rsid w:val="00B15DAA"/>
    <w:rsid w:val="00B16649"/>
    <w:rsid w:val="00B169EE"/>
    <w:rsid w:val="00B1780E"/>
    <w:rsid w:val="00B17C54"/>
    <w:rsid w:val="00B17C57"/>
    <w:rsid w:val="00B2042F"/>
    <w:rsid w:val="00B20687"/>
    <w:rsid w:val="00B20C37"/>
    <w:rsid w:val="00B20CFE"/>
    <w:rsid w:val="00B21891"/>
    <w:rsid w:val="00B21B63"/>
    <w:rsid w:val="00B2207E"/>
    <w:rsid w:val="00B225BC"/>
    <w:rsid w:val="00B22E99"/>
    <w:rsid w:val="00B23149"/>
    <w:rsid w:val="00B23C8F"/>
    <w:rsid w:val="00B23FBB"/>
    <w:rsid w:val="00B241E1"/>
    <w:rsid w:val="00B24683"/>
    <w:rsid w:val="00B24856"/>
    <w:rsid w:val="00B24BE5"/>
    <w:rsid w:val="00B24C08"/>
    <w:rsid w:val="00B24E0B"/>
    <w:rsid w:val="00B26978"/>
    <w:rsid w:val="00B26D5C"/>
    <w:rsid w:val="00B26D6C"/>
    <w:rsid w:val="00B26E15"/>
    <w:rsid w:val="00B26EE8"/>
    <w:rsid w:val="00B26F2C"/>
    <w:rsid w:val="00B272A3"/>
    <w:rsid w:val="00B276DC"/>
    <w:rsid w:val="00B27EDF"/>
    <w:rsid w:val="00B301BF"/>
    <w:rsid w:val="00B307D3"/>
    <w:rsid w:val="00B30E84"/>
    <w:rsid w:val="00B318FA"/>
    <w:rsid w:val="00B318FC"/>
    <w:rsid w:val="00B31A2E"/>
    <w:rsid w:val="00B31BF8"/>
    <w:rsid w:val="00B31E95"/>
    <w:rsid w:val="00B32BC1"/>
    <w:rsid w:val="00B33CCF"/>
    <w:rsid w:val="00B33D53"/>
    <w:rsid w:val="00B341B0"/>
    <w:rsid w:val="00B3440C"/>
    <w:rsid w:val="00B34A00"/>
    <w:rsid w:val="00B34BDC"/>
    <w:rsid w:val="00B35019"/>
    <w:rsid w:val="00B35ABA"/>
    <w:rsid w:val="00B35EA9"/>
    <w:rsid w:val="00B36071"/>
    <w:rsid w:val="00B36740"/>
    <w:rsid w:val="00B369E4"/>
    <w:rsid w:val="00B36A98"/>
    <w:rsid w:val="00B3713F"/>
    <w:rsid w:val="00B3735F"/>
    <w:rsid w:val="00B37839"/>
    <w:rsid w:val="00B37F82"/>
    <w:rsid w:val="00B402D4"/>
    <w:rsid w:val="00B41055"/>
    <w:rsid w:val="00B4170D"/>
    <w:rsid w:val="00B41810"/>
    <w:rsid w:val="00B41AAD"/>
    <w:rsid w:val="00B41CBE"/>
    <w:rsid w:val="00B41EB2"/>
    <w:rsid w:val="00B422C1"/>
    <w:rsid w:val="00B4246C"/>
    <w:rsid w:val="00B43176"/>
    <w:rsid w:val="00B434BB"/>
    <w:rsid w:val="00B4350E"/>
    <w:rsid w:val="00B437C4"/>
    <w:rsid w:val="00B44462"/>
    <w:rsid w:val="00B44F75"/>
    <w:rsid w:val="00B451E3"/>
    <w:rsid w:val="00B45C13"/>
    <w:rsid w:val="00B45D14"/>
    <w:rsid w:val="00B45D68"/>
    <w:rsid w:val="00B45FAF"/>
    <w:rsid w:val="00B460BC"/>
    <w:rsid w:val="00B4621E"/>
    <w:rsid w:val="00B46667"/>
    <w:rsid w:val="00B466D2"/>
    <w:rsid w:val="00B467FF"/>
    <w:rsid w:val="00B46FB3"/>
    <w:rsid w:val="00B47136"/>
    <w:rsid w:val="00B47155"/>
    <w:rsid w:val="00B47A14"/>
    <w:rsid w:val="00B47B43"/>
    <w:rsid w:val="00B50205"/>
    <w:rsid w:val="00B50439"/>
    <w:rsid w:val="00B50C03"/>
    <w:rsid w:val="00B50C38"/>
    <w:rsid w:val="00B51193"/>
    <w:rsid w:val="00B5187F"/>
    <w:rsid w:val="00B51A01"/>
    <w:rsid w:val="00B51C05"/>
    <w:rsid w:val="00B521B7"/>
    <w:rsid w:val="00B52724"/>
    <w:rsid w:val="00B52C9D"/>
    <w:rsid w:val="00B53CA2"/>
    <w:rsid w:val="00B5400E"/>
    <w:rsid w:val="00B546B7"/>
    <w:rsid w:val="00B5536F"/>
    <w:rsid w:val="00B556D6"/>
    <w:rsid w:val="00B55BE3"/>
    <w:rsid w:val="00B55C02"/>
    <w:rsid w:val="00B55DC3"/>
    <w:rsid w:val="00B56419"/>
    <w:rsid w:val="00B56563"/>
    <w:rsid w:val="00B56C31"/>
    <w:rsid w:val="00B56EE4"/>
    <w:rsid w:val="00B57712"/>
    <w:rsid w:val="00B57789"/>
    <w:rsid w:val="00B57F41"/>
    <w:rsid w:val="00B6087B"/>
    <w:rsid w:val="00B609C4"/>
    <w:rsid w:val="00B61182"/>
    <w:rsid w:val="00B614DF"/>
    <w:rsid w:val="00B61C7C"/>
    <w:rsid w:val="00B62195"/>
    <w:rsid w:val="00B622B4"/>
    <w:rsid w:val="00B6257D"/>
    <w:rsid w:val="00B62823"/>
    <w:rsid w:val="00B62988"/>
    <w:rsid w:val="00B62C7B"/>
    <w:rsid w:val="00B62EE4"/>
    <w:rsid w:val="00B63356"/>
    <w:rsid w:val="00B633FD"/>
    <w:rsid w:val="00B639B6"/>
    <w:rsid w:val="00B63A6E"/>
    <w:rsid w:val="00B63F09"/>
    <w:rsid w:val="00B64380"/>
    <w:rsid w:val="00B64763"/>
    <w:rsid w:val="00B64A40"/>
    <w:rsid w:val="00B65203"/>
    <w:rsid w:val="00B6549B"/>
    <w:rsid w:val="00B65540"/>
    <w:rsid w:val="00B6583E"/>
    <w:rsid w:val="00B65C8A"/>
    <w:rsid w:val="00B667FB"/>
    <w:rsid w:val="00B673AC"/>
    <w:rsid w:val="00B67D87"/>
    <w:rsid w:val="00B67EB8"/>
    <w:rsid w:val="00B7087E"/>
    <w:rsid w:val="00B70B65"/>
    <w:rsid w:val="00B70F8C"/>
    <w:rsid w:val="00B71798"/>
    <w:rsid w:val="00B71CD8"/>
    <w:rsid w:val="00B720C9"/>
    <w:rsid w:val="00B7212B"/>
    <w:rsid w:val="00B72354"/>
    <w:rsid w:val="00B72573"/>
    <w:rsid w:val="00B726EC"/>
    <w:rsid w:val="00B7273A"/>
    <w:rsid w:val="00B727BE"/>
    <w:rsid w:val="00B728EC"/>
    <w:rsid w:val="00B72B9A"/>
    <w:rsid w:val="00B72BE1"/>
    <w:rsid w:val="00B7358F"/>
    <w:rsid w:val="00B738C4"/>
    <w:rsid w:val="00B738D3"/>
    <w:rsid w:val="00B73DF8"/>
    <w:rsid w:val="00B73EC4"/>
    <w:rsid w:val="00B74218"/>
    <w:rsid w:val="00B74384"/>
    <w:rsid w:val="00B7444E"/>
    <w:rsid w:val="00B745CC"/>
    <w:rsid w:val="00B74CB5"/>
    <w:rsid w:val="00B75CD2"/>
    <w:rsid w:val="00B76643"/>
    <w:rsid w:val="00B769AA"/>
    <w:rsid w:val="00B76C0F"/>
    <w:rsid w:val="00B76DAC"/>
    <w:rsid w:val="00B76E36"/>
    <w:rsid w:val="00B7778D"/>
    <w:rsid w:val="00B778DE"/>
    <w:rsid w:val="00B77EF9"/>
    <w:rsid w:val="00B80D3B"/>
    <w:rsid w:val="00B80DBD"/>
    <w:rsid w:val="00B820C0"/>
    <w:rsid w:val="00B8226B"/>
    <w:rsid w:val="00B8244B"/>
    <w:rsid w:val="00B827C0"/>
    <w:rsid w:val="00B84255"/>
    <w:rsid w:val="00B84619"/>
    <w:rsid w:val="00B86664"/>
    <w:rsid w:val="00B86A9C"/>
    <w:rsid w:val="00B86CDF"/>
    <w:rsid w:val="00B87082"/>
    <w:rsid w:val="00B87213"/>
    <w:rsid w:val="00B875E2"/>
    <w:rsid w:val="00B8798E"/>
    <w:rsid w:val="00B87AA1"/>
    <w:rsid w:val="00B905D9"/>
    <w:rsid w:val="00B90855"/>
    <w:rsid w:val="00B90A7C"/>
    <w:rsid w:val="00B90AD0"/>
    <w:rsid w:val="00B91F2A"/>
    <w:rsid w:val="00B91FCD"/>
    <w:rsid w:val="00B923D6"/>
    <w:rsid w:val="00B925C6"/>
    <w:rsid w:val="00B93632"/>
    <w:rsid w:val="00B93987"/>
    <w:rsid w:val="00B93DFA"/>
    <w:rsid w:val="00B93EB1"/>
    <w:rsid w:val="00B93EDA"/>
    <w:rsid w:val="00B9438D"/>
    <w:rsid w:val="00B947BC"/>
    <w:rsid w:val="00B948F9"/>
    <w:rsid w:val="00B952F9"/>
    <w:rsid w:val="00B95B16"/>
    <w:rsid w:val="00B961CC"/>
    <w:rsid w:val="00B96277"/>
    <w:rsid w:val="00B962D3"/>
    <w:rsid w:val="00B9661A"/>
    <w:rsid w:val="00B96C8A"/>
    <w:rsid w:val="00B96D03"/>
    <w:rsid w:val="00B96D3E"/>
    <w:rsid w:val="00B97297"/>
    <w:rsid w:val="00B97314"/>
    <w:rsid w:val="00B977AD"/>
    <w:rsid w:val="00B97A57"/>
    <w:rsid w:val="00B97A9E"/>
    <w:rsid w:val="00B97BE4"/>
    <w:rsid w:val="00B97C86"/>
    <w:rsid w:val="00B97F29"/>
    <w:rsid w:val="00BA0197"/>
    <w:rsid w:val="00BA0634"/>
    <w:rsid w:val="00BA0C53"/>
    <w:rsid w:val="00BA1AF9"/>
    <w:rsid w:val="00BA1F66"/>
    <w:rsid w:val="00BA2D8C"/>
    <w:rsid w:val="00BA2DC1"/>
    <w:rsid w:val="00BA326C"/>
    <w:rsid w:val="00BA3368"/>
    <w:rsid w:val="00BA342D"/>
    <w:rsid w:val="00BA39F7"/>
    <w:rsid w:val="00BA3DB5"/>
    <w:rsid w:val="00BA4460"/>
    <w:rsid w:val="00BA4C67"/>
    <w:rsid w:val="00BA52E1"/>
    <w:rsid w:val="00BA5634"/>
    <w:rsid w:val="00BA5660"/>
    <w:rsid w:val="00BA5B81"/>
    <w:rsid w:val="00BA6055"/>
    <w:rsid w:val="00BA67AB"/>
    <w:rsid w:val="00BA6903"/>
    <w:rsid w:val="00BA6E1B"/>
    <w:rsid w:val="00BA7506"/>
    <w:rsid w:val="00BA7639"/>
    <w:rsid w:val="00BB0692"/>
    <w:rsid w:val="00BB06A3"/>
    <w:rsid w:val="00BB080B"/>
    <w:rsid w:val="00BB12F0"/>
    <w:rsid w:val="00BB184A"/>
    <w:rsid w:val="00BB1B85"/>
    <w:rsid w:val="00BB1FB7"/>
    <w:rsid w:val="00BB24BA"/>
    <w:rsid w:val="00BB3413"/>
    <w:rsid w:val="00BB360D"/>
    <w:rsid w:val="00BB3C9B"/>
    <w:rsid w:val="00BB3D90"/>
    <w:rsid w:val="00BB3E8E"/>
    <w:rsid w:val="00BB426B"/>
    <w:rsid w:val="00BB48B2"/>
    <w:rsid w:val="00BB4C0D"/>
    <w:rsid w:val="00BB53B7"/>
    <w:rsid w:val="00BB5F02"/>
    <w:rsid w:val="00BB687A"/>
    <w:rsid w:val="00BB6B8A"/>
    <w:rsid w:val="00BB6BA1"/>
    <w:rsid w:val="00BB6BB5"/>
    <w:rsid w:val="00BB7205"/>
    <w:rsid w:val="00BB731C"/>
    <w:rsid w:val="00BB78FB"/>
    <w:rsid w:val="00BB7FB5"/>
    <w:rsid w:val="00BC0110"/>
    <w:rsid w:val="00BC0336"/>
    <w:rsid w:val="00BC0651"/>
    <w:rsid w:val="00BC0EBA"/>
    <w:rsid w:val="00BC1513"/>
    <w:rsid w:val="00BC16FE"/>
    <w:rsid w:val="00BC2090"/>
    <w:rsid w:val="00BC22E3"/>
    <w:rsid w:val="00BC23B5"/>
    <w:rsid w:val="00BC3145"/>
    <w:rsid w:val="00BC3614"/>
    <w:rsid w:val="00BC3872"/>
    <w:rsid w:val="00BC3875"/>
    <w:rsid w:val="00BC3BF1"/>
    <w:rsid w:val="00BC3FA7"/>
    <w:rsid w:val="00BC449C"/>
    <w:rsid w:val="00BC4976"/>
    <w:rsid w:val="00BC4C3C"/>
    <w:rsid w:val="00BC5700"/>
    <w:rsid w:val="00BC5923"/>
    <w:rsid w:val="00BC6033"/>
    <w:rsid w:val="00BC6430"/>
    <w:rsid w:val="00BC657C"/>
    <w:rsid w:val="00BC7CB8"/>
    <w:rsid w:val="00BC7D92"/>
    <w:rsid w:val="00BC7ED4"/>
    <w:rsid w:val="00BD0D3F"/>
    <w:rsid w:val="00BD0E0F"/>
    <w:rsid w:val="00BD1B2E"/>
    <w:rsid w:val="00BD1E2D"/>
    <w:rsid w:val="00BD1F30"/>
    <w:rsid w:val="00BD2272"/>
    <w:rsid w:val="00BD2461"/>
    <w:rsid w:val="00BD2BFF"/>
    <w:rsid w:val="00BD2C33"/>
    <w:rsid w:val="00BD2D30"/>
    <w:rsid w:val="00BD37BF"/>
    <w:rsid w:val="00BD3BB2"/>
    <w:rsid w:val="00BD42C4"/>
    <w:rsid w:val="00BD433D"/>
    <w:rsid w:val="00BD4800"/>
    <w:rsid w:val="00BD4BCB"/>
    <w:rsid w:val="00BD5386"/>
    <w:rsid w:val="00BD56F9"/>
    <w:rsid w:val="00BD58A0"/>
    <w:rsid w:val="00BD5AA7"/>
    <w:rsid w:val="00BD6548"/>
    <w:rsid w:val="00BD6637"/>
    <w:rsid w:val="00BD695B"/>
    <w:rsid w:val="00BD7222"/>
    <w:rsid w:val="00BD7275"/>
    <w:rsid w:val="00BD790D"/>
    <w:rsid w:val="00BD7B0F"/>
    <w:rsid w:val="00BE0240"/>
    <w:rsid w:val="00BE04D2"/>
    <w:rsid w:val="00BE053F"/>
    <w:rsid w:val="00BE1133"/>
    <w:rsid w:val="00BE1259"/>
    <w:rsid w:val="00BE16C4"/>
    <w:rsid w:val="00BE1962"/>
    <w:rsid w:val="00BE1ED5"/>
    <w:rsid w:val="00BE2364"/>
    <w:rsid w:val="00BE23B0"/>
    <w:rsid w:val="00BE271E"/>
    <w:rsid w:val="00BE2862"/>
    <w:rsid w:val="00BE2A59"/>
    <w:rsid w:val="00BE311A"/>
    <w:rsid w:val="00BE339D"/>
    <w:rsid w:val="00BE342E"/>
    <w:rsid w:val="00BE3702"/>
    <w:rsid w:val="00BE3824"/>
    <w:rsid w:val="00BE38C7"/>
    <w:rsid w:val="00BE3993"/>
    <w:rsid w:val="00BE3BA2"/>
    <w:rsid w:val="00BE4DC9"/>
    <w:rsid w:val="00BE547E"/>
    <w:rsid w:val="00BE5956"/>
    <w:rsid w:val="00BE5F31"/>
    <w:rsid w:val="00BE6113"/>
    <w:rsid w:val="00BE65A8"/>
    <w:rsid w:val="00BE67E0"/>
    <w:rsid w:val="00BE700F"/>
    <w:rsid w:val="00BE73C7"/>
    <w:rsid w:val="00BE754F"/>
    <w:rsid w:val="00BE7D75"/>
    <w:rsid w:val="00BF0082"/>
    <w:rsid w:val="00BF05FD"/>
    <w:rsid w:val="00BF0C69"/>
    <w:rsid w:val="00BF0D81"/>
    <w:rsid w:val="00BF2296"/>
    <w:rsid w:val="00BF2669"/>
    <w:rsid w:val="00BF274B"/>
    <w:rsid w:val="00BF2941"/>
    <w:rsid w:val="00BF2B74"/>
    <w:rsid w:val="00BF2F32"/>
    <w:rsid w:val="00BF36C5"/>
    <w:rsid w:val="00BF3797"/>
    <w:rsid w:val="00BF38D6"/>
    <w:rsid w:val="00BF3BED"/>
    <w:rsid w:val="00BF427A"/>
    <w:rsid w:val="00BF4685"/>
    <w:rsid w:val="00BF48D2"/>
    <w:rsid w:val="00BF4ACE"/>
    <w:rsid w:val="00BF4BB8"/>
    <w:rsid w:val="00BF5540"/>
    <w:rsid w:val="00BF5836"/>
    <w:rsid w:val="00BF5BA0"/>
    <w:rsid w:val="00BF687D"/>
    <w:rsid w:val="00BF7070"/>
    <w:rsid w:val="00BF7680"/>
    <w:rsid w:val="00BF7867"/>
    <w:rsid w:val="00BF7B73"/>
    <w:rsid w:val="00C0020A"/>
    <w:rsid w:val="00C0022F"/>
    <w:rsid w:val="00C00241"/>
    <w:rsid w:val="00C010D6"/>
    <w:rsid w:val="00C01FB8"/>
    <w:rsid w:val="00C0257E"/>
    <w:rsid w:val="00C02810"/>
    <w:rsid w:val="00C02A93"/>
    <w:rsid w:val="00C02CA2"/>
    <w:rsid w:val="00C03011"/>
    <w:rsid w:val="00C0302E"/>
    <w:rsid w:val="00C031F7"/>
    <w:rsid w:val="00C0322D"/>
    <w:rsid w:val="00C03737"/>
    <w:rsid w:val="00C04381"/>
    <w:rsid w:val="00C043BF"/>
    <w:rsid w:val="00C045FB"/>
    <w:rsid w:val="00C049D0"/>
    <w:rsid w:val="00C04C94"/>
    <w:rsid w:val="00C04E4A"/>
    <w:rsid w:val="00C04F42"/>
    <w:rsid w:val="00C05247"/>
    <w:rsid w:val="00C058DA"/>
    <w:rsid w:val="00C0679F"/>
    <w:rsid w:val="00C06EA7"/>
    <w:rsid w:val="00C07410"/>
    <w:rsid w:val="00C07AF9"/>
    <w:rsid w:val="00C07B6D"/>
    <w:rsid w:val="00C10123"/>
    <w:rsid w:val="00C10126"/>
    <w:rsid w:val="00C10277"/>
    <w:rsid w:val="00C10441"/>
    <w:rsid w:val="00C10DE7"/>
    <w:rsid w:val="00C10F65"/>
    <w:rsid w:val="00C11569"/>
    <w:rsid w:val="00C11581"/>
    <w:rsid w:val="00C117FE"/>
    <w:rsid w:val="00C119D8"/>
    <w:rsid w:val="00C11BCA"/>
    <w:rsid w:val="00C11CD9"/>
    <w:rsid w:val="00C12397"/>
    <w:rsid w:val="00C127DD"/>
    <w:rsid w:val="00C13018"/>
    <w:rsid w:val="00C13439"/>
    <w:rsid w:val="00C13522"/>
    <w:rsid w:val="00C13E3F"/>
    <w:rsid w:val="00C13E9E"/>
    <w:rsid w:val="00C146CE"/>
    <w:rsid w:val="00C147D5"/>
    <w:rsid w:val="00C1586A"/>
    <w:rsid w:val="00C16065"/>
    <w:rsid w:val="00C164C8"/>
    <w:rsid w:val="00C17560"/>
    <w:rsid w:val="00C178C7"/>
    <w:rsid w:val="00C17BB6"/>
    <w:rsid w:val="00C20013"/>
    <w:rsid w:val="00C206EE"/>
    <w:rsid w:val="00C20BD0"/>
    <w:rsid w:val="00C2138E"/>
    <w:rsid w:val="00C21A42"/>
    <w:rsid w:val="00C22DC1"/>
    <w:rsid w:val="00C231AC"/>
    <w:rsid w:val="00C23729"/>
    <w:rsid w:val="00C239AD"/>
    <w:rsid w:val="00C23C63"/>
    <w:rsid w:val="00C23D4A"/>
    <w:rsid w:val="00C246EF"/>
    <w:rsid w:val="00C253F2"/>
    <w:rsid w:val="00C25943"/>
    <w:rsid w:val="00C259D6"/>
    <w:rsid w:val="00C259F9"/>
    <w:rsid w:val="00C25D10"/>
    <w:rsid w:val="00C26588"/>
    <w:rsid w:val="00C2692C"/>
    <w:rsid w:val="00C26C93"/>
    <w:rsid w:val="00C26E51"/>
    <w:rsid w:val="00C272E6"/>
    <w:rsid w:val="00C274B6"/>
    <w:rsid w:val="00C27629"/>
    <w:rsid w:val="00C27636"/>
    <w:rsid w:val="00C27D70"/>
    <w:rsid w:val="00C30034"/>
    <w:rsid w:val="00C302DC"/>
    <w:rsid w:val="00C3040B"/>
    <w:rsid w:val="00C3085D"/>
    <w:rsid w:val="00C30955"/>
    <w:rsid w:val="00C30BE1"/>
    <w:rsid w:val="00C30CB5"/>
    <w:rsid w:val="00C30F02"/>
    <w:rsid w:val="00C31B53"/>
    <w:rsid w:val="00C31E76"/>
    <w:rsid w:val="00C3258E"/>
    <w:rsid w:val="00C33065"/>
    <w:rsid w:val="00C34408"/>
    <w:rsid w:val="00C344B7"/>
    <w:rsid w:val="00C345F9"/>
    <w:rsid w:val="00C34A1A"/>
    <w:rsid w:val="00C35161"/>
    <w:rsid w:val="00C352D2"/>
    <w:rsid w:val="00C358A5"/>
    <w:rsid w:val="00C35A52"/>
    <w:rsid w:val="00C3615D"/>
    <w:rsid w:val="00C366DF"/>
    <w:rsid w:val="00C36829"/>
    <w:rsid w:val="00C36B5E"/>
    <w:rsid w:val="00C371EC"/>
    <w:rsid w:val="00C379CF"/>
    <w:rsid w:val="00C37A76"/>
    <w:rsid w:val="00C37C4D"/>
    <w:rsid w:val="00C37FF1"/>
    <w:rsid w:val="00C40F0A"/>
    <w:rsid w:val="00C40F62"/>
    <w:rsid w:val="00C412DD"/>
    <w:rsid w:val="00C41508"/>
    <w:rsid w:val="00C41556"/>
    <w:rsid w:val="00C41CFB"/>
    <w:rsid w:val="00C42682"/>
    <w:rsid w:val="00C4288D"/>
    <w:rsid w:val="00C42FC6"/>
    <w:rsid w:val="00C43016"/>
    <w:rsid w:val="00C43313"/>
    <w:rsid w:val="00C43559"/>
    <w:rsid w:val="00C441DC"/>
    <w:rsid w:val="00C44257"/>
    <w:rsid w:val="00C4474B"/>
    <w:rsid w:val="00C44AA4"/>
    <w:rsid w:val="00C44B94"/>
    <w:rsid w:val="00C44C1C"/>
    <w:rsid w:val="00C45035"/>
    <w:rsid w:val="00C45671"/>
    <w:rsid w:val="00C4567E"/>
    <w:rsid w:val="00C459D8"/>
    <w:rsid w:val="00C47387"/>
    <w:rsid w:val="00C47842"/>
    <w:rsid w:val="00C47D3E"/>
    <w:rsid w:val="00C5036A"/>
    <w:rsid w:val="00C50DB5"/>
    <w:rsid w:val="00C50E7D"/>
    <w:rsid w:val="00C514F0"/>
    <w:rsid w:val="00C51E76"/>
    <w:rsid w:val="00C5287C"/>
    <w:rsid w:val="00C52A2B"/>
    <w:rsid w:val="00C52A6B"/>
    <w:rsid w:val="00C53095"/>
    <w:rsid w:val="00C532AE"/>
    <w:rsid w:val="00C53C0C"/>
    <w:rsid w:val="00C53F03"/>
    <w:rsid w:val="00C5432B"/>
    <w:rsid w:val="00C5457C"/>
    <w:rsid w:val="00C5468D"/>
    <w:rsid w:val="00C549F2"/>
    <w:rsid w:val="00C55481"/>
    <w:rsid w:val="00C558C4"/>
    <w:rsid w:val="00C55D9C"/>
    <w:rsid w:val="00C55F24"/>
    <w:rsid w:val="00C55F6F"/>
    <w:rsid w:val="00C56B31"/>
    <w:rsid w:val="00C56CFD"/>
    <w:rsid w:val="00C57302"/>
    <w:rsid w:val="00C5747D"/>
    <w:rsid w:val="00C57636"/>
    <w:rsid w:val="00C576B1"/>
    <w:rsid w:val="00C57E52"/>
    <w:rsid w:val="00C600A2"/>
    <w:rsid w:val="00C602BD"/>
    <w:rsid w:val="00C60C05"/>
    <w:rsid w:val="00C60E78"/>
    <w:rsid w:val="00C60FCB"/>
    <w:rsid w:val="00C61451"/>
    <w:rsid w:val="00C616ED"/>
    <w:rsid w:val="00C61A75"/>
    <w:rsid w:val="00C61FE5"/>
    <w:rsid w:val="00C622B4"/>
    <w:rsid w:val="00C6230B"/>
    <w:rsid w:val="00C626A9"/>
    <w:rsid w:val="00C626B5"/>
    <w:rsid w:val="00C630BE"/>
    <w:rsid w:val="00C635E5"/>
    <w:rsid w:val="00C65A60"/>
    <w:rsid w:val="00C65E2F"/>
    <w:rsid w:val="00C66072"/>
    <w:rsid w:val="00C66CBD"/>
    <w:rsid w:val="00C66CD6"/>
    <w:rsid w:val="00C67684"/>
    <w:rsid w:val="00C70121"/>
    <w:rsid w:val="00C709BC"/>
    <w:rsid w:val="00C70D27"/>
    <w:rsid w:val="00C70F33"/>
    <w:rsid w:val="00C7106F"/>
    <w:rsid w:val="00C7141F"/>
    <w:rsid w:val="00C71528"/>
    <w:rsid w:val="00C718B7"/>
    <w:rsid w:val="00C71ABA"/>
    <w:rsid w:val="00C71F2B"/>
    <w:rsid w:val="00C721F6"/>
    <w:rsid w:val="00C72D3A"/>
    <w:rsid w:val="00C73764"/>
    <w:rsid w:val="00C73E2A"/>
    <w:rsid w:val="00C74096"/>
    <w:rsid w:val="00C74440"/>
    <w:rsid w:val="00C75EE9"/>
    <w:rsid w:val="00C76379"/>
    <w:rsid w:val="00C76573"/>
    <w:rsid w:val="00C77A5F"/>
    <w:rsid w:val="00C77C51"/>
    <w:rsid w:val="00C77DA4"/>
    <w:rsid w:val="00C80778"/>
    <w:rsid w:val="00C809FF"/>
    <w:rsid w:val="00C80B06"/>
    <w:rsid w:val="00C8100E"/>
    <w:rsid w:val="00C81486"/>
    <w:rsid w:val="00C81947"/>
    <w:rsid w:val="00C81C16"/>
    <w:rsid w:val="00C82AF9"/>
    <w:rsid w:val="00C82BB2"/>
    <w:rsid w:val="00C82E33"/>
    <w:rsid w:val="00C82F96"/>
    <w:rsid w:val="00C83279"/>
    <w:rsid w:val="00C832D8"/>
    <w:rsid w:val="00C83352"/>
    <w:rsid w:val="00C837AE"/>
    <w:rsid w:val="00C847E4"/>
    <w:rsid w:val="00C85238"/>
    <w:rsid w:val="00C85980"/>
    <w:rsid w:val="00C85F04"/>
    <w:rsid w:val="00C8622B"/>
    <w:rsid w:val="00C86245"/>
    <w:rsid w:val="00C8629E"/>
    <w:rsid w:val="00C86577"/>
    <w:rsid w:val="00C8693C"/>
    <w:rsid w:val="00C86B31"/>
    <w:rsid w:val="00C86E29"/>
    <w:rsid w:val="00C8723F"/>
    <w:rsid w:val="00C87544"/>
    <w:rsid w:val="00C87A7C"/>
    <w:rsid w:val="00C87A94"/>
    <w:rsid w:val="00C87EBB"/>
    <w:rsid w:val="00C900A7"/>
    <w:rsid w:val="00C9076D"/>
    <w:rsid w:val="00C907CC"/>
    <w:rsid w:val="00C907CF"/>
    <w:rsid w:val="00C90E59"/>
    <w:rsid w:val="00C90F59"/>
    <w:rsid w:val="00C912B6"/>
    <w:rsid w:val="00C91328"/>
    <w:rsid w:val="00C91769"/>
    <w:rsid w:val="00C919DE"/>
    <w:rsid w:val="00C91B19"/>
    <w:rsid w:val="00C9207A"/>
    <w:rsid w:val="00C9218C"/>
    <w:rsid w:val="00C92735"/>
    <w:rsid w:val="00C93363"/>
    <w:rsid w:val="00C93A7D"/>
    <w:rsid w:val="00C93AFA"/>
    <w:rsid w:val="00C94001"/>
    <w:rsid w:val="00C948F7"/>
    <w:rsid w:val="00C94C8A"/>
    <w:rsid w:val="00C9529E"/>
    <w:rsid w:val="00C95DC5"/>
    <w:rsid w:val="00C9613B"/>
    <w:rsid w:val="00C962D1"/>
    <w:rsid w:val="00C977C4"/>
    <w:rsid w:val="00C97CAB"/>
    <w:rsid w:val="00CA007F"/>
    <w:rsid w:val="00CA0433"/>
    <w:rsid w:val="00CA08CD"/>
    <w:rsid w:val="00CA09B6"/>
    <w:rsid w:val="00CA0D53"/>
    <w:rsid w:val="00CA0E58"/>
    <w:rsid w:val="00CA0FBA"/>
    <w:rsid w:val="00CA15A1"/>
    <w:rsid w:val="00CA1C09"/>
    <w:rsid w:val="00CA1C8B"/>
    <w:rsid w:val="00CA1F03"/>
    <w:rsid w:val="00CA22AD"/>
    <w:rsid w:val="00CA22C3"/>
    <w:rsid w:val="00CA24A7"/>
    <w:rsid w:val="00CA257D"/>
    <w:rsid w:val="00CA2729"/>
    <w:rsid w:val="00CA2742"/>
    <w:rsid w:val="00CA29E2"/>
    <w:rsid w:val="00CA2CDD"/>
    <w:rsid w:val="00CA2F4C"/>
    <w:rsid w:val="00CA3C1E"/>
    <w:rsid w:val="00CA3D5E"/>
    <w:rsid w:val="00CA4463"/>
    <w:rsid w:val="00CA451C"/>
    <w:rsid w:val="00CA4B7D"/>
    <w:rsid w:val="00CA4C05"/>
    <w:rsid w:val="00CA4D1B"/>
    <w:rsid w:val="00CA5214"/>
    <w:rsid w:val="00CA686B"/>
    <w:rsid w:val="00CA691A"/>
    <w:rsid w:val="00CA6D95"/>
    <w:rsid w:val="00CA7442"/>
    <w:rsid w:val="00CA749B"/>
    <w:rsid w:val="00CA76F1"/>
    <w:rsid w:val="00CA7B4F"/>
    <w:rsid w:val="00CA7BDA"/>
    <w:rsid w:val="00CB003A"/>
    <w:rsid w:val="00CB00A0"/>
    <w:rsid w:val="00CB02F5"/>
    <w:rsid w:val="00CB0A6C"/>
    <w:rsid w:val="00CB0EB5"/>
    <w:rsid w:val="00CB138A"/>
    <w:rsid w:val="00CB13B0"/>
    <w:rsid w:val="00CB150C"/>
    <w:rsid w:val="00CB1F34"/>
    <w:rsid w:val="00CB1F5D"/>
    <w:rsid w:val="00CB235A"/>
    <w:rsid w:val="00CB268F"/>
    <w:rsid w:val="00CB2B4B"/>
    <w:rsid w:val="00CB2EAC"/>
    <w:rsid w:val="00CB2EDA"/>
    <w:rsid w:val="00CB3065"/>
    <w:rsid w:val="00CB313E"/>
    <w:rsid w:val="00CB31C5"/>
    <w:rsid w:val="00CB32D0"/>
    <w:rsid w:val="00CB33E2"/>
    <w:rsid w:val="00CB342E"/>
    <w:rsid w:val="00CB3809"/>
    <w:rsid w:val="00CB384D"/>
    <w:rsid w:val="00CB385F"/>
    <w:rsid w:val="00CB3FFE"/>
    <w:rsid w:val="00CB412E"/>
    <w:rsid w:val="00CB491E"/>
    <w:rsid w:val="00CB4F39"/>
    <w:rsid w:val="00CB514D"/>
    <w:rsid w:val="00CB5174"/>
    <w:rsid w:val="00CB544E"/>
    <w:rsid w:val="00CB5A5C"/>
    <w:rsid w:val="00CB60DF"/>
    <w:rsid w:val="00CB6177"/>
    <w:rsid w:val="00CB6362"/>
    <w:rsid w:val="00CB68D2"/>
    <w:rsid w:val="00CB7008"/>
    <w:rsid w:val="00CB7017"/>
    <w:rsid w:val="00CB71E8"/>
    <w:rsid w:val="00CB721B"/>
    <w:rsid w:val="00CB72E4"/>
    <w:rsid w:val="00CB74C3"/>
    <w:rsid w:val="00CB760E"/>
    <w:rsid w:val="00CB7D09"/>
    <w:rsid w:val="00CC0255"/>
    <w:rsid w:val="00CC0533"/>
    <w:rsid w:val="00CC05D2"/>
    <w:rsid w:val="00CC0792"/>
    <w:rsid w:val="00CC090A"/>
    <w:rsid w:val="00CC11A2"/>
    <w:rsid w:val="00CC1321"/>
    <w:rsid w:val="00CC1C18"/>
    <w:rsid w:val="00CC27CD"/>
    <w:rsid w:val="00CC30B1"/>
    <w:rsid w:val="00CC34C7"/>
    <w:rsid w:val="00CC35AE"/>
    <w:rsid w:val="00CC380A"/>
    <w:rsid w:val="00CC3DB8"/>
    <w:rsid w:val="00CC4D4E"/>
    <w:rsid w:val="00CC4EB2"/>
    <w:rsid w:val="00CC5C66"/>
    <w:rsid w:val="00CC7127"/>
    <w:rsid w:val="00CC72FF"/>
    <w:rsid w:val="00CC76BF"/>
    <w:rsid w:val="00CC778F"/>
    <w:rsid w:val="00CD0A70"/>
    <w:rsid w:val="00CD0B2C"/>
    <w:rsid w:val="00CD0CF6"/>
    <w:rsid w:val="00CD0E85"/>
    <w:rsid w:val="00CD1242"/>
    <w:rsid w:val="00CD1327"/>
    <w:rsid w:val="00CD1A02"/>
    <w:rsid w:val="00CD1CC9"/>
    <w:rsid w:val="00CD221B"/>
    <w:rsid w:val="00CD257B"/>
    <w:rsid w:val="00CD2587"/>
    <w:rsid w:val="00CD2944"/>
    <w:rsid w:val="00CD29D6"/>
    <w:rsid w:val="00CD2D79"/>
    <w:rsid w:val="00CD32F2"/>
    <w:rsid w:val="00CD35E4"/>
    <w:rsid w:val="00CD3604"/>
    <w:rsid w:val="00CD4538"/>
    <w:rsid w:val="00CD50B8"/>
    <w:rsid w:val="00CD51EC"/>
    <w:rsid w:val="00CD566A"/>
    <w:rsid w:val="00CD56FB"/>
    <w:rsid w:val="00CD5870"/>
    <w:rsid w:val="00CD5C41"/>
    <w:rsid w:val="00CD5DF4"/>
    <w:rsid w:val="00CD66B1"/>
    <w:rsid w:val="00CD6876"/>
    <w:rsid w:val="00CD6886"/>
    <w:rsid w:val="00CD68FF"/>
    <w:rsid w:val="00CD6924"/>
    <w:rsid w:val="00CD6E88"/>
    <w:rsid w:val="00CD6F37"/>
    <w:rsid w:val="00CD6F3D"/>
    <w:rsid w:val="00CD71D6"/>
    <w:rsid w:val="00CD7633"/>
    <w:rsid w:val="00CE007D"/>
    <w:rsid w:val="00CE0543"/>
    <w:rsid w:val="00CE15C7"/>
    <w:rsid w:val="00CE22D7"/>
    <w:rsid w:val="00CE236A"/>
    <w:rsid w:val="00CE271E"/>
    <w:rsid w:val="00CE38A7"/>
    <w:rsid w:val="00CE416B"/>
    <w:rsid w:val="00CE4279"/>
    <w:rsid w:val="00CE43B3"/>
    <w:rsid w:val="00CE4B53"/>
    <w:rsid w:val="00CE4F73"/>
    <w:rsid w:val="00CE5751"/>
    <w:rsid w:val="00CE59A5"/>
    <w:rsid w:val="00CE59E2"/>
    <w:rsid w:val="00CE6051"/>
    <w:rsid w:val="00CE6327"/>
    <w:rsid w:val="00CE6C2F"/>
    <w:rsid w:val="00CE757E"/>
    <w:rsid w:val="00CE78E1"/>
    <w:rsid w:val="00CE7E7C"/>
    <w:rsid w:val="00CF0547"/>
    <w:rsid w:val="00CF0584"/>
    <w:rsid w:val="00CF071B"/>
    <w:rsid w:val="00CF0961"/>
    <w:rsid w:val="00CF0C78"/>
    <w:rsid w:val="00CF0E2F"/>
    <w:rsid w:val="00CF1057"/>
    <w:rsid w:val="00CF1258"/>
    <w:rsid w:val="00CF147F"/>
    <w:rsid w:val="00CF1C62"/>
    <w:rsid w:val="00CF26C8"/>
    <w:rsid w:val="00CF2B4A"/>
    <w:rsid w:val="00CF321A"/>
    <w:rsid w:val="00CF32BD"/>
    <w:rsid w:val="00CF3328"/>
    <w:rsid w:val="00CF3717"/>
    <w:rsid w:val="00CF382F"/>
    <w:rsid w:val="00CF3849"/>
    <w:rsid w:val="00CF41E7"/>
    <w:rsid w:val="00CF42D0"/>
    <w:rsid w:val="00CF4524"/>
    <w:rsid w:val="00CF47F0"/>
    <w:rsid w:val="00CF48F8"/>
    <w:rsid w:val="00CF4971"/>
    <w:rsid w:val="00CF4AEB"/>
    <w:rsid w:val="00CF4CEE"/>
    <w:rsid w:val="00CF601F"/>
    <w:rsid w:val="00CF6217"/>
    <w:rsid w:val="00CF6C59"/>
    <w:rsid w:val="00CF7102"/>
    <w:rsid w:val="00CF75E9"/>
    <w:rsid w:val="00CF7A6B"/>
    <w:rsid w:val="00D0017B"/>
    <w:rsid w:val="00D00391"/>
    <w:rsid w:val="00D00416"/>
    <w:rsid w:val="00D0068F"/>
    <w:rsid w:val="00D006F0"/>
    <w:rsid w:val="00D00E36"/>
    <w:rsid w:val="00D00F47"/>
    <w:rsid w:val="00D017E0"/>
    <w:rsid w:val="00D018CF"/>
    <w:rsid w:val="00D02575"/>
    <w:rsid w:val="00D029D7"/>
    <w:rsid w:val="00D02BF3"/>
    <w:rsid w:val="00D02C8B"/>
    <w:rsid w:val="00D02D00"/>
    <w:rsid w:val="00D03393"/>
    <w:rsid w:val="00D03604"/>
    <w:rsid w:val="00D03E34"/>
    <w:rsid w:val="00D04A2F"/>
    <w:rsid w:val="00D04C04"/>
    <w:rsid w:val="00D04D17"/>
    <w:rsid w:val="00D05295"/>
    <w:rsid w:val="00D0537B"/>
    <w:rsid w:val="00D0603A"/>
    <w:rsid w:val="00D06733"/>
    <w:rsid w:val="00D07245"/>
    <w:rsid w:val="00D075A6"/>
    <w:rsid w:val="00D076C7"/>
    <w:rsid w:val="00D102BD"/>
    <w:rsid w:val="00D10A57"/>
    <w:rsid w:val="00D113BD"/>
    <w:rsid w:val="00D119C8"/>
    <w:rsid w:val="00D11DDE"/>
    <w:rsid w:val="00D12315"/>
    <w:rsid w:val="00D12D38"/>
    <w:rsid w:val="00D13089"/>
    <w:rsid w:val="00D13B12"/>
    <w:rsid w:val="00D13CE2"/>
    <w:rsid w:val="00D1410C"/>
    <w:rsid w:val="00D1419B"/>
    <w:rsid w:val="00D14366"/>
    <w:rsid w:val="00D1502A"/>
    <w:rsid w:val="00D159DB"/>
    <w:rsid w:val="00D15A73"/>
    <w:rsid w:val="00D15D28"/>
    <w:rsid w:val="00D16446"/>
    <w:rsid w:val="00D16DC4"/>
    <w:rsid w:val="00D16FB5"/>
    <w:rsid w:val="00D1728A"/>
    <w:rsid w:val="00D17758"/>
    <w:rsid w:val="00D17801"/>
    <w:rsid w:val="00D179B4"/>
    <w:rsid w:val="00D17E70"/>
    <w:rsid w:val="00D2022A"/>
    <w:rsid w:val="00D205E9"/>
    <w:rsid w:val="00D2061A"/>
    <w:rsid w:val="00D20AE5"/>
    <w:rsid w:val="00D20DD0"/>
    <w:rsid w:val="00D20E86"/>
    <w:rsid w:val="00D2122C"/>
    <w:rsid w:val="00D228D5"/>
    <w:rsid w:val="00D22B39"/>
    <w:rsid w:val="00D23D55"/>
    <w:rsid w:val="00D23EB0"/>
    <w:rsid w:val="00D2417F"/>
    <w:rsid w:val="00D24405"/>
    <w:rsid w:val="00D24643"/>
    <w:rsid w:val="00D2492C"/>
    <w:rsid w:val="00D24B27"/>
    <w:rsid w:val="00D25E49"/>
    <w:rsid w:val="00D264D8"/>
    <w:rsid w:val="00D26A0A"/>
    <w:rsid w:val="00D26E38"/>
    <w:rsid w:val="00D27117"/>
    <w:rsid w:val="00D27325"/>
    <w:rsid w:val="00D273A6"/>
    <w:rsid w:val="00D275EF"/>
    <w:rsid w:val="00D27D74"/>
    <w:rsid w:val="00D27F0E"/>
    <w:rsid w:val="00D31D57"/>
    <w:rsid w:val="00D31E4F"/>
    <w:rsid w:val="00D3258F"/>
    <w:rsid w:val="00D32C78"/>
    <w:rsid w:val="00D32D6A"/>
    <w:rsid w:val="00D32F50"/>
    <w:rsid w:val="00D33535"/>
    <w:rsid w:val="00D33599"/>
    <w:rsid w:val="00D33818"/>
    <w:rsid w:val="00D342AB"/>
    <w:rsid w:val="00D34343"/>
    <w:rsid w:val="00D3447B"/>
    <w:rsid w:val="00D34687"/>
    <w:rsid w:val="00D34F79"/>
    <w:rsid w:val="00D3561C"/>
    <w:rsid w:val="00D35633"/>
    <w:rsid w:val="00D36171"/>
    <w:rsid w:val="00D36E93"/>
    <w:rsid w:val="00D36FA3"/>
    <w:rsid w:val="00D372B7"/>
    <w:rsid w:val="00D376A2"/>
    <w:rsid w:val="00D37CD3"/>
    <w:rsid w:val="00D37DCB"/>
    <w:rsid w:val="00D37FF7"/>
    <w:rsid w:val="00D401E9"/>
    <w:rsid w:val="00D402C7"/>
    <w:rsid w:val="00D4031C"/>
    <w:rsid w:val="00D4036D"/>
    <w:rsid w:val="00D40457"/>
    <w:rsid w:val="00D40523"/>
    <w:rsid w:val="00D40933"/>
    <w:rsid w:val="00D40AA5"/>
    <w:rsid w:val="00D40B77"/>
    <w:rsid w:val="00D40FD1"/>
    <w:rsid w:val="00D411CF"/>
    <w:rsid w:val="00D41437"/>
    <w:rsid w:val="00D419D3"/>
    <w:rsid w:val="00D421D5"/>
    <w:rsid w:val="00D427CD"/>
    <w:rsid w:val="00D43757"/>
    <w:rsid w:val="00D44503"/>
    <w:rsid w:val="00D44652"/>
    <w:rsid w:val="00D45B52"/>
    <w:rsid w:val="00D45C68"/>
    <w:rsid w:val="00D45EB2"/>
    <w:rsid w:val="00D45F05"/>
    <w:rsid w:val="00D46317"/>
    <w:rsid w:val="00D463DB"/>
    <w:rsid w:val="00D46F6F"/>
    <w:rsid w:val="00D47169"/>
    <w:rsid w:val="00D47441"/>
    <w:rsid w:val="00D47966"/>
    <w:rsid w:val="00D50220"/>
    <w:rsid w:val="00D505F7"/>
    <w:rsid w:val="00D508FD"/>
    <w:rsid w:val="00D510B5"/>
    <w:rsid w:val="00D51388"/>
    <w:rsid w:val="00D5166F"/>
    <w:rsid w:val="00D51695"/>
    <w:rsid w:val="00D516E3"/>
    <w:rsid w:val="00D51DD2"/>
    <w:rsid w:val="00D52A1C"/>
    <w:rsid w:val="00D52CA5"/>
    <w:rsid w:val="00D52E64"/>
    <w:rsid w:val="00D53085"/>
    <w:rsid w:val="00D5388C"/>
    <w:rsid w:val="00D53CBE"/>
    <w:rsid w:val="00D53F82"/>
    <w:rsid w:val="00D54704"/>
    <w:rsid w:val="00D5473E"/>
    <w:rsid w:val="00D54DA9"/>
    <w:rsid w:val="00D5556A"/>
    <w:rsid w:val="00D55685"/>
    <w:rsid w:val="00D55689"/>
    <w:rsid w:val="00D55990"/>
    <w:rsid w:val="00D5612E"/>
    <w:rsid w:val="00D563DD"/>
    <w:rsid w:val="00D564DF"/>
    <w:rsid w:val="00D564FD"/>
    <w:rsid w:val="00D56BD4"/>
    <w:rsid w:val="00D570BB"/>
    <w:rsid w:val="00D571AF"/>
    <w:rsid w:val="00D57235"/>
    <w:rsid w:val="00D5770C"/>
    <w:rsid w:val="00D57771"/>
    <w:rsid w:val="00D60350"/>
    <w:rsid w:val="00D605A3"/>
    <w:rsid w:val="00D60792"/>
    <w:rsid w:val="00D607CC"/>
    <w:rsid w:val="00D60842"/>
    <w:rsid w:val="00D60C58"/>
    <w:rsid w:val="00D613A0"/>
    <w:rsid w:val="00D615B4"/>
    <w:rsid w:val="00D61700"/>
    <w:rsid w:val="00D61C5D"/>
    <w:rsid w:val="00D61D10"/>
    <w:rsid w:val="00D622AF"/>
    <w:rsid w:val="00D623D2"/>
    <w:rsid w:val="00D62720"/>
    <w:rsid w:val="00D6272A"/>
    <w:rsid w:val="00D62775"/>
    <w:rsid w:val="00D630B2"/>
    <w:rsid w:val="00D63511"/>
    <w:rsid w:val="00D63540"/>
    <w:rsid w:val="00D63D75"/>
    <w:rsid w:val="00D649C3"/>
    <w:rsid w:val="00D65DDC"/>
    <w:rsid w:val="00D65FA7"/>
    <w:rsid w:val="00D66585"/>
    <w:rsid w:val="00D67004"/>
    <w:rsid w:val="00D67B23"/>
    <w:rsid w:val="00D67E32"/>
    <w:rsid w:val="00D70206"/>
    <w:rsid w:val="00D70972"/>
    <w:rsid w:val="00D71332"/>
    <w:rsid w:val="00D714E0"/>
    <w:rsid w:val="00D719C6"/>
    <w:rsid w:val="00D71B04"/>
    <w:rsid w:val="00D71DCC"/>
    <w:rsid w:val="00D72CA2"/>
    <w:rsid w:val="00D73C1E"/>
    <w:rsid w:val="00D73C7D"/>
    <w:rsid w:val="00D73E97"/>
    <w:rsid w:val="00D74334"/>
    <w:rsid w:val="00D7471C"/>
    <w:rsid w:val="00D74B07"/>
    <w:rsid w:val="00D74BA9"/>
    <w:rsid w:val="00D75002"/>
    <w:rsid w:val="00D76641"/>
    <w:rsid w:val="00D769FF"/>
    <w:rsid w:val="00D76D01"/>
    <w:rsid w:val="00D77602"/>
    <w:rsid w:val="00D77DF7"/>
    <w:rsid w:val="00D77FDE"/>
    <w:rsid w:val="00D803D0"/>
    <w:rsid w:val="00D807C5"/>
    <w:rsid w:val="00D80989"/>
    <w:rsid w:val="00D80A05"/>
    <w:rsid w:val="00D80A4B"/>
    <w:rsid w:val="00D80E93"/>
    <w:rsid w:val="00D81871"/>
    <w:rsid w:val="00D81C15"/>
    <w:rsid w:val="00D81CC2"/>
    <w:rsid w:val="00D81D27"/>
    <w:rsid w:val="00D81F8C"/>
    <w:rsid w:val="00D8204C"/>
    <w:rsid w:val="00D826A8"/>
    <w:rsid w:val="00D82FAD"/>
    <w:rsid w:val="00D8395B"/>
    <w:rsid w:val="00D83D59"/>
    <w:rsid w:val="00D8412D"/>
    <w:rsid w:val="00D8561F"/>
    <w:rsid w:val="00D85A16"/>
    <w:rsid w:val="00D85F8E"/>
    <w:rsid w:val="00D860F6"/>
    <w:rsid w:val="00D8613F"/>
    <w:rsid w:val="00D863C3"/>
    <w:rsid w:val="00D866CA"/>
    <w:rsid w:val="00D87820"/>
    <w:rsid w:val="00D8786D"/>
    <w:rsid w:val="00D900A6"/>
    <w:rsid w:val="00D903B1"/>
    <w:rsid w:val="00D906C5"/>
    <w:rsid w:val="00D9085A"/>
    <w:rsid w:val="00D90A9B"/>
    <w:rsid w:val="00D91649"/>
    <w:rsid w:val="00D91FF7"/>
    <w:rsid w:val="00D92704"/>
    <w:rsid w:val="00D92DA7"/>
    <w:rsid w:val="00D92F96"/>
    <w:rsid w:val="00D92FE6"/>
    <w:rsid w:val="00D9311B"/>
    <w:rsid w:val="00D93478"/>
    <w:rsid w:val="00D93574"/>
    <w:rsid w:val="00D939BB"/>
    <w:rsid w:val="00D9421B"/>
    <w:rsid w:val="00D9506B"/>
    <w:rsid w:val="00D95B36"/>
    <w:rsid w:val="00D960EB"/>
    <w:rsid w:val="00D9647D"/>
    <w:rsid w:val="00D965EF"/>
    <w:rsid w:val="00D96C0A"/>
    <w:rsid w:val="00D973AB"/>
    <w:rsid w:val="00D974B1"/>
    <w:rsid w:val="00D975F3"/>
    <w:rsid w:val="00D976E4"/>
    <w:rsid w:val="00D97897"/>
    <w:rsid w:val="00D97C16"/>
    <w:rsid w:val="00D97E6F"/>
    <w:rsid w:val="00DA01C3"/>
    <w:rsid w:val="00DA03B1"/>
    <w:rsid w:val="00DA0715"/>
    <w:rsid w:val="00DA1144"/>
    <w:rsid w:val="00DA1295"/>
    <w:rsid w:val="00DA1995"/>
    <w:rsid w:val="00DA21A6"/>
    <w:rsid w:val="00DA2920"/>
    <w:rsid w:val="00DA2E36"/>
    <w:rsid w:val="00DA2F59"/>
    <w:rsid w:val="00DA3793"/>
    <w:rsid w:val="00DA3CB0"/>
    <w:rsid w:val="00DA4549"/>
    <w:rsid w:val="00DA467C"/>
    <w:rsid w:val="00DA4D9E"/>
    <w:rsid w:val="00DA4EEA"/>
    <w:rsid w:val="00DA50C2"/>
    <w:rsid w:val="00DA5455"/>
    <w:rsid w:val="00DA59B6"/>
    <w:rsid w:val="00DA5A8B"/>
    <w:rsid w:val="00DA6890"/>
    <w:rsid w:val="00DA6D71"/>
    <w:rsid w:val="00DA7782"/>
    <w:rsid w:val="00DA7B92"/>
    <w:rsid w:val="00DB0155"/>
    <w:rsid w:val="00DB0303"/>
    <w:rsid w:val="00DB0671"/>
    <w:rsid w:val="00DB075F"/>
    <w:rsid w:val="00DB0894"/>
    <w:rsid w:val="00DB16DD"/>
    <w:rsid w:val="00DB16E3"/>
    <w:rsid w:val="00DB1B48"/>
    <w:rsid w:val="00DB2029"/>
    <w:rsid w:val="00DB22CD"/>
    <w:rsid w:val="00DB25E0"/>
    <w:rsid w:val="00DB2655"/>
    <w:rsid w:val="00DB2982"/>
    <w:rsid w:val="00DB2A03"/>
    <w:rsid w:val="00DB3FDB"/>
    <w:rsid w:val="00DB40E4"/>
    <w:rsid w:val="00DB4460"/>
    <w:rsid w:val="00DB4528"/>
    <w:rsid w:val="00DB475B"/>
    <w:rsid w:val="00DB475D"/>
    <w:rsid w:val="00DB4BAF"/>
    <w:rsid w:val="00DB4E5B"/>
    <w:rsid w:val="00DB5117"/>
    <w:rsid w:val="00DB52AA"/>
    <w:rsid w:val="00DB55AB"/>
    <w:rsid w:val="00DB5E93"/>
    <w:rsid w:val="00DB5FE1"/>
    <w:rsid w:val="00DB6361"/>
    <w:rsid w:val="00DB7B77"/>
    <w:rsid w:val="00DC0459"/>
    <w:rsid w:val="00DC04CD"/>
    <w:rsid w:val="00DC0D86"/>
    <w:rsid w:val="00DC0E54"/>
    <w:rsid w:val="00DC149F"/>
    <w:rsid w:val="00DC1D23"/>
    <w:rsid w:val="00DC2AC6"/>
    <w:rsid w:val="00DC2C6F"/>
    <w:rsid w:val="00DC2D10"/>
    <w:rsid w:val="00DC2ECF"/>
    <w:rsid w:val="00DC2F33"/>
    <w:rsid w:val="00DC314A"/>
    <w:rsid w:val="00DC32DB"/>
    <w:rsid w:val="00DC3AA0"/>
    <w:rsid w:val="00DC453E"/>
    <w:rsid w:val="00DC4911"/>
    <w:rsid w:val="00DC4B90"/>
    <w:rsid w:val="00DC576D"/>
    <w:rsid w:val="00DC6453"/>
    <w:rsid w:val="00DC68D0"/>
    <w:rsid w:val="00DC690D"/>
    <w:rsid w:val="00DC69B5"/>
    <w:rsid w:val="00DC7240"/>
    <w:rsid w:val="00DC7539"/>
    <w:rsid w:val="00DD0479"/>
    <w:rsid w:val="00DD0880"/>
    <w:rsid w:val="00DD0A85"/>
    <w:rsid w:val="00DD0F82"/>
    <w:rsid w:val="00DD1269"/>
    <w:rsid w:val="00DD129B"/>
    <w:rsid w:val="00DD13FD"/>
    <w:rsid w:val="00DD195B"/>
    <w:rsid w:val="00DD1AE7"/>
    <w:rsid w:val="00DD2345"/>
    <w:rsid w:val="00DD243B"/>
    <w:rsid w:val="00DD2444"/>
    <w:rsid w:val="00DD2463"/>
    <w:rsid w:val="00DD2514"/>
    <w:rsid w:val="00DD2936"/>
    <w:rsid w:val="00DD2EA5"/>
    <w:rsid w:val="00DD321D"/>
    <w:rsid w:val="00DD33AF"/>
    <w:rsid w:val="00DD3E40"/>
    <w:rsid w:val="00DD44AA"/>
    <w:rsid w:val="00DD457C"/>
    <w:rsid w:val="00DD4A59"/>
    <w:rsid w:val="00DD4A81"/>
    <w:rsid w:val="00DD4D99"/>
    <w:rsid w:val="00DD6060"/>
    <w:rsid w:val="00DD635F"/>
    <w:rsid w:val="00DD65D4"/>
    <w:rsid w:val="00DD6CCB"/>
    <w:rsid w:val="00DD6FFC"/>
    <w:rsid w:val="00DD77CF"/>
    <w:rsid w:val="00DD77FA"/>
    <w:rsid w:val="00DD78C2"/>
    <w:rsid w:val="00DD7916"/>
    <w:rsid w:val="00DE01F2"/>
    <w:rsid w:val="00DE03EF"/>
    <w:rsid w:val="00DE06C9"/>
    <w:rsid w:val="00DE084C"/>
    <w:rsid w:val="00DE11C9"/>
    <w:rsid w:val="00DE166E"/>
    <w:rsid w:val="00DE19C0"/>
    <w:rsid w:val="00DE1B50"/>
    <w:rsid w:val="00DE1EBA"/>
    <w:rsid w:val="00DE2019"/>
    <w:rsid w:val="00DE2167"/>
    <w:rsid w:val="00DE22C4"/>
    <w:rsid w:val="00DE2309"/>
    <w:rsid w:val="00DE23B7"/>
    <w:rsid w:val="00DE2458"/>
    <w:rsid w:val="00DE26C7"/>
    <w:rsid w:val="00DE2DB5"/>
    <w:rsid w:val="00DE3399"/>
    <w:rsid w:val="00DE3921"/>
    <w:rsid w:val="00DE3A09"/>
    <w:rsid w:val="00DE46A2"/>
    <w:rsid w:val="00DE4963"/>
    <w:rsid w:val="00DE4AFF"/>
    <w:rsid w:val="00DE4CEE"/>
    <w:rsid w:val="00DE56EE"/>
    <w:rsid w:val="00DE5D6B"/>
    <w:rsid w:val="00DE6032"/>
    <w:rsid w:val="00DE75BD"/>
    <w:rsid w:val="00DE7A64"/>
    <w:rsid w:val="00DE7D44"/>
    <w:rsid w:val="00DE7D96"/>
    <w:rsid w:val="00DE7DC2"/>
    <w:rsid w:val="00DE7E1A"/>
    <w:rsid w:val="00DF05F2"/>
    <w:rsid w:val="00DF077A"/>
    <w:rsid w:val="00DF111E"/>
    <w:rsid w:val="00DF14D6"/>
    <w:rsid w:val="00DF19EA"/>
    <w:rsid w:val="00DF1C11"/>
    <w:rsid w:val="00DF1DD6"/>
    <w:rsid w:val="00DF1EA8"/>
    <w:rsid w:val="00DF20AD"/>
    <w:rsid w:val="00DF23D1"/>
    <w:rsid w:val="00DF2E56"/>
    <w:rsid w:val="00DF39E8"/>
    <w:rsid w:val="00DF3CCE"/>
    <w:rsid w:val="00DF4D49"/>
    <w:rsid w:val="00DF51FE"/>
    <w:rsid w:val="00DF5289"/>
    <w:rsid w:val="00DF5291"/>
    <w:rsid w:val="00DF52DA"/>
    <w:rsid w:val="00DF56D7"/>
    <w:rsid w:val="00DF5733"/>
    <w:rsid w:val="00DF5B04"/>
    <w:rsid w:val="00DF5C49"/>
    <w:rsid w:val="00DF5F6D"/>
    <w:rsid w:val="00DF66BB"/>
    <w:rsid w:val="00DF71EF"/>
    <w:rsid w:val="00DF752B"/>
    <w:rsid w:val="00DF77DE"/>
    <w:rsid w:val="00DF7902"/>
    <w:rsid w:val="00DF7CFF"/>
    <w:rsid w:val="00E0077B"/>
    <w:rsid w:val="00E007F3"/>
    <w:rsid w:val="00E01B0C"/>
    <w:rsid w:val="00E022D1"/>
    <w:rsid w:val="00E02574"/>
    <w:rsid w:val="00E02ACD"/>
    <w:rsid w:val="00E03974"/>
    <w:rsid w:val="00E040D0"/>
    <w:rsid w:val="00E0421F"/>
    <w:rsid w:val="00E04350"/>
    <w:rsid w:val="00E04E2D"/>
    <w:rsid w:val="00E04FEF"/>
    <w:rsid w:val="00E04FFF"/>
    <w:rsid w:val="00E052A2"/>
    <w:rsid w:val="00E05AB0"/>
    <w:rsid w:val="00E062C1"/>
    <w:rsid w:val="00E0638D"/>
    <w:rsid w:val="00E0663A"/>
    <w:rsid w:val="00E0692E"/>
    <w:rsid w:val="00E069FC"/>
    <w:rsid w:val="00E06A05"/>
    <w:rsid w:val="00E06A72"/>
    <w:rsid w:val="00E06FD5"/>
    <w:rsid w:val="00E07CD7"/>
    <w:rsid w:val="00E07E57"/>
    <w:rsid w:val="00E10AFC"/>
    <w:rsid w:val="00E10CCF"/>
    <w:rsid w:val="00E10E3D"/>
    <w:rsid w:val="00E110CA"/>
    <w:rsid w:val="00E11C7B"/>
    <w:rsid w:val="00E11DF8"/>
    <w:rsid w:val="00E11E8E"/>
    <w:rsid w:val="00E11F2E"/>
    <w:rsid w:val="00E1266C"/>
    <w:rsid w:val="00E12696"/>
    <w:rsid w:val="00E12AA4"/>
    <w:rsid w:val="00E134E6"/>
    <w:rsid w:val="00E13C7F"/>
    <w:rsid w:val="00E13E4F"/>
    <w:rsid w:val="00E14477"/>
    <w:rsid w:val="00E14A70"/>
    <w:rsid w:val="00E15287"/>
    <w:rsid w:val="00E15746"/>
    <w:rsid w:val="00E15BBE"/>
    <w:rsid w:val="00E15D6C"/>
    <w:rsid w:val="00E16469"/>
    <w:rsid w:val="00E16671"/>
    <w:rsid w:val="00E167C6"/>
    <w:rsid w:val="00E16A89"/>
    <w:rsid w:val="00E16C2D"/>
    <w:rsid w:val="00E16ECF"/>
    <w:rsid w:val="00E17014"/>
    <w:rsid w:val="00E20B1D"/>
    <w:rsid w:val="00E20CBE"/>
    <w:rsid w:val="00E210D9"/>
    <w:rsid w:val="00E21EC8"/>
    <w:rsid w:val="00E220B4"/>
    <w:rsid w:val="00E22258"/>
    <w:rsid w:val="00E22525"/>
    <w:rsid w:val="00E22C90"/>
    <w:rsid w:val="00E22F4F"/>
    <w:rsid w:val="00E2306E"/>
    <w:rsid w:val="00E231F8"/>
    <w:rsid w:val="00E233DC"/>
    <w:rsid w:val="00E2390E"/>
    <w:rsid w:val="00E239A8"/>
    <w:rsid w:val="00E24109"/>
    <w:rsid w:val="00E24452"/>
    <w:rsid w:val="00E244CA"/>
    <w:rsid w:val="00E2480D"/>
    <w:rsid w:val="00E24902"/>
    <w:rsid w:val="00E24E02"/>
    <w:rsid w:val="00E24EDF"/>
    <w:rsid w:val="00E2504E"/>
    <w:rsid w:val="00E2515F"/>
    <w:rsid w:val="00E2530E"/>
    <w:rsid w:val="00E25973"/>
    <w:rsid w:val="00E25A19"/>
    <w:rsid w:val="00E25C74"/>
    <w:rsid w:val="00E25E82"/>
    <w:rsid w:val="00E2600F"/>
    <w:rsid w:val="00E26018"/>
    <w:rsid w:val="00E26289"/>
    <w:rsid w:val="00E266BA"/>
    <w:rsid w:val="00E2698A"/>
    <w:rsid w:val="00E2747C"/>
    <w:rsid w:val="00E2748D"/>
    <w:rsid w:val="00E2772A"/>
    <w:rsid w:val="00E2799D"/>
    <w:rsid w:val="00E27A15"/>
    <w:rsid w:val="00E27A3D"/>
    <w:rsid w:val="00E30C5B"/>
    <w:rsid w:val="00E30FE7"/>
    <w:rsid w:val="00E316C8"/>
    <w:rsid w:val="00E31B63"/>
    <w:rsid w:val="00E3289D"/>
    <w:rsid w:val="00E32AE8"/>
    <w:rsid w:val="00E32B07"/>
    <w:rsid w:val="00E32BE0"/>
    <w:rsid w:val="00E331C7"/>
    <w:rsid w:val="00E331DA"/>
    <w:rsid w:val="00E33725"/>
    <w:rsid w:val="00E33789"/>
    <w:rsid w:val="00E33B34"/>
    <w:rsid w:val="00E33CCF"/>
    <w:rsid w:val="00E33E5F"/>
    <w:rsid w:val="00E34032"/>
    <w:rsid w:val="00E344FA"/>
    <w:rsid w:val="00E34B53"/>
    <w:rsid w:val="00E34DE0"/>
    <w:rsid w:val="00E351D1"/>
    <w:rsid w:val="00E356DD"/>
    <w:rsid w:val="00E365D9"/>
    <w:rsid w:val="00E36796"/>
    <w:rsid w:val="00E3696F"/>
    <w:rsid w:val="00E36E17"/>
    <w:rsid w:val="00E371B1"/>
    <w:rsid w:val="00E3799A"/>
    <w:rsid w:val="00E37B68"/>
    <w:rsid w:val="00E37CDE"/>
    <w:rsid w:val="00E410F5"/>
    <w:rsid w:val="00E41827"/>
    <w:rsid w:val="00E41B9A"/>
    <w:rsid w:val="00E41E44"/>
    <w:rsid w:val="00E41E5D"/>
    <w:rsid w:val="00E42305"/>
    <w:rsid w:val="00E42619"/>
    <w:rsid w:val="00E434E6"/>
    <w:rsid w:val="00E43563"/>
    <w:rsid w:val="00E43F1C"/>
    <w:rsid w:val="00E4455C"/>
    <w:rsid w:val="00E449A0"/>
    <w:rsid w:val="00E449B4"/>
    <w:rsid w:val="00E45279"/>
    <w:rsid w:val="00E45284"/>
    <w:rsid w:val="00E45700"/>
    <w:rsid w:val="00E457E5"/>
    <w:rsid w:val="00E461A5"/>
    <w:rsid w:val="00E46FF6"/>
    <w:rsid w:val="00E4780D"/>
    <w:rsid w:val="00E47F96"/>
    <w:rsid w:val="00E503B5"/>
    <w:rsid w:val="00E50407"/>
    <w:rsid w:val="00E50766"/>
    <w:rsid w:val="00E50995"/>
    <w:rsid w:val="00E509DC"/>
    <w:rsid w:val="00E50CC5"/>
    <w:rsid w:val="00E51221"/>
    <w:rsid w:val="00E5137E"/>
    <w:rsid w:val="00E513DC"/>
    <w:rsid w:val="00E52D87"/>
    <w:rsid w:val="00E52F9B"/>
    <w:rsid w:val="00E53C31"/>
    <w:rsid w:val="00E5445E"/>
    <w:rsid w:val="00E5451F"/>
    <w:rsid w:val="00E54B11"/>
    <w:rsid w:val="00E54F58"/>
    <w:rsid w:val="00E5509E"/>
    <w:rsid w:val="00E552B0"/>
    <w:rsid w:val="00E554DA"/>
    <w:rsid w:val="00E55B58"/>
    <w:rsid w:val="00E55B67"/>
    <w:rsid w:val="00E55E86"/>
    <w:rsid w:val="00E56703"/>
    <w:rsid w:val="00E5678A"/>
    <w:rsid w:val="00E56822"/>
    <w:rsid w:val="00E570D4"/>
    <w:rsid w:val="00E573F8"/>
    <w:rsid w:val="00E6016F"/>
    <w:rsid w:val="00E6028D"/>
    <w:rsid w:val="00E60387"/>
    <w:rsid w:val="00E61E25"/>
    <w:rsid w:val="00E61E8E"/>
    <w:rsid w:val="00E629B2"/>
    <w:rsid w:val="00E62D18"/>
    <w:rsid w:val="00E62D5E"/>
    <w:rsid w:val="00E62DFF"/>
    <w:rsid w:val="00E62FB5"/>
    <w:rsid w:val="00E63393"/>
    <w:rsid w:val="00E63570"/>
    <w:rsid w:val="00E64C90"/>
    <w:rsid w:val="00E64DC6"/>
    <w:rsid w:val="00E655F1"/>
    <w:rsid w:val="00E658F4"/>
    <w:rsid w:val="00E6592B"/>
    <w:rsid w:val="00E66287"/>
    <w:rsid w:val="00E667EE"/>
    <w:rsid w:val="00E6689C"/>
    <w:rsid w:val="00E6695B"/>
    <w:rsid w:val="00E66B76"/>
    <w:rsid w:val="00E66CA5"/>
    <w:rsid w:val="00E66D00"/>
    <w:rsid w:val="00E6722B"/>
    <w:rsid w:val="00E675D7"/>
    <w:rsid w:val="00E7012E"/>
    <w:rsid w:val="00E7053C"/>
    <w:rsid w:val="00E70655"/>
    <w:rsid w:val="00E70E4A"/>
    <w:rsid w:val="00E711CB"/>
    <w:rsid w:val="00E712D1"/>
    <w:rsid w:val="00E716CD"/>
    <w:rsid w:val="00E71F1A"/>
    <w:rsid w:val="00E71F1C"/>
    <w:rsid w:val="00E72209"/>
    <w:rsid w:val="00E723C3"/>
    <w:rsid w:val="00E727C7"/>
    <w:rsid w:val="00E72955"/>
    <w:rsid w:val="00E729F7"/>
    <w:rsid w:val="00E72AAA"/>
    <w:rsid w:val="00E72FAE"/>
    <w:rsid w:val="00E737E4"/>
    <w:rsid w:val="00E738CA"/>
    <w:rsid w:val="00E7394E"/>
    <w:rsid w:val="00E73CFF"/>
    <w:rsid w:val="00E74089"/>
    <w:rsid w:val="00E751F5"/>
    <w:rsid w:val="00E75EE8"/>
    <w:rsid w:val="00E76729"/>
    <w:rsid w:val="00E7736E"/>
    <w:rsid w:val="00E773BA"/>
    <w:rsid w:val="00E77410"/>
    <w:rsid w:val="00E7799C"/>
    <w:rsid w:val="00E77D4A"/>
    <w:rsid w:val="00E800B9"/>
    <w:rsid w:val="00E809ED"/>
    <w:rsid w:val="00E8104E"/>
    <w:rsid w:val="00E81119"/>
    <w:rsid w:val="00E81470"/>
    <w:rsid w:val="00E8227C"/>
    <w:rsid w:val="00E822D2"/>
    <w:rsid w:val="00E82345"/>
    <w:rsid w:val="00E8238A"/>
    <w:rsid w:val="00E8252F"/>
    <w:rsid w:val="00E82D10"/>
    <w:rsid w:val="00E83CE6"/>
    <w:rsid w:val="00E8426B"/>
    <w:rsid w:val="00E84680"/>
    <w:rsid w:val="00E84803"/>
    <w:rsid w:val="00E849D3"/>
    <w:rsid w:val="00E84CC3"/>
    <w:rsid w:val="00E84FA2"/>
    <w:rsid w:val="00E8574F"/>
    <w:rsid w:val="00E858C9"/>
    <w:rsid w:val="00E8649F"/>
    <w:rsid w:val="00E8726E"/>
    <w:rsid w:val="00E87A9E"/>
    <w:rsid w:val="00E87B22"/>
    <w:rsid w:val="00E87E08"/>
    <w:rsid w:val="00E909FC"/>
    <w:rsid w:val="00E9145B"/>
    <w:rsid w:val="00E91691"/>
    <w:rsid w:val="00E916FD"/>
    <w:rsid w:val="00E91CCB"/>
    <w:rsid w:val="00E91E3F"/>
    <w:rsid w:val="00E9328C"/>
    <w:rsid w:val="00E93540"/>
    <w:rsid w:val="00E941A7"/>
    <w:rsid w:val="00E9420B"/>
    <w:rsid w:val="00E94545"/>
    <w:rsid w:val="00E9462B"/>
    <w:rsid w:val="00E94A54"/>
    <w:rsid w:val="00E94B97"/>
    <w:rsid w:val="00E957CA"/>
    <w:rsid w:val="00E95DCE"/>
    <w:rsid w:val="00E95EB6"/>
    <w:rsid w:val="00E961AF"/>
    <w:rsid w:val="00E962D9"/>
    <w:rsid w:val="00E9634F"/>
    <w:rsid w:val="00E96778"/>
    <w:rsid w:val="00E96B3B"/>
    <w:rsid w:val="00E9750F"/>
    <w:rsid w:val="00E976E7"/>
    <w:rsid w:val="00E97A2A"/>
    <w:rsid w:val="00E97A44"/>
    <w:rsid w:val="00E97EEE"/>
    <w:rsid w:val="00EA049C"/>
    <w:rsid w:val="00EA08AC"/>
    <w:rsid w:val="00EA08C0"/>
    <w:rsid w:val="00EA0DA7"/>
    <w:rsid w:val="00EA0F16"/>
    <w:rsid w:val="00EA16FD"/>
    <w:rsid w:val="00EA244E"/>
    <w:rsid w:val="00EA2577"/>
    <w:rsid w:val="00EA2E02"/>
    <w:rsid w:val="00EA328C"/>
    <w:rsid w:val="00EA33AE"/>
    <w:rsid w:val="00EA35B4"/>
    <w:rsid w:val="00EA3913"/>
    <w:rsid w:val="00EA3C44"/>
    <w:rsid w:val="00EA3FE9"/>
    <w:rsid w:val="00EA4263"/>
    <w:rsid w:val="00EA44F2"/>
    <w:rsid w:val="00EA4845"/>
    <w:rsid w:val="00EA491B"/>
    <w:rsid w:val="00EA4ABF"/>
    <w:rsid w:val="00EA52F9"/>
    <w:rsid w:val="00EA54DE"/>
    <w:rsid w:val="00EA5B3E"/>
    <w:rsid w:val="00EA6466"/>
    <w:rsid w:val="00EA68CE"/>
    <w:rsid w:val="00EA68FF"/>
    <w:rsid w:val="00EA6E50"/>
    <w:rsid w:val="00EA7472"/>
    <w:rsid w:val="00EA7589"/>
    <w:rsid w:val="00EA79CE"/>
    <w:rsid w:val="00EA7FA0"/>
    <w:rsid w:val="00EB0642"/>
    <w:rsid w:val="00EB116D"/>
    <w:rsid w:val="00EB132E"/>
    <w:rsid w:val="00EB1D47"/>
    <w:rsid w:val="00EB1F0B"/>
    <w:rsid w:val="00EB25DB"/>
    <w:rsid w:val="00EB2C3B"/>
    <w:rsid w:val="00EB2C55"/>
    <w:rsid w:val="00EB2CE0"/>
    <w:rsid w:val="00EB2F1F"/>
    <w:rsid w:val="00EB304F"/>
    <w:rsid w:val="00EB33A8"/>
    <w:rsid w:val="00EB3C0D"/>
    <w:rsid w:val="00EB3C2F"/>
    <w:rsid w:val="00EB3DE6"/>
    <w:rsid w:val="00EB5BCD"/>
    <w:rsid w:val="00EB6911"/>
    <w:rsid w:val="00EB721A"/>
    <w:rsid w:val="00EB74C3"/>
    <w:rsid w:val="00EB7F0D"/>
    <w:rsid w:val="00EC0673"/>
    <w:rsid w:val="00EC0D9C"/>
    <w:rsid w:val="00EC0F02"/>
    <w:rsid w:val="00EC110F"/>
    <w:rsid w:val="00EC115A"/>
    <w:rsid w:val="00EC171D"/>
    <w:rsid w:val="00EC2A62"/>
    <w:rsid w:val="00EC2A8F"/>
    <w:rsid w:val="00EC2B8B"/>
    <w:rsid w:val="00EC2E0E"/>
    <w:rsid w:val="00EC303B"/>
    <w:rsid w:val="00EC3D93"/>
    <w:rsid w:val="00EC3F1F"/>
    <w:rsid w:val="00EC4C34"/>
    <w:rsid w:val="00EC53B6"/>
    <w:rsid w:val="00EC5CB6"/>
    <w:rsid w:val="00EC5E27"/>
    <w:rsid w:val="00EC6688"/>
    <w:rsid w:val="00EC6996"/>
    <w:rsid w:val="00EC6C37"/>
    <w:rsid w:val="00EC6D7F"/>
    <w:rsid w:val="00EC6DEA"/>
    <w:rsid w:val="00EC6E39"/>
    <w:rsid w:val="00EC7108"/>
    <w:rsid w:val="00EC742F"/>
    <w:rsid w:val="00EC7D4B"/>
    <w:rsid w:val="00ED009F"/>
    <w:rsid w:val="00ED041D"/>
    <w:rsid w:val="00ED067E"/>
    <w:rsid w:val="00ED06FC"/>
    <w:rsid w:val="00ED0BCA"/>
    <w:rsid w:val="00ED1336"/>
    <w:rsid w:val="00ED17CA"/>
    <w:rsid w:val="00ED20A2"/>
    <w:rsid w:val="00ED25B5"/>
    <w:rsid w:val="00ED2786"/>
    <w:rsid w:val="00ED312C"/>
    <w:rsid w:val="00ED3A6A"/>
    <w:rsid w:val="00ED3E39"/>
    <w:rsid w:val="00ED401C"/>
    <w:rsid w:val="00ED4F01"/>
    <w:rsid w:val="00ED5548"/>
    <w:rsid w:val="00ED5B82"/>
    <w:rsid w:val="00ED5E6E"/>
    <w:rsid w:val="00ED6395"/>
    <w:rsid w:val="00ED6514"/>
    <w:rsid w:val="00ED69C6"/>
    <w:rsid w:val="00ED6A28"/>
    <w:rsid w:val="00ED6AF5"/>
    <w:rsid w:val="00ED7732"/>
    <w:rsid w:val="00ED7BA6"/>
    <w:rsid w:val="00ED7BA9"/>
    <w:rsid w:val="00EE004B"/>
    <w:rsid w:val="00EE0071"/>
    <w:rsid w:val="00EE0A8A"/>
    <w:rsid w:val="00EE11D7"/>
    <w:rsid w:val="00EE17C1"/>
    <w:rsid w:val="00EE1879"/>
    <w:rsid w:val="00EE1A7C"/>
    <w:rsid w:val="00EE2BE5"/>
    <w:rsid w:val="00EE2C89"/>
    <w:rsid w:val="00EE32F7"/>
    <w:rsid w:val="00EE3B5B"/>
    <w:rsid w:val="00EE3B69"/>
    <w:rsid w:val="00EE3D1D"/>
    <w:rsid w:val="00EE3E56"/>
    <w:rsid w:val="00EE42DC"/>
    <w:rsid w:val="00EE508B"/>
    <w:rsid w:val="00EE5126"/>
    <w:rsid w:val="00EE5711"/>
    <w:rsid w:val="00EE5C32"/>
    <w:rsid w:val="00EE6282"/>
    <w:rsid w:val="00EE644D"/>
    <w:rsid w:val="00EE647C"/>
    <w:rsid w:val="00EE667D"/>
    <w:rsid w:val="00EE676D"/>
    <w:rsid w:val="00EE6939"/>
    <w:rsid w:val="00EE729A"/>
    <w:rsid w:val="00EE7A33"/>
    <w:rsid w:val="00EE7E50"/>
    <w:rsid w:val="00EF016A"/>
    <w:rsid w:val="00EF0993"/>
    <w:rsid w:val="00EF0CBC"/>
    <w:rsid w:val="00EF0E75"/>
    <w:rsid w:val="00EF11A9"/>
    <w:rsid w:val="00EF1250"/>
    <w:rsid w:val="00EF14A1"/>
    <w:rsid w:val="00EF14F9"/>
    <w:rsid w:val="00EF18AF"/>
    <w:rsid w:val="00EF1BE1"/>
    <w:rsid w:val="00EF1E27"/>
    <w:rsid w:val="00EF1E58"/>
    <w:rsid w:val="00EF2328"/>
    <w:rsid w:val="00EF24E0"/>
    <w:rsid w:val="00EF29D3"/>
    <w:rsid w:val="00EF2A47"/>
    <w:rsid w:val="00EF2DF0"/>
    <w:rsid w:val="00EF2F4F"/>
    <w:rsid w:val="00EF33FB"/>
    <w:rsid w:val="00EF3FD0"/>
    <w:rsid w:val="00EF410B"/>
    <w:rsid w:val="00EF474F"/>
    <w:rsid w:val="00EF4B06"/>
    <w:rsid w:val="00EF4B4C"/>
    <w:rsid w:val="00EF5657"/>
    <w:rsid w:val="00EF571E"/>
    <w:rsid w:val="00EF58AA"/>
    <w:rsid w:val="00EF5C0B"/>
    <w:rsid w:val="00EF5E21"/>
    <w:rsid w:val="00EF5FDC"/>
    <w:rsid w:val="00EF69B2"/>
    <w:rsid w:val="00EF7228"/>
    <w:rsid w:val="00F0079D"/>
    <w:rsid w:val="00F0089C"/>
    <w:rsid w:val="00F00917"/>
    <w:rsid w:val="00F00FA7"/>
    <w:rsid w:val="00F0106F"/>
    <w:rsid w:val="00F012BA"/>
    <w:rsid w:val="00F0255A"/>
    <w:rsid w:val="00F02AA7"/>
    <w:rsid w:val="00F03092"/>
    <w:rsid w:val="00F031B5"/>
    <w:rsid w:val="00F03283"/>
    <w:rsid w:val="00F033A1"/>
    <w:rsid w:val="00F035F0"/>
    <w:rsid w:val="00F03AFB"/>
    <w:rsid w:val="00F03BD4"/>
    <w:rsid w:val="00F04871"/>
    <w:rsid w:val="00F0493B"/>
    <w:rsid w:val="00F04BD1"/>
    <w:rsid w:val="00F05251"/>
    <w:rsid w:val="00F053FA"/>
    <w:rsid w:val="00F05419"/>
    <w:rsid w:val="00F0550E"/>
    <w:rsid w:val="00F058B1"/>
    <w:rsid w:val="00F05956"/>
    <w:rsid w:val="00F06279"/>
    <w:rsid w:val="00F0662A"/>
    <w:rsid w:val="00F06EFD"/>
    <w:rsid w:val="00F0710C"/>
    <w:rsid w:val="00F10985"/>
    <w:rsid w:val="00F10989"/>
    <w:rsid w:val="00F10B70"/>
    <w:rsid w:val="00F10CDC"/>
    <w:rsid w:val="00F1116D"/>
    <w:rsid w:val="00F1139D"/>
    <w:rsid w:val="00F11525"/>
    <w:rsid w:val="00F11992"/>
    <w:rsid w:val="00F1254A"/>
    <w:rsid w:val="00F1265F"/>
    <w:rsid w:val="00F126E3"/>
    <w:rsid w:val="00F1295D"/>
    <w:rsid w:val="00F13114"/>
    <w:rsid w:val="00F13115"/>
    <w:rsid w:val="00F13235"/>
    <w:rsid w:val="00F1352A"/>
    <w:rsid w:val="00F14058"/>
    <w:rsid w:val="00F14088"/>
    <w:rsid w:val="00F14182"/>
    <w:rsid w:val="00F14429"/>
    <w:rsid w:val="00F1463C"/>
    <w:rsid w:val="00F14705"/>
    <w:rsid w:val="00F14B8D"/>
    <w:rsid w:val="00F14E90"/>
    <w:rsid w:val="00F1524F"/>
    <w:rsid w:val="00F153D0"/>
    <w:rsid w:val="00F15508"/>
    <w:rsid w:val="00F1690A"/>
    <w:rsid w:val="00F16EA8"/>
    <w:rsid w:val="00F1729D"/>
    <w:rsid w:val="00F173D7"/>
    <w:rsid w:val="00F2014A"/>
    <w:rsid w:val="00F20356"/>
    <w:rsid w:val="00F20ACA"/>
    <w:rsid w:val="00F20D1D"/>
    <w:rsid w:val="00F2109E"/>
    <w:rsid w:val="00F214DB"/>
    <w:rsid w:val="00F215A4"/>
    <w:rsid w:val="00F21724"/>
    <w:rsid w:val="00F2176F"/>
    <w:rsid w:val="00F21880"/>
    <w:rsid w:val="00F21E59"/>
    <w:rsid w:val="00F22412"/>
    <w:rsid w:val="00F23034"/>
    <w:rsid w:val="00F23773"/>
    <w:rsid w:val="00F23B42"/>
    <w:rsid w:val="00F24730"/>
    <w:rsid w:val="00F24A3E"/>
    <w:rsid w:val="00F24B92"/>
    <w:rsid w:val="00F25937"/>
    <w:rsid w:val="00F25948"/>
    <w:rsid w:val="00F25967"/>
    <w:rsid w:val="00F25E5A"/>
    <w:rsid w:val="00F2607B"/>
    <w:rsid w:val="00F2627D"/>
    <w:rsid w:val="00F2646B"/>
    <w:rsid w:val="00F265BA"/>
    <w:rsid w:val="00F26AED"/>
    <w:rsid w:val="00F27314"/>
    <w:rsid w:val="00F273C1"/>
    <w:rsid w:val="00F279B7"/>
    <w:rsid w:val="00F30242"/>
    <w:rsid w:val="00F3049A"/>
    <w:rsid w:val="00F30F8A"/>
    <w:rsid w:val="00F315DF"/>
    <w:rsid w:val="00F32160"/>
    <w:rsid w:val="00F32686"/>
    <w:rsid w:val="00F32846"/>
    <w:rsid w:val="00F33A17"/>
    <w:rsid w:val="00F34080"/>
    <w:rsid w:val="00F34675"/>
    <w:rsid w:val="00F34B7F"/>
    <w:rsid w:val="00F3534F"/>
    <w:rsid w:val="00F35400"/>
    <w:rsid w:val="00F35514"/>
    <w:rsid w:val="00F35910"/>
    <w:rsid w:val="00F35932"/>
    <w:rsid w:val="00F36224"/>
    <w:rsid w:val="00F3696A"/>
    <w:rsid w:val="00F36C07"/>
    <w:rsid w:val="00F37235"/>
    <w:rsid w:val="00F37329"/>
    <w:rsid w:val="00F37DAB"/>
    <w:rsid w:val="00F37DE4"/>
    <w:rsid w:val="00F400C0"/>
    <w:rsid w:val="00F40291"/>
    <w:rsid w:val="00F40435"/>
    <w:rsid w:val="00F4050F"/>
    <w:rsid w:val="00F40BA1"/>
    <w:rsid w:val="00F40C6C"/>
    <w:rsid w:val="00F40E25"/>
    <w:rsid w:val="00F40F33"/>
    <w:rsid w:val="00F40FE8"/>
    <w:rsid w:val="00F41060"/>
    <w:rsid w:val="00F413B5"/>
    <w:rsid w:val="00F4140A"/>
    <w:rsid w:val="00F41CC3"/>
    <w:rsid w:val="00F41F3E"/>
    <w:rsid w:val="00F423E5"/>
    <w:rsid w:val="00F42F91"/>
    <w:rsid w:val="00F4307B"/>
    <w:rsid w:val="00F43197"/>
    <w:rsid w:val="00F434BE"/>
    <w:rsid w:val="00F43902"/>
    <w:rsid w:val="00F43D5C"/>
    <w:rsid w:val="00F44664"/>
    <w:rsid w:val="00F45181"/>
    <w:rsid w:val="00F45593"/>
    <w:rsid w:val="00F45A62"/>
    <w:rsid w:val="00F45CF6"/>
    <w:rsid w:val="00F45ECC"/>
    <w:rsid w:val="00F45F25"/>
    <w:rsid w:val="00F45F56"/>
    <w:rsid w:val="00F4637A"/>
    <w:rsid w:val="00F467E1"/>
    <w:rsid w:val="00F46B98"/>
    <w:rsid w:val="00F46E30"/>
    <w:rsid w:val="00F47103"/>
    <w:rsid w:val="00F47852"/>
    <w:rsid w:val="00F47C35"/>
    <w:rsid w:val="00F47CD0"/>
    <w:rsid w:val="00F5043E"/>
    <w:rsid w:val="00F5075A"/>
    <w:rsid w:val="00F50876"/>
    <w:rsid w:val="00F50C1B"/>
    <w:rsid w:val="00F50ECF"/>
    <w:rsid w:val="00F50F2B"/>
    <w:rsid w:val="00F514A2"/>
    <w:rsid w:val="00F515BD"/>
    <w:rsid w:val="00F517AB"/>
    <w:rsid w:val="00F5182E"/>
    <w:rsid w:val="00F51DE4"/>
    <w:rsid w:val="00F52001"/>
    <w:rsid w:val="00F525D3"/>
    <w:rsid w:val="00F5276D"/>
    <w:rsid w:val="00F52E2D"/>
    <w:rsid w:val="00F53A26"/>
    <w:rsid w:val="00F53AC9"/>
    <w:rsid w:val="00F541B8"/>
    <w:rsid w:val="00F542D2"/>
    <w:rsid w:val="00F54480"/>
    <w:rsid w:val="00F5466D"/>
    <w:rsid w:val="00F54734"/>
    <w:rsid w:val="00F54AC2"/>
    <w:rsid w:val="00F553C7"/>
    <w:rsid w:val="00F558EB"/>
    <w:rsid w:val="00F560AE"/>
    <w:rsid w:val="00F565F7"/>
    <w:rsid w:val="00F566A9"/>
    <w:rsid w:val="00F56A86"/>
    <w:rsid w:val="00F56DA0"/>
    <w:rsid w:val="00F56E13"/>
    <w:rsid w:val="00F5704C"/>
    <w:rsid w:val="00F5748F"/>
    <w:rsid w:val="00F5787A"/>
    <w:rsid w:val="00F57D4D"/>
    <w:rsid w:val="00F60341"/>
    <w:rsid w:val="00F605E4"/>
    <w:rsid w:val="00F60E23"/>
    <w:rsid w:val="00F6119F"/>
    <w:rsid w:val="00F62899"/>
    <w:rsid w:val="00F62C19"/>
    <w:rsid w:val="00F62C7D"/>
    <w:rsid w:val="00F63124"/>
    <w:rsid w:val="00F6358F"/>
    <w:rsid w:val="00F636E0"/>
    <w:rsid w:val="00F6383A"/>
    <w:rsid w:val="00F63C2F"/>
    <w:rsid w:val="00F63C3A"/>
    <w:rsid w:val="00F63DB4"/>
    <w:rsid w:val="00F64206"/>
    <w:rsid w:val="00F645A2"/>
    <w:rsid w:val="00F64D53"/>
    <w:rsid w:val="00F64E2F"/>
    <w:rsid w:val="00F6611D"/>
    <w:rsid w:val="00F665DB"/>
    <w:rsid w:val="00F66D3E"/>
    <w:rsid w:val="00F66E62"/>
    <w:rsid w:val="00F67153"/>
    <w:rsid w:val="00F67214"/>
    <w:rsid w:val="00F6730E"/>
    <w:rsid w:val="00F70294"/>
    <w:rsid w:val="00F71018"/>
    <w:rsid w:val="00F711EB"/>
    <w:rsid w:val="00F7166F"/>
    <w:rsid w:val="00F71D54"/>
    <w:rsid w:val="00F71DD3"/>
    <w:rsid w:val="00F720D5"/>
    <w:rsid w:val="00F72A45"/>
    <w:rsid w:val="00F72AE7"/>
    <w:rsid w:val="00F72CEB"/>
    <w:rsid w:val="00F72D2D"/>
    <w:rsid w:val="00F732D2"/>
    <w:rsid w:val="00F73B6C"/>
    <w:rsid w:val="00F73F76"/>
    <w:rsid w:val="00F746C9"/>
    <w:rsid w:val="00F74F6D"/>
    <w:rsid w:val="00F75677"/>
    <w:rsid w:val="00F76401"/>
    <w:rsid w:val="00F764AE"/>
    <w:rsid w:val="00F7671A"/>
    <w:rsid w:val="00F76E76"/>
    <w:rsid w:val="00F773AC"/>
    <w:rsid w:val="00F776E7"/>
    <w:rsid w:val="00F777A9"/>
    <w:rsid w:val="00F7795E"/>
    <w:rsid w:val="00F80819"/>
    <w:rsid w:val="00F808FF"/>
    <w:rsid w:val="00F80956"/>
    <w:rsid w:val="00F8106F"/>
    <w:rsid w:val="00F816EA"/>
    <w:rsid w:val="00F8171A"/>
    <w:rsid w:val="00F818C1"/>
    <w:rsid w:val="00F819F5"/>
    <w:rsid w:val="00F829F9"/>
    <w:rsid w:val="00F83262"/>
    <w:rsid w:val="00F83357"/>
    <w:rsid w:val="00F8377C"/>
    <w:rsid w:val="00F83A4B"/>
    <w:rsid w:val="00F83BF7"/>
    <w:rsid w:val="00F83CB8"/>
    <w:rsid w:val="00F83E53"/>
    <w:rsid w:val="00F83F07"/>
    <w:rsid w:val="00F84021"/>
    <w:rsid w:val="00F84236"/>
    <w:rsid w:val="00F84498"/>
    <w:rsid w:val="00F845B9"/>
    <w:rsid w:val="00F84621"/>
    <w:rsid w:val="00F84803"/>
    <w:rsid w:val="00F84DEA"/>
    <w:rsid w:val="00F85144"/>
    <w:rsid w:val="00F859EC"/>
    <w:rsid w:val="00F8632C"/>
    <w:rsid w:val="00F865BC"/>
    <w:rsid w:val="00F86649"/>
    <w:rsid w:val="00F86A39"/>
    <w:rsid w:val="00F870BA"/>
    <w:rsid w:val="00F8762E"/>
    <w:rsid w:val="00F87E6B"/>
    <w:rsid w:val="00F90EFF"/>
    <w:rsid w:val="00F91249"/>
    <w:rsid w:val="00F9223D"/>
    <w:rsid w:val="00F9233C"/>
    <w:rsid w:val="00F9235A"/>
    <w:rsid w:val="00F924CB"/>
    <w:rsid w:val="00F92891"/>
    <w:rsid w:val="00F92A36"/>
    <w:rsid w:val="00F92CBA"/>
    <w:rsid w:val="00F92DC4"/>
    <w:rsid w:val="00F93371"/>
    <w:rsid w:val="00F9349F"/>
    <w:rsid w:val="00F93747"/>
    <w:rsid w:val="00F93955"/>
    <w:rsid w:val="00F93E01"/>
    <w:rsid w:val="00F94221"/>
    <w:rsid w:val="00F9455C"/>
    <w:rsid w:val="00F947D4"/>
    <w:rsid w:val="00F94805"/>
    <w:rsid w:val="00F94B62"/>
    <w:rsid w:val="00F94F50"/>
    <w:rsid w:val="00F94F8F"/>
    <w:rsid w:val="00F95A42"/>
    <w:rsid w:val="00F95BA7"/>
    <w:rsid w:val="00F96215"/>
    <w:rsid w:val="00F96351"/>
    <w:rsid w:val="00F96599"/>
    <w:rsid w:val="00F9725A"/>
    <w:rsid w:val="00F9790A"/>
    <w:rsid w:val="00F97AA4"/>
    <w:rsid w:val="00F97EA1"/>
    <w:rsid w:val="00FA073D"/>
    <w:rsid w:val="00FA0E4B"/>
    <w:rsid w:val="00FA117B"/>
    <w:rsid w:val="00FA163E"/>
    <w:rsid w:val="00FA1876"/>
    <w:rsid w:val="00FA19CE"/>
    <w:rsid w:val="00FA29FC"/>
    <w:rsid w:val="00FA2A74"/>
    <w:rsid w:val="00FA2B67"/>
    <w:rsid w:val="00FA2BBF"/>
    <w:rsid w:val="00FA2F24"/>
    <w:rsid w:val="00FA2FEF"/>
    <w:rsid w:val="00FA3049"/>
    <w:rsid w:val="00FA34C2"/>
    <w:rsid w:val="00FA3602"/>
    <w:rsid w:val="00FA37CD"/>
    <w:rsid w:val="00FA3DCD"/>
    <w:rsid w:val="00FA3EC8"/>
    <w:rsid w:val="00FA4495"/>
    <w:rsid w:val="00FA4661"/>
    <w:rsid w:val="00FA4A50"/>
    <w:rsid w:val="00FA4A96"/>
    <w:rsid w:val="00FA4ACA"/>
    <w:rsid w:val="00FA532E"/>
    <w:rsid w:val="00FA53D0"/>
    <w:rsid w:val="00FA5CF4"/>
    <w:rsid w:val="00FA5E26"/>
    <w:rsid w:val="00FA5EF4"/>
    <w:rsid w:val="00FA697C"/>
    <w:rsid w:val="00FA6AC4"/>
    <w:rsid w:val="00FA6B0E"/>
    <w:rsid w:val="00FA6E94"/>
    <w:rsid w:val="00FA7212"/>
    <w:rsid w:val="00FB0456"/>
    <w:rsid w:val="00FB07B0"/>
    <w:rsid w:val="00FB0A16"/>
    <w:rsid w:val="00FB11F6"/>
    <w:rsid w:val="00FB2D7E"/>
    <w:rsid w:val="00FB3190"/>
    <w:rsid w:val="00FB38AF"/>
    <w:rsid w:val="00FB4195"/>
    <w:rsid w:val="00FB4558"/>
    <w:rsid w:val="00FB4852"/>
    <w:rsid w:val="00FB48C4"/>
    <w:rsid w:val="00FB5103"/>
    <w:rsid w:val="00FB5C96"/>
    <w:rsid w:val="00FB6309"/>
    <w:rsid w:val="00FB6E07"/>
    <w:rsid w:val="00FB7C25"/>
    <w:rsid w:val="00FC0632"/>
    <w:rsid w:val="00FC085E"/>
    <w:rsid w:val="00FC0BB7"/>
    <w:rsid w:val="00FC1182"/>
    <w:rsid w:val="00FC145D"/>
    <w:rsid w:val="00FC1673"/>
    <w:rsid w:val="00FC1897"/>
    <w:rsid w:val="00FC1BF6"/>
    <w:rsid w:val="00FC1EAB"/>
    <w:rsid w:val="00FC2421"/>
    <w:rsid w:val="00FC2475"/>
    <w:rsid w:val="00FC2AEA"/>
    <w:rsid w:val="00FC2C1B"/>
    <w:rsid w:val="00FC415E"/>
    <w:rsid w:val="00FC5768"/>
    <w:rsid w:val="00FC5C54"/>
    <w:rsid w:val="00FC5C8A"/>
    <w:rsid w:val="00FC5F3D"/>
    <w:rsid w:val="00FC5F5B"/>
    <w:rsid w:val="00FC62EA"/>
    <w:rsid w:val="00FC62EB"/>
    <w:rsid w:val="00FC63F1"/>
    <w:rsid w:val="00FC64C8"/>
    <w:rsid w:val="00FC65C3"/>
    <w:rsid w:val="00FC6824"/>
    <w:rsid w:val="00FC6E2C"/>
    <w:rsid w:val="00FC7BAE"/>
    <w:rsid w:val="00FD01E7"/>
    <w:rsid w:val="00FD0FA3"/>
    <w:rsid w:val="00FD1135"/>
    <w:rsid w:val="00FD1644"/>
    <w:rsid w:val="00FD1990"/>
    <w:rsid w:val="00FD1CCF"/>
    <w:rsid w:val="00FD3068"/>
    <w:rsid w:val="00FD32AD"/>
    <w:rsid w:val="00FD37D0"/>
    <w:rsid w:val="00FD38C0"/>
    <w:rsid w:val="00FD39A5"/>
    <w:rsid w:val="00FD48AD"/>
    <w:rsid w:val="00FD4986"/>
    <w:rsid w:val="00FD4A11"/>
    <w:rsid w:val="00FD4CDB"/>
    <w:rsid w:val="00FD4F9C"/>
    <w:rsid w:val="00FD5428"/>
    <w:rsid w:val="00FD542A"/>
    <w:rsid w:val="00FD57DA"/>
    <w:rsid w:val="00FD5A0A"/>
    <w:rsid w:val="00FD5AF4"/>
    <w:rsid w:val="00FD5D3F"/>
    <w:rsid w:val="00FD616F"/>
    <w:rsid w:val="00FD631C"/>
    <w:rsid w:val="00FD63E0"/>
    <w:rsid w:val="00FD6DCF"/>
    <w:rsid w:val="00FD6E50"/>
    <w:rsid w:val="00FD720D"/>
    <w:rsid w:val="00FD72F2"/>
    <w:rsid w:val="00FE0012"/>
    <w:rsid w:val="00FE0AF7"/>
    <w:rsid w:val="00FE0D5F"/>
    <w:rsid w:val="00FE0FFC"/>
    <w:rsid w:val="00FE11C1"/>
    <w:rsid w:val="00FE1616"/>
    <w:rsid w:val="00FE17EE"/>
    <w:rsid w:val="00FE210D"/>
    <w:rsid w:val="00FE28CF"/>
    <w:rsid w:val="00FE2BDB"/>
    <w:rsid w:val="00FE3908"/>
    <w:rsid w:val="00FE3B43"/>
    <w:rsid w:val="00FE47E5"/>
    <w:rsid w:val="00FE4B02"/>
    <w:rsid w:val="00FE56CF"/>
    <w:rsid w:val="00FE5B5A"/>
    <w:rsid w:val="00FE5B9A"/>
    <w:rsid w:val="00FE5EDA"/>
    <w:rsid w:val="00FE624F"/>
    <w:rsid w:val="00FE62E9"/>
    <w:rsid w:val="00FE65AC"/>
    <w:rsid w:val="00FE666B"/>
    <w:rsid w:val="00FE6EB1"/>
    <w:rsid w:val="00FE70D7"/>
    <w:rsid w:val="00FE7846"/>
    <w:rsid w:val="00FE7A67"/>
    <w:rsid w:val="00FE7A91"/>
    <w:rsid w:val="00FF0636"/>
    <w:rsid w:val="00FF075E"/>
    <w:rsid w:val="00FF0B91"/>
    <w:rsid w:val="00FF0C73"/>
    <w:rsid w:val="00FF0F9F"/>
    <w:rsid w:val="00FF11F3"/>
    <w:rsid w:val="00FF1AF6"/>
    <w:rsid w:val="00FF1BF1"/>
    <w:rsid w:val="00FF1BF9"/>
    <w:rsid w:val="00FF2911"/>
    <w:rsid w:val="00FF2AAE"/>
    <w:rsid w:val="00FF306B"/>
    <w:rsid w:val="00FF315A"/>
    <w:rsid w:val="00FF3B2C"/>
    <w:rsid w:val="00FF3DE5"/>
    <w:rsid w:val="00FF4B1D"/>
    <w:rsid w:val="00FF4EB8"/>
    <w:rsid w:val="00FF4EBD"/>
    <w:rsid w:val="00FF4FF7"/>
    <w:rsid w:val="00FF5114"/>
    <w:rsid w:val="00FF5851"/>
    <w:rsid w:val="00FF5C56"/>
    <w:rsid w:val="00FF5E81"/>
    <w:rsid w:val="00FF642F"/>
    <w:rsid w:val="00FF64AC"/>
    <w:rsid w:val="00FF65B7"/>
    <w:rsid w:val="00FF6CAF"/>
    <w:rsid w:val="00FF6E9C"/>
    <w:rsid w:val="00FF7035"/>
    <w:rsid w:val="00FF756D"/>
    <w:rsid w:val="00FF77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3009"/>
    <o:shapelayout v:ext="edit">
      <o:idmap v:ext="edit" data="1"/>
    </o:shapelayout>
  </w:shapeDefaults>
  <w:decimalSymbol w:val=","/>
  <w:listSeparator w:val=";"/>
  <w15:docId w15:val="{A563C2FD-654D-4159-8279-E42FF15C4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uiPriority="99"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DF52DA"/>
    <w:pPr>
      <w:spacing w:after="200" w:line="276" w:lineRule="auto"/>
    </w:pPr>
    <w:rPr>
      <w:rFonts w:ascii="Calibri" w:hAnsi="Calibri"/>
      <w:sz w:val="22"/>
      <w:szCs w:val="22"/>
      <w:lang w:eastAsia="en-US"/>
    </w:rPr>
  </w:style>
  <w:style w:type="paragraph" w:styleId="10">
    <w:name w:val="heading 1"/>
    <w:aliases w:val="Заголовок 1 Знак Знак,Заголовок 1 Знак Знак Знак"/>
    <w:basedOn w:val="a4"/>
    <w:next w:val="a4"/>
    <w:link w:val="15"/>
    <w:qFormat/>
    <w:rsid w:val="009F2D6A"/>
    <w:pPr>
      <w:keepNext/>
      <w:numPr>
        <w:numId w:val="6"/>
      </w:numPr>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Знак2 Знак"/>
    <w:basedOn w:val="a4"/>
    <w:next w:val="a4"/>
    <w:link w:val="23"/>
    <w:qFormat/>
    <w:rsid w:val="00706662"/>
    <w:pPr>
      <w:keepNext/>
      <w:keepLines/>
      <w:numPr>
        <w:ilvl w:val="1"/>
        <w:numId w:val="6"/>
      </w:numPr>
      <w:spacing w:before="200" w:after="0"/>
      <w:outlineLvl w:val="1"/>
    </w:pPr>
    <w:rPr>
      <w:rFonts w:ascii="Cambria" w:eastAsia="Times New Roman" w:hAnsi="Cambria"/>
      <w:b/>
      <w:bCs/>
      <w:color w:val="4F81BD"/>
      <w:sz w:val="26"/>
      <w:szCs w:val="26"/>
    </w:rPr>
  </w:style>
  <w:style w:type="paragraph" w:styleId="3">
    <w:name w:val="heading 3"/>
    <w:aliases w:val="Знак3 Знак"/>
    <w:basedOn w:val="a4"/>
    <w:next w:val="a4"/>
    <w:link w:val="30"/>
    <w:qFormat/>
    <w:rsid w:val="00706662"/>
    <w:pPr>
      <w:keepNext/>
      <w:keepLines/>
      <w:numPr>
        <w:ilvl w:val="2"/>
        <w:numId w:val="6"/>
      </w:numPr>
      <w:spacing w:before="200" w:after="0"/>
      <w:outlineLvl w:val="2"/>
    </w:pPr>
    <w:rPr>
      <w:rFonts w:ascii="Cambria" w:eastAsia="Times New Roman" w:hAnsi="Cambria"/>
      <w:b/>
      <w:bCs/>
      <w:color w:val="4F81BD"/>
    </w:rPr>
  </w:style>
  <w:style w:type="paragraph" w:styleId="4">
    <w:name w:val="heading 4"/>
    <w:basedOn w:val="a4"/>
    <w:next w:val="a4"/>
    <w:link w:val="40"/>
    <w:qFormat/>
    <w:rsid w:val="00706662"/>
    <w:pPr>
      <w:keepNext/>
      <w:keepLines/>
      <w:numPr>
        <w:ilvl w:val="3"/>
        <w:numId w:val="6"/>
      </w:numPr>
      <w:spacing w:before="200" w:after="0"/>
      <w:outlineLvl w:val="3"/>
    </w:pPr>
    <w:rPr>
      <w:rFonts w:ascii="Cambria" w:eastAsia="Times New Roman" w:hAnsi="Cambria"/>
      <w:b/>
      <w:bCs/>
      <w:i/>
      <w:iCs/>
      <w:color w:val="4F81BD"/>
    </w:rPr>
  </w:style>
  <w:style w:type="paragraph" w:styleId="5">
    <w:name w:val="heading 5"/>
    <w:basedOn w:val="a4"/>
    <w:next w:val="a4"/>
    <w:link w:val="50"/>
    <w:qFormat/>
    <w:rsid w:val="0044466E"/>
    <w:pPr>
      <w:numPr>
        <w:ilvl w:val="4"/>
        <w:numId w:val="6"/>
      </w:num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4"/>
    <w:next w:val="a4"/>
    <w:link w:val="60"/>
    <w:qFormat/>
    <w:rsid w:val="0044466E"/>
    <w:pPr>
      <w:numPr>
        <w:ilvl w:val="5"/>
        <w:numId w:val="6"/>
      </w:numPr>
      <w:spacing w:before="240" w:after="60" w:line="240" w:lineRule="auto"/>
      <w:outlineLvl w:val="5"/>
    </w:pPr>
    <w:rPr>
      <w:rFonts w:ascii="Times New Roman" w:eastAsia="Times New Roman" w:hAnsi="Times New Roman"/>
      <w:b/>
      <w:bCs/>
      <w:lang w:eastAsia="ru-RU"/>
    </w:rPr>
  </w:style>
  <w:style w:type="paragraph" w:styleId="7">
    <w:name w:val="heading 7"/>
    <w:basedOn w:val="a4"/>
    <w:next w:val="a4"/>
    <w:link w:val="70"/>
    <w:qFormat/>
    <w:rsid w:val="00BD5AA7"/>
    <w:pPr>
      <w:numPr>
        <w:ilvl w:val="6"/>
        <w:numId w:val="6"/>
      </w:numPr>
      <w:spacing w:before="240" w:after="60" w:line="240" w:lineRule="auto"/>
      <w:jc w:val="both"/>
      <w:outlineLvl w:val="6"/>
    </w:pPr>
    <w:rPr>
      <w:rFonts w:eastAsia="Times New Roman"/>
      <w:sz w:val="24"/>
      <w:szCs w:val="24"/>
      <w:lang w:eastAsia="ru-RU"/>
    </w:rPr>
  </w:style>
  <w:style w:type="paragraph" w:styleId="8">
    <w:name w:val="heading 8"/>
    <w:basedOn w:val="a4"/>
    <w:next w:val="a4"/>
    <w:link w:val="80"/>
    <w:qFormat/>
    <w:rsid w:val="00F10989"/>
    <w:pPr>
      <w:keepNext/>
      <w:keepLines/>
      <w:numPr>
        <w:ilvl w:val="7"/>
        <w:numId w:val="6"/>
      </w:numPr>
      <w:spacing w:before="200" w:after="0"/>
      <w:outlineLvl w:val="7"/>
    </w:pPr>
    <w:rPr>
      <w:rFonts w:ascii="Cambria" w:eastAsia="Times New Roman" w:hAnsi="Cambria"/>
      <w:color w:val="404040"/>
      <w:sz w:val="20"/>
      <w:szCs w:val="20"/>
    </w:rPr>
  </w:style>
  <w:style w:type="paragraph" w:styleId="9">
    <w:name w:val="heading 9"/>
    <w:basedOn w:val="a4"/>
    <w:next w:val="a4"/>
    <w:link w:val="90"/>
    <w:uiPriority w:val="9"/>
    <w:qFormat/>
    <w:rsid w:val="009F2D6A"/>
    <w:pPr>
      <w:numPr>
        <w:ilvl w:val="8"/>
        <w:numId w:val="6"/>
      </w:numPr>
      <w:spacing w:before="240" w:after="60" w:line="240" w:lineRule="auto"/>
      <w:outlineLvl w:val="8"/>
    </w:pPr>
    <w:rPr>
      <w:rFonts w:ascii="Arial" w:eastAsia="Times New Roman" w:hAnsi="Arial" w:cs="Arial"/>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5">
    <w:name w:val="Заголовок 1 Знак"/>
    <w:aliases w:val="Заголовок 1 Знак Знак Знак1,Заголовок 1 Знак Знак Знак Знак1"/>
    <w:basedOn w:val="a5"/>
    <w:link w:val="10"/>
    <w:rsid w:val="009F2D6A"/>
    <w:rPr>
      <w:rFonts w:ascii="Arial" w:eastAsia="Times New Roman" w:hAnsi="Arial" w:cs="Arial"/>
      <w:b/>
      <w:bCs/>
      <w:kern w:val="32"/>
      <w:sz w:val="32"/>
      <w:szCs w:val="32"/>
    </w:rPr>
  </w:style>
  <w:style w:type="character" w:customStyle="1" w:styleId="23">
    <w:name w:val="Заголовок 2 Знак"/>
    <w:aliases w:val="Знак2 Знак Знак1"/>
    <w:basedOn w:val="a5"/>
    <w:link w:val="2"/>
    <w:rsid w:val="00706662"/>
    <w:rPr>
      <w:rFonts w:ascii="Cambria" w:eastAsia="Times New Roman" w:hAnsi="Cambria"/>
      <w:b/>
      <w:bCs/>
      <w:color w:val="4F81BD"/>
      <w:sz w:val="26"/>
      <w:szCs w:val="26"/>
      <w:lang w:eastAsia="en-US"/>
    </w:rPr>
  </w:style>
  <w:style w:type="character" w:customStyle="1" w:styleId="30">
    <w:name w:val="Заголовок 3 Знак"/>
    <w:aliases w:val="Знак3 Знак Знак1"/>
    <w:basedOn w:val="a5"/>
    <w:link w:val="3"/>
    <w:rsid w:val="00706662"/>
    <w:rPr>
      <w:rFonts w:ascii="Cambria" w:eastAsia="Times New Roman" w:hAnsi="Cambria"/>
      <w:b/>
      <w:bCs/>
      <w:color w:val="4F81BD"/>
      <w:sz w:val="22"/>
      <w:szCs w:val="22"/>
      <w:lang w:eastAsia="en-US"/>
    </w:rPr>
  </w:style>
  <w:style w:type="character" w:customStyle="1" w:styleId="40">
    <w:name w:val="Заголовок 4 Знак"/>
    <w:basedOn w:val="a5"/>
    <w:link w:val="4"/>
    <w:rsid w:val="00706662"/>
    <w:rPr>
      <w:rFonts w:ascii="Cambria" w:eastAsia="Times New Roman" w:hAnsi="Cambria"/>
      <w:b/>
      <w:bCs/>
      <w:i/>
      <w:iCs/>
      <w:color w:val="4F81BD"/>
      <w:sz w:val="22"/>
      <w:szCs w:val="22"/>
      <w:lang w:eastAsia="en-US"/>
    </w:rPr>
  </w:style>
  <w:style w:type="character" w:customStyle="1" w:styleId="50">
    <w:name w:val="Заголовок 5 Знак"/>
    <w:basedOn w:val="a5"/>
    <w:link w:val="5"/>
    <w:rsid w:val="0044466E"/>
    <w:rPr>
      <w:rFonts w:eastAsia="Times New Roman"/>
      <w:b/>
      <w:bCs/>
      <w:i/>
      <w:iCs/>
      <w:sz w:val="26"/>
      <w:szCs w:val="26"/>
    </w:rPr>
  </w:style>
  <w:style w:type="character" w:customStyle="1" w:styleId="60">
    <w:name w:val="Заголовок 6 Знак"/>
    <w:basedOn w:val="a5"/>
    <w:link w:val="6"/>
    <w:rsid w:val="0044466E"/>
    <w:rPr>
      <w:rFonts w:eastAsia="Times New Roman"/>
      <w:b/>
      <w:bCs/>
      <w:sz w:val="22"/>
      <w:szCs w:val="22"/>
    </w:rPr>
  </w:style>
  <w:style w:type="character" w:customStyle="1" w:styleId="70">
    <w:name w:val="Заголовок 7 Знак"/>
    <w:basedOn w:val="a5"/>
    <w:link w:val="7"/>
    <w:rsid w:val="00BD5AA7"/>
    <w:rPr>
      <w:rFonts w:ascii="Calibri" w:eastAsia="Times New Roman" w:hAnsi="Calibri"/>
      <w:sz w:val="24"/>
      <w:szCs w:val="24"/>
    </w:rPr>
  </w:style>
  <w:style w:type="character" w:customStyle="1" w:styleId="80">
    <w:name w:val="Заголовок 8 Знак"/>
    <w:basedOn w:val="a5"/>
    <w:link w:val="8"/>
    <w:rsid w:val="00F10989"/>
    <w:rPr>
      <w:rFonts w:ascii="Cambria" w:eastAsia="Times New Roman" w:hAnsi="Cambria"/>
      <w:color w:val="404040"/>
      <w:lang w:eastAsia="en-US"/>
    </w:rPr>
  </w:style>
  <w:style w:type="character" w:customStyle="1" w:styleId="90">
    <w:name w:val="Заголовок 9 Знак"/>
    <w:basedOn w:val="a5"/>
    <w:link w:val="9"/>
    <w:uiPriority w:val="9"/>
    <w:rsid w:val="009F2D6A"/>
    <w:rPr>
      <w:rFonts w:ascii="Arial" w:eastAsia="Times New Roman" w:hAnsi="Arial" w:cs="Arial"/>
      <w:sz w:val="22"/>
      <w:szCs w:val="22"/>
    </w:rPr>
  </w:style>
  <w:style w:type="paragraph" w:styleId="a8">
    <w:name w:val="List Paragraph"/>
    <w:aliases w:val="Второй абзац списка,Абзац списка основной,Список_маркированный,Список_маркированный1,ПАРАГРАФ,Абзац списка3,Варианты ответов,Имя рисунка,Булит,Bullet Number,Нумерованый список,List Paragraph1,Bullet List,A_маркированный_список"/>
    <w:basedOn w:val="a4"/>
    <w:uiPriority w:val="99"/>
    <w:qFormat/>
    <w:rsid w:val="00E43563"/>
    <w:pPr>
      <w:ind w:left="720"/>
      <w:contextualSpacing/>
    </w:pPr>
  </w:style>
  <w:style w:type="paragraph" w:styleId="a9">
    <w:name w:val="Balloon Text"/>
    <w:basedOn w:val="a4"/>
    <w:link w:val="aa"/>
    <w:uiPriority w:val="99"/>
    <w:unhideWhenUsed/>
    <w:rsid w:val="00683A88"/>
    <w:pPr>
      <w:spacing w:after="0" w:line="240" w:lineRule="auto"/>
    </w:pPr>
    <w:rPr>
      <w:rFonts w:ascii="Tahoma" w:hAnsi="Tahoma" w:cs="Tahoma"/>
      <w:sz w:val="16"/>
      <w:szCs w:val="16"/>
    </w:rPr>
  </w:style>
  <w:style w:type="character" w:customStyle="1" w:styleId="aa">
    <w:name w:val="Текст выноски Знак"/>
    <w:basedOn w:val="a5"/>
    <w:link w:val="a9"/>
    <w:uiPriority w:val="99"/>
    <w:rsid w:val="00683A88"/>
    <w:rPr>
      <w:rFonts w:ascii="Tahoma" w:hAnsi="Tahoma" w:cs="Tahoma"/>
      <w:sz w:val="16"/>
      <w:szCs w:val="16"/>
    </w:rPr>
  </w:style>
  <w:style w:type="paragraph" w:styleId="ab">
    <w:name w:val="header"/>
    <w:aliases w:val=" Знак,ВерхКолонтитул,Знак6 Знак Знак,Знак6 Знак"/>
    <w:basedOn w:val="a4"/>
    <w:link w:val="ac"/>
    <w:uiPriority w:val="99"/>
    <w:unhideWhenUsed/>
    <w:rsid w:val="00505977"/>
    <w:pPr>
      <w:tabs>
        <w:tab w:val="center" w:pos="4677"/>
        <w:tab w:val="right" w:pos="9355"/>
      </w:tabs>
      <w:spacing w:after="0" w:line="240" w:lineRule="auto"/>
    </w:pPr>
  </w:style>
  <w:style w:type="character" w:customStyle="1" w:styleId="ac">
    <w:name w:val="Верхний колонтитул Знак"/>
    <w:aliases w:val=" Знак Знак,ВерхКолонтитул Знак,Знак6 Знак Знак Знак,Знак6 Знак Знак1"/>
    <w:basedOn w:val="a5"/>
    <w:link w:val="ab"/>
    <w:uiPriority w:val="99"/>
    <w:rsid w:val="00505977"/>
    <w:rPr>
      <w:rFonts w:ascii="Calibri" w:hAnsi="Calibri" w:cs="Times New Roman"/>
      <w:sz w:val="22"/>
      <w:szCs w:val="22"/>
    </w:rPr>
  </w:style>
  <w:style w:type="paragraph" w:styleId="ad">
    <w:name w:val="footer"/>
    <w:basedOn w:val="a4"/>
    <w:link w:val="ae"/>
    <w:uiPriority w:val="99"/>
    <w:unhideWhenUsed/>
    <w:rsid w:val="00505977"/>
    <w:pPr>
      <w:tabs>
        <w:tab w:val="center" w:pos="4677"/>
        <w:tab w:val="right" w:pos="9355"/>
      </w:tabs>
      <w:spacing w:after="0" w:line="240" w:lineRule="auto"/>
    </w:pPr>
  </w:style>
  <w:style w:type="character" w:customStyle="1" w:styleId="ae">
    <w:name w:val="Нижний колонтитул Знак"/>
    <w:basedOn w:val="a5"/>
    <w:link w:val="ad"/>
    <w:uiPriority w:val="99"/>
    <w:rsid w:val="00505977"/>
    <w:rPr>
      <w:rFonts w:ascii="Calibri" w:hAnsi="Calibri" w:cs="Times New Roman"/>
      <w:sz w:val="22"/>
      <w:szCs w:val="22"/>
    </w:rPr>
  </w:style>
  <w:style w:type="paragraph" w:styleId="af">
    <w:name w:val="No Spacing"/>
    <w:aliases w:val="с интервалом,Без интервала1,No Spacing,No Spacing1,Без интервала11"/>
    <w:link w:val="af0"/>
    <w:uiPriority w:val="1"/>
    <w:qFormat/>
    <w:rsid w:val="00411FA8"/>
    <w:rPr>
      <w:rFonts w:ascii="Calibri" w:eastAsia="Times New Roman" w:hAnsi="Calibri"/>
      <w:sz w:val="22"/>
      <w:szCs w:val="22"/>
      <w:lang w:eastAsia="en-US"/>
    </w:rPr>
  </w:style>
  <w:style w:type="character" w:customStyle="1" w:styleId="af0">
    <w:name w:val="Без интервала Знак"/>
    <w:aliases w:val="с интервалом Знак,Без интервала1 Знак,No Spacing Знак,No Spacing1 Знак,Без интервала11 Знак"/>
    <w:basedOn w:val="a5"/>
    <w:link w:val="af"/>
    <w:uiPriority w:val="1"/>
    <w:rsid w:val="00411FA8"/>
    <w:rPr>
      <w:rFonts w:ascii="Calibri" w:eastAsia="Times New Roman" w:hAnsi="Calibri"/>
      <w:sz w:val="22"/>
      <w:szCs w:val="22"/>
      <w:lang w:val="ru-RU" w:eastAsia="en-US" w:bidi="ar-SA"/>
    </w:rPr>
  </w:style>
  <w:style w:type="table" w:styleId="af1">
    <w:name w:val="Table Grid"/>
    <w:aliases w:val="Tab Border"/>
    <w:basedOn w:val="a6"/>
    <w:uiPriority w:val="59"/>
    <w:rsid w:val="0062512D"/>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Обычный (Web)1"/>
    <w:basedOn w:val="a4"/>
    <w:link w:val="af3"/>
    <w:uiPriority w:val="99"/>
    <w:qFormat/>
    <w:rsid w:val="00FE0012"/>
    <w:pPr>
      <w:spacing w:before="75" w:after="75" w:line="240" w:lineRule="auto"/>
    </w:pPr>
    <w:rPr>
      <w:rFonts w:ascii="Arial" w:eastAsia="Times New Roman" w:hAnsi="Arial"/>
      <w:sz w:val="18"/>
      <w:szCs w:val="18"/>
    </w:rPr>
  </w:style>
  <w:style w:type="paragraph" w:customStyle="1" w:styleId="S4">
    <w:name w:val="S_Маркированный"/>
    <w:basedOn w:val="a4"/>
    <w:link w:val="S20"/>
    <w:rsid w:val="00706662"/>
    <w:pPr>
      <w:tabs>
        <w:tab w:val="left" w:pos="1260"/>
      </w:tabs>
      <w:suppressAutoHyphens/>
      <w:spacing w:after="0" w:line="360" w:lineRule="auto"/>
      <w:ind w:firstLine="720"/>
      <w:jc w:val="both"/>
    </w:pPr>
    <w:rPr>
      <w:rFonts w:ascii="Times New Roman" w:eastAsia="Times New Roman" w:hAnsi="Times New Roman"/>
      <w:sz w:val="24"/>
      <w:szCs w:val="24"/>
      <w:lang w:eastAsia="ar-SA"/>
    </w:rPr>
  </w:style>
  <w:style w:type="character" w:customStyle="1" w:styleId="S20">
    <w:name w:val="S_Маркированный Знак2"/>
    <w:basedOn w:val="a5"/>
    <w:link w:val="S4"/>
    <w:rsid w:val="00875545"/>
    <w:rPr>
      <w:rFonts w:eastAsia="Times New Roman"/>
      <w:sz w:val="24"/>
      <w:szCs w:val="24"/>
      <w:lang w:eastAsia="ar-SA"/>
    </w:rPr>
  </w:style>
  <w:style w:type="paragraph" w:styleId="af4">
    <w:name w:val="Body Text Indent"/>
    <w:aliases w:val="Мой Заголовок 1,Основной текст 1"/>
    <w:basedOn w:val="a4"/>
    <w:link w:val="af5"/>
    <w:rsid w:val="00706662"/>
    <w:pPr>
      <w:suppressAutoHyphens/>
      <w:spacing w:after="120" w:line="240" w:lineRule="auto"/>
      <w:ind w:left="283"/>
    </w:pPr>
    <w:rPr>
      <w:rFonts w:ascii="Times New Roman" w:eastAsia="Times New Roman" w:hAnsi="Times New Roman"/>
      <w:sz w:val="24"/>
      <w:szCs w:val="24"/>
      <w:lang w:eastAsia="ar-SA"/>
    </w:rPr>
  </w:style>
  <w:style w:type="character" w:customStyle="1" w:styleId="af5">
    <w:name w:val="Основной текст с отступом Знак"/>
    <w:aliases w:val="Мой Заголовок 1 Знак,Основной текст 1 Знак"/>
    <w:basedOn w:val="a5"/>
    <w:link w:val="af4"/>
    <w:rsid w:val="00706662"/>
    <w:rPr>
      <w:rFonts w:eastAsia="Times New Roman"/>
      <w:sz w:val="24"/>
      <w:szCs w:val="24"/>
      <w:lang w:eastAsia="ar-SA"/>
    </w:rPr>
  </w:style>
  <w:style w:type="paragraph" w:customStyle="1" w:styleId="S21">
    <w:name w:val="S_Заголовок 2"/>
    <w:basedOn w:val="2"/>
    <w:link w:val="S22"/>
    <w:rsid w:val="00706662"/>
    <w:pPr>
      <w:keepLines w:val="0"/>
      <w:suppressAutoHyphens/>
      <w:spacing w:before="0" w:line="240" w:lineRule="auto"/>
      <w:jc w:val="both"/>
    </w:pPr>
    <w:rPr>
      <w:rFonts w:ascii="Times New Roman" w:hAnsi="Times New Roman"/>
      <w:bCs w:val="0"/>
      <w:i/>
      <w:color w:val="auto"/>
      <w:sz w:val="28"/>
      <w:szCs w:val="28"/>
      <w:lang w:eastAsia="ar-SA"/>
    </w:rPr>
  </w:style>
  <w:style w:type="character" w:customStyle="1" w:styleId="S22">
    <w:name w:val="S_Заголовок 2 Знак"/>
    <w:basedOn w:val="a5"/>
    <w:link w:val="S21"/>
    <w:rsid w:val="00CD0B2C"/>
    <w:rPr>
      <w:rFonts w:eastAsia="Times New Roman"/>
      <w:b/>
      <w:i/>
      <w:sz w:val="28"/>
      <w:szCs w:val="28"/>
      <w:lang w:eastAsia="ar-SA"/>
    </w:rPr>
  </w:style>
  <w:style w:type="paragraph" w:customStyle="1" w:styleId="S32">
    <w:name w:val="S_Заголовок 3"/>
    <w:basedOn w:val="3"/>
    <w:link w:val="S33"/>
    <w:rsid w:val="00706662"/>
    <w:pPr>
      <w:keepLines w:val="0"/>
      <w:suppressAutoHyphens/>
      <w:spacing w:before="0" w:line="240" w:lineRule="auto"/>
      <w:ind w:firstLine="720"/>
      <w:jc w:val="both"/>
    </w:pPr>
    <w:rPr>
      <w:rFonts w:ascii="Times New Roman" w:hAnsi="Times New Roman"/>
      <w:bCs w:val="0"/>
      <w:i/>
      <w:color w:val="auto"/>
      <w:sz w:val="28"/>
      <w:szCs w:val="28"/>
      <w:lang w:eastAsia="ar-SA"/>
    </w:rPr>
  </w:style>
  <w:style w:type="character" w:customStyle="1" w:styleId="S33">
    <w:name w:val="S_Заголовок 3 Знак"/>
    <w:basedOn w:val="a5"/>
    <w:link w:val="S32"/>
    <w:rsid w:val="00C626B5"/>
    <w:rPr>
      <w:rFonts w:eastAsia="Times New Roman"/>
      <w:b/>
      <w:i/>
      <w:sz w:val="28"/>
      <w:szCs w:val="28"/>
      <w:lang w:eastAsia="ar-SA"/>
    </w:rPr>
  </w:style>
  <w:style w:type="paragraph" w:customStyle="1" w:styleId="S40">
    <w:name w:val="S_Заголовок 4"/>
    <w:basedOn w:val="4"/>
    <w:link w:val="S41"/>
    <w:rsid w:val="00706662"/>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6">
    <w:name w:val="Знак1"/>
    <w:basedOn w:val="a4"/>
    <w:rsid w:val="00BD5AA7"/>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BD5AA7"/>
    <w:pPr>
      <w:widowControl w:val="0"/>
      <w:autoSpaceDE w:val="0"/>
      <w:autoSpaceDN w:val="0"/>
      <w:adjustRightInd w:val="0"/>
    </w:pPr>
    <w:rPr>
      <w:rFonts w:eastAsia="Times New Roman"/>
      <w:color w:val="000000"/>
      <w:sz w:val="24"/>
      <w:szCs w:val="24"/>
    </w:rPr>
  </w:style>
  <w:style w:type="paragraph" w:styleId="af6">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
    <w:basedOn w:val="a4"/>
    <w:link w:val="af7"/>
    <w:unhideWhenUsed/>
    <w:qFormat/>
    <w:rsid w:val="00BD5AA7"/>
    <w:pPr>
      <w:spacing w:after="0" w:line="240" w:lineRule="auto"/>
    </w:pPr>
    <w:rPr>
      <w:rFonts w:ascii="Times New Roman" w:eastAsia="Times New Roman" w:hAnsi="Times New Roman"/>
      <w:sz w:val="20"/>
      <w:szCs w:val="20"/>
      <w:lang w:eastAsia="ru-RU"/>
    </w:rPr>
  </w:style>
  <w:style w:type="character" w:customStyle="1" w:styleId="af7">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basedOn w:val="a5"/>
    <w:link w:val="af6"/>
    <w:rsid w:val="00BD5AA7"/>
    <w:rPr>
      <w:rFonts w:eastAsia="Times New Roman"/>
      <w:sz w:val="20"/>
      <w:szCs w:val="20"/>
      <w:lang w:eastAsia="ru-RU"/>
    </w:rPr>
  </w:style>
  <w:style w:type="character" w:customStyle="1" w:styleId="ArNar">
    <w:name w:val="Обычный ArNar Знак"/>
    <w:basedOn w:val="a5"/>
    <w:link w:val="ArNar0"/>
    <w:locked/>
    <w:rsid w:val="00BD5AA7"/>
    <w:rPr>
      <w:rFonts w:ascii="Arial Narrow" w:hAnsi="Arial Narrow"/>
      <w:color w:val="000000"/>
      <w:sz w:val="22"/>
    </w:rPr>
  </w:style>
  <w:style w:type="paragraph" w:customStyle="1" w:styleId="ArNar0">
    <w:name w:val="Обычный ArNar"/>
    <w:basedOn w:val="a4"/>
    <w:link w:val="ArNar"/>
    <w:rsid w:val="00BD5AA7"/>
    <w:pPr>
      <w:spacing w:after="0" w:line="240" w:lineRule="auto"/>
      <w:ind w:firstLine="709"/>
      <w:jc w:val="both"/>
    </w:pPr>
    <w:rPr>
      <w:rFonts w:ascii="Arial Narrow" w:hAnsi="Arial Narrow"/>
      <w:color w:val="000000"/>
      <w:szCs w:val="28"/>
    </w:rPr>
  </w:style>
  <w:style w:type="paragraph" w:customStyle="1" w:styleId="af8">
    <w:name w:val="Перечисление + инт"/>
    <w:basedOn w:val="a4"/>
    <w:rsid w:val="00BD5AA7"/>
    <w:pPr>
      <w:tabs>
        <w:tab w:val="num" w:pos="1069"/>
      </w:tabs>
      <w:snapToGrid w:val="0"/>
      <w:spacing w:before="60" w:after="60" w:line="240" w:lineRule="auto"/>
      <w:ind w:left="1069" w:hanging="360"/>
      <w:jc w:val="both"/>
    </w:pPr>
    <w:rPr>
      <w:rFonts w:ascii="Arial Narrow" w:eastAsia="Times New Roman" w:hAnsi="Arial Narrow"/>
      <w:color w:val="000000"/>
      <w:szCs w:val="20"/>
      <w:lang w:eastAsia="ru-RU"/>
    </w:rPr>
  </w:style>
  <w:style w:type="paragraph" w:customStyle="1" w:styleId="24">
    <w:name w:val="Текст с интервалом 2"/>
    <w:basedOn w:val="ArNar0"/>
    <w:rsid w:val="00BD5AA7"/>
    <w:pPr>
      <w:spacing w:before="60"/>
    </w:pPr>
  </w:style>
  <w:style w:type="paragraph" w:customStyle="1" w:styleId="af9">
    <w:name w:val="Текст с интервалом"/>
    <w:basedOn w:val="ArNar0"/>
    <w:next w:val="ArNar0"/>
    <w:rsid w:val="00BD5AA7"/>
    <w:pPr>
      <w:spacing w:before="60" w:after="60"/>
    </w:pPr>
  </w:style>
  <w:style w:type="character" w:styleId="afa">
    <w:name w:val="footnote reference"/>
    <w:aliases w:val="Знак сноски-FN,Знак сноски 1,Ciae niinee-FN,Referencia nota al pie,Ссылка на сноску 45,Appel note de bas de page"/>
    <w:basedOn w:val="a5"/>
    <w:unhideWhenUsed/>
    <w:rsid w:val="00BD5AA7"/>
    <w:rPr>
      <w:vertAlign w:val="superscript"/>
    </w:rPr>
  </w:style>
  <w:style w:type="paragraph" w:styleId="afb">
    <w:name w:val="List"/>
    <w:basedOn w:val="ArNar0"/>
    <w:next w:val="a4"/>
    <w:unhideWhenUsed/>
    <w:rsid w:val="00BD5AA7"/>
    <w:pPr>
      <w:spacing w:before="120" w:after="120"/>
    </w:pPr>
    <w:rPr>
      <w:u w:val="single"/>
    </w:rPr>
  </w:style>
  <w:style w:type="paragraph" w:styleId="31">
    <w:name w:val="Body Text 3"/>
    <w:basedOn w:val="a4"/>
    <w:link w:val="32"/>
    <w:rsid w:val="00BD5AA7"/>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5"/>
    <w:link w:val="31"/>
    <w:rsid w:val="00BD5AA7"/>
    <w:rPr>
      <w:rFonts w:eastAsia="Times New Roman"/>
      <w:sz w:val="16"/>
      <w:szCs w:val="16"/>
      <w:lang w:eastAsia="ru-RU"/>
    </w:rPr>
  </w:style>
  <w:style w:type="paragraph" w:styleId="25">
    <w:name w:val="Body Text 2"/>
    <w:basedOn w:val="a4"/>
    <w:link w:val="220"/>
    <w:uiPriority w:val="99"/>
    <w:rsid w:val="00BD5AA7"/>
    <w:pPr>
      <w:spacing w:after="120" w:line="480" w:lineRule="auto"/>
    </w:pPr>
    <w:rPr>
      <w:rFonts w:ascii="Times New Roman" w:eastAsia="Times New Roman" w:hAnsi="Times New Roman"/>
      <w:sz w:val="24"/>
      <w:szCs w:val="24"/>
      <w:lang w:eastAsia="ru-RU"/>
    </w:rPr>
  </w:style>
  <w:style w:type="character" w:customStyle="1" w:styleId="220">
    <w:name w:val="Основной текст 2 Знак2"/>
    <w:basedOn w:val="a5"/>
    <w:link w:val="25"/>
    <w:uiPriority w:val="99"/>
    <w:rsid w:val="00BD5AA7"/>
    <w:rPr>
      <w:rFonts w:eastAsia="Times New Roman"/>
      <w:sz w:val="24"/>
      <w:szCs w:val="24"/>
      <w:lang w:eastAsia="ru-RU"/>
    </w:rPr>
  </w:style>
  <w:style w:type="character" w:customStyle="1" w:styleId="udar">
    <w:name w:val="udar"/>
    <w:basedOn w:val="a5"/>
    <w:rsid w:val="00BD5AA7"/>
  </w:style>
  <w:style w:type="character" w:styleId="afc">
    <w:name w:val="Hyperlink"/>
    <w:basedOn w:val="a5"/>
    <w:uiPriority w:val="99"/>
    <w:rsid w:val="00BD5AA7"/>
    <w:rPr>
      <w:color w:val="0000FF"/>
      <w:u w:val="single"/>
    </w:rPr>
  </w:style>
  <w:style w:type="paragraph" w:styleId="afd">
    <w:name w:val="Subtitle"/>
    <w:basedOn w:val="ArNar0"/>
    <w:next w:val="ArNar0"/>
    <w:link w:val="afe"/>
    <w:qFormat/>
    <w:rsid w:val="00BD5AA7"/>
    <w:pPr>
      <w:spacing w:before="120" w:after="120"/>
      <w:ind w:left="709" w:right="425" w:firstLine="0"/>
    </w:pPr>
    <w:rPr>
      <w:b/>
      <w:color w:val="auto"/>
    </w:rPr>
  </w:style>
  <w:style w:type="character" w:customStyle="1" w:styleId="afe">
    <w:name w:val="Подзаголовок Знак"/>
    <w:basedOn w:val="a5"/>
    <w:link w:val="afd"/>
    <w:rsid w:val="00BD5AA7"/>
    <w:rPr>
      <w:rFonts w:ascii="Arial Narrow" w:hAnsi="Arial Narrow"/>
      <w:b/>
      <w:sz w:val="22"/>
    </w:rPr>
  </w:style>
  <w:style w:type="paragraph" w:styleId="aff">
    <w:name w:val="Body Text"/>
    <w:aliases w:val=" Знак1 Знак,Основной текст11,bt,Знак1 Знак"/>
    <w:basedOn w:val="a4"/>
    <w:link w:val="aff0"/>
    <w:uiPriority w:val="99"/>
    <w:qFormat/>
    <w:rsid w:val="00BD5AA7"/>
    <w:pPr>
      <w:widowControl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ff0">
    <w:name w:val="Основной текст Знак"/>
    <w:aliases w:val=" Знак1 Знак Знак,Основной текст11 Знак,bt Знак,Знак1 Знак Знак"/>
    <w:basedOn w:val="a5"/>
    <w:link w:val="aff"/>
    <w:uiPriority w:val="99"/>
    <w:rsid w:val="00BD5AA7"/>
    <w:rPr>
      <w:rFonts w:eastAsia="Times New Roman"/>
      <w:sz w:val="20"/>
      <w:szCs w:val="20"/>
      <w:lang w:eastAsia="ru-RU"/>
    </w:rPr>
  </w:style>
  <w:style w:type="paragraph" w:customStyle="1" w:styleId="aff1">
    <w:name w:val="Основной(РПЗ)"/>
    <w:basedOn w:val="a4"/>
    <w:link w:val="17"/>
    <w:qFormat/>
    <w:rsid w:val="00BD5AA7"/>
    <w:pPr>
      <w:widowControl w:val="0"/>
      <w:autoSpaceDE w:val="0"/>
      <w:autoSpaceDN w:val="0"/>
      <w:adjustRightInd w:val="0"/>
      <w:spacing w:after="0" w:line="240" w:lineRule="auto"/>
      <w:ind w:firstLine="709"/>
      <w:jc w:val="both"/>
    </w:pPr>
    <w:rPr>
      <w:rFonts w:ascii="Times New Roman" w:eastAsia="Times New Roman" w:hAnsi="Times New Roman"/>
      <w:sz w:val="26"/>
      <w:szCs w:val="26"/>
      <w:lang w:eastAsia="ru-RU"/>
    </w:rPr>
  </w:style>
  <w:style w:type="character" w:customStyle="1" w:styleId="17">
    <w:name w:val="Основной(РПЗ) Знак1"/>
    <w:basedOn w:val="a5"/>
    <w:link w:val="aff1"/>
    <w:rsid w:val="00BD5AA7"/>
    <w:rPr>
      <w:rFonts w:eastAsia="Times New Roman"/>
      <w:sz w:val="26"/>
      <w:szCs w:val="26"/>
      <w:lang w:eastAsia="ru-RU"/>
    </w:rPr>
  </w:style>
  <w:style w:type="paragraph" w:styleId="26">
    <w:name w:val="Body Text Indent 2"/>
    <w:basedOn w:val="a4"/>
    <w:link w:val="27"/>
    <w:uiPriority w:val="99"/>
    <w:rsid w:val="00BD5AA7"/>
    <w:pPr>
      <w:spacing w:after="120" w:line="480" w:lineRule="auto"/>
      <w:ind w:left="283" w:firstLine="709"/>
      <w:jc w:val="both"/>
    </w:pPr>
    <w:rPr>
      <w:rFonts w:ascii="Times New Roman" w:eastAsia="Times New Roman" w:hAnsi="Times New Roman"/>
      <w:sz w:val="28"/>
      <w:szCs w:val="24"/>
      <w:lang w:eastAsia="ru-RU"/>
    </w:rPr>
  </w:style>
  <w:style w:type="character" w:customStyle="1" w:styleId="27">
    <w:name w:val="Основной текст с отступом 2 Знак"/>
    <w:basedOn w:val="a5"/>
    <w:link w:val="26"/>
    <w:uiPriority w:val="99"/>
    <w:rsid w:val="00BD5AA7"/>
    <w:rPr>
      <w:rFonts w:eastAsia="Times New Roman"/>
      <w:szCs w:val="24"/>
      <w:lang w:eastAsia="ru-RU"/>
    </w:rPr>
  </w:style>
  <w:style w:type="paragraph" w:styleId="aff2">
    <w:name w:val="Normal Indent"/>
    <w:aliases w:val="Заг_табл Знак,Заг_табл Знак Знак"/>
    <w:basedOn w:val="a4"/>
    <w:next w:val="a4"/>
    <w:link w:val="aff3"/>
    <w:autoRedefine/>
    <w:rsid w:val="00BD5AA7"/>
    <w:pPr>
      <w:widowControl w:val="0"/>
      <w:spacing w:before="120" w:after="0" w:line="240" w:lineRule="auto"/>
      <w:ind w:firstLine="709"/>
      <w:jc w:val="both"/>
    </w:pPr>
    <w:rPr>
      <w:rFonts w:ascii="Times New Roman" w:eastAsia="Times New Roman" w:hAnsi="Times New Roman"/>
      <w:iCs/>
      <w:sz w:val="24"/>
      <w:szCs w:val="24"/>
      <w:lang w:eastAsia="ru-RU"/>
    </w:rPr>
  </w:style>
  <w:style w:type="character" w:customStyle="1" w:styleId="aff3">
    <w:name w:val="Обычный отступ Знак"/>
    <w:aliases w:val="Заг_табл Знак Знак1,Заг_табл Знак Знак Знак"/>
    <w:basedOn w:val="a5"/>
    <w:link w:val="aff2"/>
    <w:rsid w:val="00BD5AA7"/>
    <w:rPr>
      <w:rFonts w:eastAsia="Times New Roman"/>
      <w:iCs/>
      <w:sz w:val="24"/>
      <w:szCs w:val="24"/>
      <w:lang w:eastAsia="ru-RU"/>
    </w:rPr>
  </w:style>
  <w:style w:type="character" w:styleId="aff4">
    <w:name w:val="page number"/>
    <w:basedOn w:val="a5"/>
    <w:rsid w:val="00BD5AA7"/>
  </w:style>
  <w:style w:type="paragraph" w:customStyle="1" w:styleId="aff5">
    <w:name w:val="Колонтитул низ"/>
    <w:basedOn w:val="ad"/>
    <w:link w:val="aff6"/>
    <w:qFormat/>
    <w:rsid w:val="00BD5AA7"/>
    <w:pPr>
      <w:ind w:firstLine="454"/>
      <w:jc w:val="both"/>
    </w:pPr>
    <w:rPr>
      <w:rFonts w:ascii="Times New Roman" w:eastAsia="Times New Roman" w:hAnsi="Times New Roman"/>
      <w:i/>
      <w:color w:val="333333"/>
      <w:sz w:val="20"/>
      <w:szCs w:val="20"/>
      <w:lang w:eastAsia="ru-RU"/>
    </w:rPr>
  </w:style>
  <w:style w:type="character" w:customStyle="1" w:styleId="aff6">
    <w:name w:val="Колонтитул низ Знак"/>
    <w:basedOn w:val="af7"/>
    <w:link w:val="aff5"/>
    <w:rsid w:val="00BD5AA7"/>
    <w:rPr>
      <w:rFonts w:eastAsia="Times New Roman"/>
      <w:i/>
      <w:color w:val="333333"/>
      <w:sz w:val="20"/>
      <w:szCs w:val="20"/>
      <w:lang w:eastAsia="ru-RU"/>
    </w:rPr>
  </w:style>
  <w:style w:type="paragraph" w:customStyle="1" w:styleId="22">
    <w:name w:val="Заголовок (Уровень 2)"/>
    <w:basedOn w:val="a4"/>
    <w:next w:val="aff"/>
    <w:link w:val="28"/>
    <w:autoRedefine/>
    <w:qFormat/>
    <w:rsid w:val="0005162A"/>
    <w:pPr>
      <w:numPr>
        <w:ilvl w:val="1"/>
        <w:numId w:val="32"/>
      </w:numPr>
      <w:autoSpaceDE w:val="0"/>
      <w:autoSpaceDN w:val="0"/>
      <w:adjustRightInd w:val="0"/>
      <w:spacing w:after="0" w:line="240" w:lineRule="auto"/>
      <w:ind w:left="0" w:firstLine="709"/>
      <w:jc w:val="both"/>
      <w:outlineLvl w:val="2"/>
    </w:pPr>
    <w:rPr>
      <w:rFonts w:ascii="Times New Roman" w:eastAsia="Times New Roman" w:hAnsi="Times New Roman"/>
      <w:b/>
      <w:sz w:val="28"/>
      <w:szCs w:val="28"/>
      <w:lang w:eastAsia="ru-RU"/>
    </w:rPr>
  </w:style>
  <w:style w:type="character" w:customStyle="1" w:styleId="28">
    <w:name w:val="Заголовок (Уровень 2) Знак"/>
    <w:basedOn w:val="a5"/>
    <w:link w:val="22"/>
    <w:rsid w:val="0005162A"/>
    <w:rPr>
      <w:rFonts w:eastAsia="Times New Roman"/>
      <w:b/>
      <w:sz w:val="28"/>
      <w:szCs w:val="28"/>
    </w:rPr>
  </w:style>
  <w:style w:type="paragraph" w:customStyle="1" w:styleId="aff7">
    <w:name w:val="Обычный текст"/>
    <w:basedOn w:val="a4"/>
    <w:link w:val="aff8"/>
    <w:qFormat/>
    <w:rsid w:val="00BD5AA7"/>
    <w:pPr>
      <w:spacing w:after="0" w:line="240" w:lineRule="auto"/>
      <w:ind w:firstLine="709"/>
      <w:jc w:val="both"/>
    </w:pPr>
    <w:rPr>
      <w:rFonts w:ascii="Times New Roman" w:eastAsia="Times New Roman" w:hAnsi="Times New Roman"/>
      <w:sz w:val="28"/>
      <w:szCs w:val="28"/>
      <w:lang w:eastAsia="ru-RU"/>
    </w:rPr>
  </w:style>
  <w:style w:type="character" w:customStyle="1" w:styleId="aff8">
    <w:name w:val="Обычный текст Знак"/>
    <w:basedOn w:val="a5"/>
    <w:link w:val="aff7"/>
    <w:rsid w:val="00BD5AA7"/>
    <w:rPr>
      <w:rFonts w:eastAsia="Times New Roman"/>
      <w:lang w:eastAsia="ru-RU"/>
    </w:rPr>
  </w:style>
  <w:style w:type="paragraph" w:customStyle="1" w:styleId="aff9">
    <w:name w:val="Подчеркнутый"/>
    <w:basedOn w:val="a4"/>
    <w:link w:val="affa"/>
    <w:semiHidden/>
    <w:rsid w:val="00875545"/>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a">
    <w:name w:val="Подчеркнутый Знак"/>
    <w:basedOn w:val="a5"/>
    <w:link w:val="aff9"/>
    <w:semiHidden/>
    <w:rsid w:val="00875545"/>
    <w:rPr>
      <w:rFonts w:eastAsia="Times New Roman"/>
      <w:sz w:val="24"/>
      <w:szCs w:val="24"/>
      <w:u w:val="single"/>
      <w:lang w:eastAsia="ru-RU"/>
    </w:rPr>
  </w:style>
  <w:style w:type="paragraph" w:customStyle="1" w:styleId="18">
    <w:name w:val="Заголовок1"/>
    <w:basedOn w:val="a4"/>
    <w:rsid w:val="00875545"/>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S10">
    <w:name w:val="S_Заголовок 1"/>
    <w:basedOn w:val="a4"/>
    <w:rsid w:val="00875545"/>
    <w:pPr>
      <w:spacing w:after="0" w:line="240" w:lineRule="auto"/>
      <w:ind w:left="1287" w:hanging="360"/>
      <w:jc w:val="center"/>
    </w:pPr>
    <w:rPr>
      <w:rFonts w:ascii="Times New Roman" w:eastAsia="Times New Roman" w:hAnsi="Times New Roman"/>
      <w:b/>
      <w:caps/>
      <w:sz w:val="24"/>
      <w:szCs w:val="24"/>
      <w:lang w:eastAsia="ru-RU"/>
    </w:rPr>
  </w:style>
  <w:style w:type="paragraph" w:customStyle="1" w:styleId="S">
    <w:name w:val="S_Обычный"/>
    <w:basedOn w:val="a4"/>
    <w:link w:val="S5"/>
    <w:autoRedefine/>
    <w:qFormat/>
    <w:rsid w:val="000923A5"/>
    <w:pPr>
      <w:numPr>
        <w:numId w:val="4"/>
      </w:numPr>
      <w:spacing w:after="0" w:line="240" w:lineRule="auto"/>
    </w:pPr>
    <w:rPr>
      <w:rFonts w:ascii="Times New Roman" w:eastAsia="Times New Roman" w:hAnsi="Times New Roman"/>
      <w:sz w:val="28"/>
      <w:szCs w:val="26"/>
    </w:rPr>
  </w:style>
  <w:style w:type="character" w:customStyle="1" w:styleId="S5">
    <w:name w:val="S_Обычный Знак"/>
    <w:basedOn w:val="a5"/>
    <w:link w:val="S"/>
    <w:rsid w:val="000923A5"/>
    <w:rPr>
      <w:rFonts w:eastAsia="Times New Roman"/>
      <w:sz w:val="28"/>
      <w:szCs w:val="26"/>
      <w:lang w:eastAsia="en-US"/>
    </w:rPr>
  </w:style>
  <w:style w:type="paragraph" w:customStyle="1" w:styleId="affb">
    <w:name w:val="Знак Знак Знак Знак"/>
    <w:basedOn w:val="a4"/>
    <w:rsid w:val="00B369E4"/>
    <w:pPr>
      <w:spacing w:before="100" w:beforeAutospacing="1" w:after="100" w:afterAutospacing="1" w:line="240" w:lineRule="auto"/>
    </w:pPr>
    <w:rPr>
      <w:rFonts w:ascii="Tahoma" w:eastAsia="Times New Roman" w:hAnsi="Tahoma"/>
      <w:sz w:val="20"/>
      <w:szCs w:val="20"/>
      <w:lang w:val="en-US"/>
    </w:rPr>
  </w:style>
  <w:style w:type="character" w:customStyle="1" w:styleId="S6">
    <w:name w:val="S_Маркированный Знак Знак"/>
    <w:basedOn w:val="a5"/>
    <w:rsid w:val="008B6081"/>
    <w:rPr>
      <w:sz w:val="28"/>
      <w:szCs w:val="28"/>
      <w:lang w:val="ru-RU" w:eastAsia="ru-RU" w:bidi="ar-SA"/>
    </w:rPr>
  </w:style>
  <w:style w:type="paragraph" w:customStyle="1" w:styleId="29">
    <w:name w:val="Знак Знак Знак Знак2"/>
    <w:basedOn w:val="a4"/>
    <w:rsid w:val="009F2D6A"/>
    <w:pPr>
      <w:spacing w:before="100" w:beforeAutospacing="1" w:after="100" w:afterAutospacing="1" w:line="240" w:lineRule="auto"/>
    </w:pPr>
    <w:rPr>
      <w:rFonts w:ascii="Tahoma" w:eastAsia="Times New Roman" w:hAnsi="Tahoma"/>
      <w:sz w:val="20"/>
      <w:szCs w:val="20"/>
      <w:lang w:val="en-US"/>
    </w:rPr>
  </w:style>
  <w:style w:type="paragraph" w:styleId="affc">
    <w:name w:val="List Bullet"/>
    <w:basedOn w:val="a4"/>
    <w:rsid w:val="009F2D6A"/>
    <w:pPr>
      <w:spacing w:after="0" w:line="240" w:lineRule="auto"/>
      <w:ind w:left="720" w:hanging="360"/>
    </w:pPr>
    <w:rPr>
      <w:rFonts w:ascii="Times New Roman" w:eastAsia="Times New Roman" w:hAnsi="Times New Roman"/>
      <w:sz w:val="24"/>
      <w:szCs w:val="24"/>
      <w:lang w:eastAsia="ru-RU"/>
    </w:rPr>
  </w:style>
  <w:style w:type="character" w:customStyle="1" w:styleId="affd">
    <w:name w:val="Схема документа Знак"/>
    <w:basedOn w:val="a5"/>
    <w:link w:val="affe"/>
    <w:rsid w:val="009F2D6A"/>
    <w:rPr>
      <w:rFonts w:ascii="Tahoma" w:hAnsi="Tahoma"/>
      <w:sz w:val="24"/>
      <w:szCs w:val="24"/>
      <w:shd w:val="clear" w:color="auto" w:fill="000080"/>
      <w:lang w:eastAsia="ru-RU"/>
    </w:rPr>
  </w:style>
  <w:style w:type="paragraph" w:styleId="affe">
    <w:name w:val="Document Map"/>
    <w:basedOn w:val="a4"/>
    <w:link w:val="affd"/>
    <w:unhideWhenUsed/>
    <w:rsid w:val="009F2D6A"/>
    <w:pPr>
      <w:shd w:val="clear" w:color="auto" w:fill="000080"/>
      <w:spacing w:after="0" w:line="240" w:lineRule="auto"/>
    </w:pPr>
    <w:rPr>
      <w:rFonts w:ascii="Tahoma" w:hAnsi="Tahoma"/>
      <w:sz w:val="24"/>
      <w:szCs w:val="24"/>
      <w:shd w:val="clear" w:color="auto" w:fill="000080"/>
      <w:lang w:eastAsia="ru-RU"/>
    </w:rPr>
  </w:style>
  <w:style w:type="character" w:customStyle="1" w:styleId="19">
    <w:name w:val="Схема документа Знак1"/>
    <w:basedOn w:val="a5"/>
    <w:uiPriority w:val="99"/>
    <w:rsid w:val="009F2D6A"/>
    <w:rPr>
      <w:rFonts w:ascii="Tahoma" w:hAnsi="Tahoma" w:cs="Tahoma"/>
      <w:sz w:val="16"/>
      <w:szCs w:val="16"/>
    </w:rPr>
  </w:style>
  <w:style w:type="paragraph" w:customStyle="1" w:styleId="afff">
    <w:name w:val="Знак"/>
    <w:basedOn w:val="a4"/>
    <w:rsid w:val="009F2D6A"/>
    <w:pPr>
      <w:spacing w:after="0" w:line="240" w:lineRule="exact"/>
      <w:jc w:val="both"/>
    </w:pPr>
    <w:rPr>
      <w:rFonts w:ascii="Times New Roman" w:eastAsia="Times New Roman" w:hAnsi="Times New Roman"/>
      <w:sz w:val="24"/>
      <w:szCs w:val="24"/>
      <w:lang w:val="en-US"/>
    </w:rPr>
  </w:style>
  <w:style w:type="paragraph" w:customStyle="1" w:styleId="61">
    <w:name w:val="Знак6"/>
    <w:basedOn w:val="a4"/>
    <w:rsid w:val="0094659F"/>
    <w:pPr>
      <w:spacing w:after="0" w:line="240" w:lineRule="exact"/>
      <w:jc w:val="both"/>
    </w:pPr>
    <w:rPr>
      <w:rFonts w:ascii="Times New Roman" w:eastAsia="Times New Roman" w:hAnsi="Times New Roman"/>
      <w:sz w:val="24"/>
      <w:szCs w:val="24"/>
      <w:lang w:val="en-US"/>
    </w:rPr>
  </w:style>
  <w:style w:type="paragraph" w:customStyle="1" w:styleId="1a">
    <w:name w:val="Основной текст1"/>
    <w:basedOn w:val="a4"/>
    <w:rsid w:val="0094659F"/>
    <w:pPr>
      <w:tabs>
        <w:tab w:val="left" w:pos="709"/>
      </w:tabs>
      <w:spacing w:after="0" w:line="240" w:lineRule="auto"/>
      <w:jc w:val="both"/>
    </w:pPr>
    <w:rPr>
      <w:rFonts w:ascii="Arial" w:eastAsia="Times New Roman" w:hAnsi="Arial"/>
      <w:sz w:val="24"/>
      <w:szCs w:val="20"/>
      <w:lang w:eastAsia="ru-RU"/>
    </w:rPr>
  </w:style>
  <w:style w:type="paragraph" w:customStyle="1" w:styleId="1406">
    <w:name w:val="1406"/>
    <w:basedOn w:val="a4"/>
    <w:rsid w:val="006F4969"/>
    <w:pPr>
      <w:autoSpaceDE w:val="0"/>
      <w:autoSpaceDN w:val="0"/>
      <w:spacing w:after="120" w:line="240" w:lineRule="auto"/>
      <w:jc w:val="center"/>
    </w:pPr>
    <w:rPr>
      <w:rFonts w:ascii="Times New Roman" w:eastAsia="Times New Roman" w:hAnsi="Times New Roman"/>
      <w:b/>
      <w:bCs/>
      <w:color w:val="000000"/>
      <w:sz w:val="28"/>
      <w:szCs w:val="28"/>
      <w:lang w:eastAsia="ru-RU"/>
    </w:rPr>
  </w:style>
  <w:style w:type="paragraph" w:customStyle="1" w:styleId="1460">
    <w:name w:val="1460"/>
    <w:basedOn w:val="a4"/>
    <w:rsid w:val="006F4969"/>
    <w:pPr>
      <w:autoSpaceDE w:val="0"/>
      <w:autoSpaceDN w:val="0"/>
      <w:spacing w:before="120" w:after="0" w:line="240" w:lineRule="auto"/>
      <w:jc w:val="center"/>
    </w:pPr>
    <w:rPr>
      <w:rFonts w:ascii="Times New Roman" w:eastAsia="Times New Roman" w:hAnsi="Times New Roman"/>
      <w:b/>
      <w:bCs/>
      <w:color w:val="000000"/>
      <w:sz w:val="28"/>
      <w:szCs w:val="28"/>
      <w:lang w:eastAsia="ru-RU"/>
    </w:rPr>
  </w:style>
  <w:style w:type="paragraph" w:customStyle="1" w:styleId="1b">
    <w:name w:val="Знак Знак Знак Знак1"/>
    <w:basedOn w:val="a4"/>
    <w:rsid w:val="005A5046"/>
    <w:pPr>
      <w:spacing w:before="100" w:beforeAutospacing="1" w:after="100" w:afterAutospacing="1" w:line="240" w:lineRule="auto"/>
    </w:pPr>
    <w:rPr>
      <w:rFonts w:ascii="Tahoma" w:eastAsia="Times New Roman" w:hAnsi="Tahoma"/>
      <w:sz w:val="20"/>
      <w:szCs w:val="20"/>
      <w:lang w:val="en-US"/>
    </w:rPr>
  </w:style>
  <w:style w:type="paragraph" w:customStyle="1" w:styleId="51">
    <w:name w:val="Знак5"/>
    <w:basedOn w:val="a4"/>
    <w:rsid w:val="00DB4528"/>
    <w:pPr>
      <w:spacing w:after="0" w:line="240" w:lineRule="exact"/>
      <w:jc w:val="both"/>
    </w:pPr>
    <w:rPr>
      <w:rFonts w:ascii="Times New Roman" w:eastAsia="Times New Roman" w:hAnsi="Times New Roman"/>
      <w:sz w:val="24"/>
      <w:szCs w:val="24"/>
      <w:lang w:val="en-US"/>
    </w:rPr>
  </w:style>
  <w:style w:type="paragraph" w:styleId="33">
    <w:name w:val="Body Text Indent 3"/>
    <w:basedOn w:val="a4"/>
    <w:link w:val="34"/>
    <w:rsid w:val="00DB4528"/>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5"/>
    <w:link w:val="33"/>
    <w:rsid w:val="00DB4528"/>
    <w:rPr>
      <w:rFonts w:eastAsia="Times New Roman"/>
      <w:sz w:val="16"/>
      <w:szCs w:val="16"/>
      <w:lang w:eastAsia="ru-RU"/>
    </w:rPr>
  </w:style>
  <w:style w:type="paragraph" w:styleId="afff0">
    <w:name w:val="Title"/>
    <w:basedOn w:val="a4"/>
    <w:link w:val="afff1"/>
    <w:qFormat/>
    <w:rsid w:val="00DB4528"/>
    <w:pPr>
      <w:spacing w:after="0" w:line="240" w:lineRule="auto"/>
      <w:jc w:val="center"/>
    </w:pPr>
    <w:rPr>
      <w:rFonts w:ascii="Arial" w:eastAsia="Times New Roman" w:hAnsi="Arial"/>
      <w:b/>
      <w:szCs w:val="20"/>
      <w:lang w:eastAsia="ru-RU"/>
    </w:rPr>
  </w:style>
  <w:style w:type="character" w:customStyle="1" w:styleId="afff1">
    <w:name w:val="Название Знак"/>
    <w:basedOn w:val="a5"/>
    <w:link w:val="afff0"/>
    <w:rsid w:val="00DB4528"/>
    <w:rPr>
      <w:rFonts w:ascii="Arial" w:eastAsia="Times New Roman" w:hAnsi="Arial"/>
      <w:b/>
      <w:sz w:val="22"/>
      <w:szCs w:val="20"/>
      <w:lang w:eastAsia="ru-RU"/>
    </w:rPr>
  </w:style>
  <w:style w:type="paragraph" w:customStyle="1" w:styleId="FR2">
    <w:name w:val="FR2"/>
    <w:uiPriority w:val="99"/>
    <w:rsid w:val="00BB4C0D"/>
    <w:pPr>
      <w:widowControl w:val="0"/>
      <w:autoSpaceDE w:val="0"/>
      <w:autoSpaceDN w:val="0"/>
      <w:adjustRightInd w:val="0"/>
      <w:ind w:left="80" w:firstLine="120"/>
    </w:pPr>
    <w:rPr>
      <w:rFonts w:ascii="Arial" w:eastAsia="Times New Roman" w:hAnsi="Arial" w:cs="Arial"/>
      <w:sz w:val="12"/>
      <w:szCs w:val="12"/>
    </w:rPr>
  </w:style>
  <w:style w:type="paragraph" w:customStyle="1" w:styleId="41">
    <w:name w:val="Знак4"/>
    <w:basedOn w:val="a4"/>
    <w:rsid w:val="009D34F1"/>
    <w:pPr>
      <w:spacing w:after="0" w:line="240" w:lineRule="exact"/>
      <w:jc w:val="both"/>
    </w:pPr>
    <w:rPr>
      <w:rFonts w:ascii="Times New Roman" w:eastAsia="Times New Roman" w:hAnsi="Times New Roman"/>
      <w:sz w:val="24"/>
      <w:szCs w:val="24"/>
      <w:lang w:val="en-US"/>
    </w:rPr>
  </w:style>
  <w:style w:type="paragraph" w:customStyle="1" w:styleId="35">
    <w:name w:val="Знак3"/>
    <w:basedOn w:val="a4"/>
    <w:rsid w:val="00DE7D96"/>
    <w:pPr>
      <w:spacing w:after="0" w:line="240" w:lineRule="exact"/>
      <w:jc w:val="both"/>
    </w:pPr>
    <w:rPr>
      <w:rFonts w:ascii="Times New Roman" w:eastAsia="Times New Roman" w:hAnsi="Times New Roman"/>
      <w:sz w:val="24"/>
      <w:szCs w:val="24"/>
      <w:lang w:val="en-US"/>
    </w:rPr>
  </w:style>
  <w:style w:type="paragraph" w:customStyle="1" w:styleId="2a">
    <w:name w:val="Знак2"/>
    <w:basedOn w:val="a4"/>
    <w:rsid w:val="00213564"/>
    <w:pPr>
      <w:spacing w:after="0" w:line="240" w:lineRule="exact"/>
      <w:jc w:val="both"/>
    </w:pPr>
    <w:rPr>
      <w:rFonts w:ascii="Times New Roman" w:eastAsia="Times New Roman" w:hAnsi="Times New Roman"/>
      <w:sz w:val="24"/>
      <w:szCs w:val="24"/>
      <w:lang w:val="en-US"/>
    </w:rPr>
  </w:style>
  <w:style w:type="paragraph" w:customStyle="1" w:styleId="2b">
    <w:name w:val="Основной текст2"/>
    <w:basedOn w:val="a4"/>
    <w:rsid w:val="00213564"/>
    <w:pPr>
      <w:tabs>
        <w:tab w:val="left" w:pos="709"/>
      </w:tabs>
      <w:spacing w:after="0" w:line="240" w:lineRule="auto"/>
      <w:jc w:val="both"/>
    </w:pPr>
    <w:rPr>
      <w:rFonts w:ascii="Arial" w:eastAsia="Times New Roman" w:hAnsi="Arial"/>
      <w:sz w:val="24"/>
      <w:szCs w:val="20"/>
      <w:lang w:eastAsia="ru-RU"/>
    </w:rPr>
  </w:style>
  <w:style w:type="character" w:customStyle="1" w:styleId="S11">
    <w:name w:val="S_Маркированный Знак1"/>
    <w:basedOn w:val="a5"/>
    <w:rsid w:val="00CD0B2C"/>
    <w:rPr>
      <w:sz w:val="24"/>
      <w:szCs w:val="24"/>
    </w:rPr>
  </w:style>
  <w:style w:type="paragraph" w:customStyle="1" w:styleId="S7">
    <w:name w:val="S_Обычный жирный"/>
    <w:basedOn w:val="a4"/>
    <w:link w:val="S8"/>
    <w:qFormat/>
    <w:rsid w:val="00943D66"/>
    <w:pPr>
      <w:spacing w:after="0" w:line="240" w:lineRule="auto"/>
      <w:ind w:firstLine="709"/>
      <w:jc w:val="both"/>
    </w:pPr>
    <w:rPr>
      <w:rFonts w:ascii="Times New Roman" w:eastAsia="Times New Roman" w:hAnsi="Times New Roman"/>
      <w:sz w:val="28"/>
      <w:szCs w:val="24"/>
    </w:rPr>
  </w:style>
  <w:style w:type="paragraph" w:customStyle="1" w:styleId="S9">
    <w:name w:val="S_Заголовок таблицы"/>
    <w:basedOn w:val="a4"/>
    <w:link w:val="Sa"/>
    <w:autoRedefine/>
    <w:rsid w:val="00C626B5"/>
    <w:pPr>
      <w:spacing w:after="0" w:line="240" w:lineRule="auto"/>
      <w:ind w:firstLine="709"/>
      <w:jc w:val="center"/>
    </w:pPr>
    <w:rPr>
      <w:rFonts w:ascii="Times New Roman" w:eastAsia="Times New Roman" w:hAnsi="Times New Roman"/>
      <w:sz w:val="24"/>
      <w:szCs w:val="24"/>
      <w:u w:val="single"/>
      <w:lang w:eastAsia="ru-RU"/>
    </w:rPr>
  </w:style>
  <w:style w:type="character" w:customStyle="1" w:styleId="Sa">
    <w:name w:val="S_Заголовок таблицы Знак"/>
    <w:basedOn w:val="S5"/>
    <w:link w:val="S9"/>
    <w:rsid w:val="00C626B5"/>
    <w:rPr>
      <w:rFonts w:eastAsia="Times New Roman"/>
      <w:sz w:val="28"/>
      <w:szCs w:val="26"/>
      <w:u w:val="single"/>
      <w:lang w:eastAsia="en-US"/>
    </w:rPr>
  </w:style>
  <w:style w:type="paragraph" w:customStyle="1" w:styleId="Sb">
    <w:name w:val="S_Таблица"/>
    <w:basedOn w:val="a4"/>
    <w:link w:val="S12"/>
    <w:autoRedefine/>
    <w:qFormat/>
    <w:rsid w:val="00C626B5"/>
    <w:pPr>
      <w:spacing w:after="0" w:line="240" w:lineRule="auto"/>
      <w:jc w:val="right"/>
    </w:pPr>
    <w:rPr>
      <w:rFonts w:ascii="Times New Roman" w:eastAsia="Times New Roman" w:hAnsi="Times New Roman"/>
      <w:sz w:val="24"/>
      <w:szCs w:val="24"/>
      <w:lang w:eastAsia="ru-RU"/>
    </w:rPr>
  </w:style>
  <w:style w:type="character" w:customStyle="1" w:styleId="S12">
    <w:name w:val="S_Таблица Знак1"/>
    <w:basedOn w:val="a5"/>
    <w:link w:val="Sb"/>
    <w:rsid w:val="00C626B5"/>
    <w:rPr>
      <w:rFonts w:eastAsia="Times New Roman"/>
      <w:sz w:val="24"/>
      <w:szCs w:val="24"/>
      <w:lang w:eastAsia="ru-RU"/>
    </w:rPr>
  </w:style>
  <w:style w:type="paragraph" w:customStyle="1" w:styleId="Sc">
    <w:name w:val="S_Обычный в таблице"/>
    <w:basedOn w:val="a4"/>
    <w:link w:val="Sd"/>
    <w:rsid w:val="00C626B5"/>
    <w:pPr>
      <w:spacing w:after="0" w:line="240" w:lineRule="auto"/>
      <w:jc w:val="center"/>
    </w:pPr>
    <w:rPr>
      <w:rFonts w:ascii="Times New Roman" w:eastAsia="Times New Roman" w:hAnsi="Times New Roman"/>
      <w:sz w:val="20"/>
      <w:szCs w:val="20"/>
      <w:lang w:eastAsia="ru-RU"/>
    </w:rPr>
  </w:style>
  <w:style w:type="character" w:styleId="afff2">
    <w:name w:val="Strong"/>
    <w:basedOn w:val="a5"/>
    <w:qFormat/>
    <w:rsid w:val="003D65BE"/>
    <w:rPr>
      <w:b/>
      <w:bCs/>
    </w:rPr>
  </w:style>
  <w:style w:type="paragraph" w:customStyle="1" w:styleId="ConsNormal">
    <w:name w:val="ConsNormal"/>
    <w:link w:val="ConsNormal0"/>
    <w:rsid w:val="003D65BE"/>
    <w:pPr>
      <w:widowControl w:val="0"/>
      <w:autoSpaceDE w:val="0"/>
      <w:autoSpaceDN w:val="0"/>
      <w:adjustRightInd w:val="0"/>
      <w:ind w:firstLine="720"/>
    </w:pPr>
    <w:rPr>
      <w:rFonts w:ascii="Arial" w:eastAsia="Times New Roman" w:hAnsi="Arial" w:cs="Arial"/>
    </w:rPr>
  </w:style>
  <w:style w:type="paragraph" w:customStyle="1" w:styleId="ConsCell">
    <w:name w:val="ConsCell"/>
    <w:rsid w:val="003D65BE"/>
    <w:pPr>
      <w:widowControl w:val="0"/>
      <w:autoSpaceDE w:val="0"/>
      <w:autoSpaceDN w:val="0"/>
      <w:adjustRightInd w:val="0"/>
    </w:pPr>
    <w:rPr>
      <w:rFonts w:ascii="Arial" w:eastAsia="Times New Roman" w:hAnsi="Arial" w:cs="Arial"/>
    </w:rPr>
  </w:style>
  <w:style w:type="paragraph" w:customStyle="1" w:styleId="afff3">
    <w:name w:val="Текст в таблице ДБ"/>
    <w:basedOn w:val="a4"/>
    <w:rsid w:val="003D65BE"/>
    <w:pPr>
      <w:spacing w:after="0" w:line="240" w:lineRule="auto"/>
    </w:pPr>
    <w:rPr>
      <w:rFonts w:ascii="Times New Roman" w:eastAsia="Times New Roman" w:hAnsi="Times New Roman"/>
      <w:sz w:val="24"/>
      <w:szCs w:val="24"/>
      <w:lang w:eastAsia="ru-RU"/>
    </w:rPr>
  </w:style>
  <w:style w:type="paragraph" w:customStyle="1" w:styleId="afff4">
    <w:name w:val="Текст таблицы"/>
    <w:basedOn w:val="a4"/>
    <w:rsid w:val="003D65BE"/>
    <w:pPr>
      <w:spacing w:after="0" w:line="240" w:lineRule="auto"/>
      <w:jc w:val="center"/>
    </w:pPr>
    <w:rPr>
      <w:rFonts w:ascii="Arial" w:eastAsia="Times New Roman" w:hAnsi="Arial"/>
      <w:sz w:val="24"/>
      <w:szCs w:val="24"/>
      <w:lang w:eastAsia="ru-RU"/>
    </w:rPr>
  </w:style>
  <w:style w:type="paragraph" w:styleId="42">
    <w:name w:val="toc 4"/>
    <w:basedOn w:val="a4"/>
    <w:next w:val="a4"/>
    <w:autoRedefine/>
    <w:rsid w:val="003D65BE"/>
    <w:pPr>
      <w:spacing w:after="0"/>
      <w:ind w:left="440"/>
    </w:pPr>
    <w:rPr>
      <w:sz w:val="20"/>
      <w:szCs w:val="20"/>
    </w:rPr>
  </w:style>
  <w:style w:type="paragraph" w:customStyle="1" w:styleId="1c">
    <w:name w:val="Обычный1"/>
    <w:link w:val="Normal"/>
    <w:uiPriority w:val="99"/>
    <w:rsid w:val="003D65BE"/>
    <w:rPr>
      <w:rFonts w:eastAsia="Times New Roman"/>
      <w:snapToGrid w:val="0"/>
    </w:rPr>
  </w:style>
  <w:style w:type="paragraph" w:styleId="36">
    <w:name w:val="List Bullet 3"/>
    <w:basedOn w:val="a4"/>
    <w:autoRedefine/>
    <w:rsid w:val="003D65BE"/>
    <w:pPr>
      <w:spacing w:after="0" w:line="360" w:lineRule="auto"/>
      <w:jc w:val="right"/>
    </w:pPr>
    <w:rPr>
      <w:rFonts w:ascii="Arial" w:eastAsia="Times New Roman" w:hAnsi="Arial"/>
      <w:sz w:val="24"/>
      <w:szCs w:val="20"/>
    </w:rPr>
  </w:style>
  <w:style w:type="paragraph" w:customStyle="1" w:styleId="afff5">
    <w:name w:val="Перечисление"/>
    <w:basedOn w:val="aff"/>
    <w:rsid w:val="003D65BE"/>
    <w:pPr>
      <w:widowControl/>
      <w:autoSpaceDE/>
      <w:autoSpaceDN/>
      <w:adjustRightInd/>
      <w:spacing w:after="0"/>
      <w:jc w:val="both"/>
    </w:pPr>
    <w:rPr>
      <w:sz w:val="24"/>
    </w:rPr>
  </w:style>
  <w:style w:type="paragraph" w:customStyle="1" w:styleId="afff6">
    <w:name w:val="Основной текст документа"/>
    <w:rsid w:val="003D65BE"/>
    <w:pPr>
      <w:spacing w:before="60" w:after="60"/>
      <w:ind w:firstLine="709"/>
      <w:jc w:val="both"/>
    </w:pPr>
    <w:rPr>
      <w:rFonts w:eastAsia="Times New Roman"/>
      <w:sz w:val="24"/>
    </w:rPr>
  </w:style>
  <w:style w:type="paragraph" w:customStyle="1" w:styleId="FR3">
    <w:name w:val="FR3"/>
    <w:rsid w:val="008A69ED"/>
    <w:pPr>
      <w:widowControl w:val="0"/>
      <w:autoSpaceDE w:val="0"/>
      <w:autoSpaceDN w:val="0"/>
      <w:adjustRightInd w:val="0"/>
      <w:spacing w:line="320" w:lineRule="auto"/>
      <w:ind w:firstLine="500"/>
    </w:pPr>
    <w:rPr>
      <w:rFonts w:eastAsia="Times New Roman"/>
      <w:sz w:val="18"/>
      <w:szCs w:val="18"/>
    </w:rPr>
  </w:style>
  <w:style w:type="character" w:styleId="afff7">
    <w:name w:val="FollowedHyperlink"/>
    <w:basedOn w:val="a5"/>
    <w:uiPriority w:val="99"/>
    <w:unhideWhenUsed/>
    <w:rsid w:val="00B556D6"/>
    <w:rPr>
      <w:color w:val="800080"/>
      <w:u w:val="single"/>
    </w:rPr>
  </w:style>
  <w:style w:type="paragraph" w:styleId="1d">
    <w:name w:val="toc 1"/>
    <w:basedOn w:val="a4"/>
    <w:autoRedefine/>
    <w:uiPriority w:val="39"/>
    <w:unhideWhenUsed/>
    <w:qFormat/>
    <w:rsid w:val="00B74CB5"/>
    <w:pPr>
      <w:tabs>
        <w:tab w:val="left" w:pos="1320"/>
        <w:tab w:val="right" w:leader="dot" w:pos="9912"/>
      </w:tabs>
      <w:spacing w:after="0" w:line="288" w:lineRule="auto"/>
      <w:ind w:firstLine="284"/>
    </w:pPr>
    <w:rPr>
      <w:rFonts w:ascii="Times New Roman" w:hAnsi="Times New Roman"/>
      <w:bCs/>
      <w:noProof/>
      <w:sz w:val="28"/>
      <w:szCs w:val="24"/>
    </w:rPr>
  </w:style>
  <w:style w:type="paragraph" w:styleId="2c">
    <w:name w:val="toc 2"/>
    <w:basedOn w:val="a4"/>
    <w:autoRedefine/>
    <w:uiPriority w:val="39"/>
    <w:unhideWhenUsed/>
    <w:qFormat/>
    <w:rsid w:val="00C259F9"/>
    <w:pPr>
      <w:shd w:val="clear" w:color="auto" w:fill="FFFFFF" w:themeFill="background1"/>
      <w:tabs>
        <w:tab w:val="left" w:pos="440"/>
        <w:tab w:val="right" w:leader="dot" w:pos="9912"/>
      </w:tabs>
      <w:spacing w:after="0" w:line="240" w:lineRule="auto"/>
      <w:jc w:val="both"/>
    </w:pPr>
    <w:rPr>
      <w:rFonts w:ascii="Times New Roman" w:eastAsiaTheme="minorEastAsia" w:hAnsi="Times New Roman"/>
      <w:b/>
      <w:noProof/>
      <w:sz w:val="28"/>
      <w:szCs w:val="28"/>
      <w:lang w:eastAsia="ru-RU"/>
    </w:rPr>
  </w:style>
  <w:style w:type="paragraph" w:styleId="37">
    <w:name w:val="toc 3"/>
    <w:basedOn w:val="a4"/>
    <w:autoRedefine/>
    <w:uiPriority w:val="39"/>
    <w:unhideWhenUsed/>
    <w:qFormat/>
    <w:rsid w:val="00B556D6"/>
    <w:pPr>
      <w:spacing w:after="0"/>
      <w:ind w:left="220"/>
    </w:pPr>
    <w:rPr>
      <w:sz w:val="20"/>
      <w:szCs w:val="20"/>
    </w:rPr>
  </w:style>
  <w:style w:type="character" w:customStyle="1" w:styleId="msoins0">
    <w:name w:val="msoins"/>
    <w:basedOn w:val="a5"/>
    <w:rsid w:val="00B556D6"/>
    <w:rPr>
      <w:color w:val="008080"/>
      <w:u w:val="single"/>
    </w:rPr>
  </w:style>
  <w:style w:type="character" w:customStyle="1" w:styleId="msodel0">
    <w:name w:val="msodel"/>
    <w:basedOn w:val="a5"/>
    <w:rsid w:val="00B556D6"/>
    <w:rPr>
      <w:strike/>
      <w:color w:val="FF0000"/>
    </w:rPr>
  </w:style>
  <w:style w:type="character" w:customStyle="1" w:styleId="msochangeprop0">
    <w:name w:val="msochangeprop"/>
    <w:basedOn w:val="a5"/>
    <w:rsid w:val="00B556D6"/>
    <w:rPr>
      <w:color w:val="000000"/>
    </w:rPr>
  </w:style>
  <w:style w:type="paragraph" w:customStyle="1" w:styleId="ConsPlusNormal">
    <w:name w:val="ConsPlusNormal"/>
    <w:link w:val="ConsPlusNormal0"/>
    <w:rsid w:val="00BE04D2"/>
    <w:pPr>
      <w:widowControl w:val="0"/>
      <w:autoSpaceDE w:val="0"/>
      <w:autoSpaceDN w:val="0"/>
      <w:adjustRightInd w:val="0"/>
      <w:ind w:firstLine="720"/>
    </w:pPr>
    <w:rPr>
      <w:rFonts w:ascii="Arial" w:eastAsia="Times New Roman" w:hAnsi="Arial" w:cs="Arial"/>
    </w:rPr>
  </w:style>
  <w:style w:type="character" w:customStyle="1" w:styleId="FontStyle20">
    <w:name w:val="Font Style20"/>
    <w:basedOn w:val="a5"/>
    <w:rsid w:val="002B340E"/>
    <w:rPr>
      <w:rFonts w:ascii="Times New Roman" w:hAnsi="Times New Roman" w:cs="Times New Roman"/>
      <w:i/>
      <w:iCs/>
      <w:sz w:val="18"/>
      <w:szCs w:val="18"/>
    </w:rPr>
  </w:style>
  <w:style w:type="paragraph" w:customStyle="1" w:styleId="Style21">
    <w:name w:val="Style21"/>
    <w:basedOn w:val="a4"/>
    <w:uiPriority w:val="99"/>
    <w:rsid w:val="00D87820"/>
    <w:pPr>
      <w:widowControl w:val="0"/>
      <w:autoSpaceDE w:val="0"/>
      <w:autoSpaceDN w:val="0"/>
      <w:adjustRightInd w:val="0"/>
      <w:spacing w:after="0" w:line="324" w:lineRule="exact"/>
      <w:ind w:hanging="302"/>
    </w:pPr>
    <w:rPr>
      <w:rFonts w:ascii="Times New Roman" w:eastAsia="Times New Roman" w:hAnsi="Times New Roman"/>
      <w:sz w:val="24"/>
      <w:szCs w:val="24"/>
      <w:lang w:eastAsia="ru-RU"/>
    </w:rPr>
  </w:style>
  <w:style w:type="character" w:customStyle="1" w:styleId="FontStyle49">
    <w:name w:val="Font Style49"/>
    <w:basedOn w:val="a5"/>
    <w:uiPriority w:val="99"/>
    <w:rsid w:val="00D87820"/>
    <w:rPr>
      <w:rFonts w:ascii="Times New Roman" w:hAnsi="Times New Roman" w:cs="Times New Roman"/>
      <w:sz w:val="26"/>
      <w:szCs w:val="26"/>
    </w:rPr>
  </w:style>
  <w:style w:type="paragraph" w:customStyle="1" w:styleId="Style4">
    <w:name w:val="Style4"/>
    <w:basedOn w:val="a4"/>
    <w:rsid w:val="00D87820"/>
    <w:pPr>
      <w:widowControl w:val="0"/>
      <w:autoSpaceDE w:val="0"/>
      <w:autoSpaceDN w:val="0"/>
      <w:adjustRightInd w:val="0"/>
      <w:spacing w:after="0" w:line="482" w:lineRule="exact"/>
    </w:pPr>
    <w:rPr>
      <w:rFonts w:ascii="Times New Roman" w:eastAsia="Times New Roman" w:hAnsi="Times New Roman"/>
      <w:sz w:val="24"/>
      <w:szCs w:val="24"/>
      <w:lang w:eastAsia="ru-RU"/>
    </w:rPr>
  </w:style>
  <w:style w:type="character" w:customStyle="1" w:styleId="FontStyle13">
    <w:name w:val="Font Style13"/>
    <w:basedOn w:val="a5"/>
    <w:uiPriority w:val="99"/>
    <w:rsid w:val="00D87820"/>
    <w:rPr>
      <w:rFonts w:ascii="Arial Narrow" w:hAnsi="Arial Narrow" w:cs="Arial Narrow"/>
      <w:sz w:val="34"/>
      <w:szCs w:val="34"/>
    </w:rPr>
  </w:style>
  <w:style w:type="paragraph" w:customStyle="1" w:styleId="afff8">
    <w:name w:val="Таблица"/>
    <w:basedOn w:val="a4"/>
    <w:qFormat/>
    <w:rsid w:val="00EC0D9C"/>
    <w:pPr>
      <w:widowControl w:val="0"/>
      <w:spacing w:after="0" w:line="264" w:lineRule="auto"/>
      <w:jc w:val="both"/>
    </w:pPr>
    <w:rPr>
      <w:rFonts w:ascii="Times New Roman" w:eastAsia="Times New Roman" w:hAnsi="Times New Roman"/>
      <w:sz w:val="24"/>
      <w:szCs w:val="20"/>
      <w:lang w:eastAsia="ru-RU"/>
    </w:rPr>
  </w:style>
  <w:style w:type="paragraph" w:customStyle="1" w:styleId="afff9">
    <w:name w:val="Основной"/>
    <w:basedOn w:val="af4"/>
    <w:rsid w:val="0044466E"/>
    <w:pPr>
      <w:suppressAutoHyphens w:val="0"/>
      <w:spacing w:after="0"/>
      <w:ind w:left="0" w:firstLine="680"/>
      <w:jc w:val="both"/>
    </w:pPr>
    <w:rPr>
      <w:sz w:val="28"/>
      <w:lang w:eastAsia="ru-RU"/>
    </w:rPr>
  </w:style>
  <w:style w:type="character" w:customStyle="1" w:styleId="210">
    <w:name w:val="Основной текст 2 Знак1"/>
    <w:basedOn w:val="a5"/>
    <w:rsid w:val="0044466E"/>
    <w:rPr>
      <w:rFonts w:ascii="Times New Roman" w:eastAsia="Times New Roman" w:hAnsi="Times New Roman" w:cs="Times New Roman"/>
      <w:sz w:val="24"/>
      <w:szCs w:val="24"/>
    </w:rPr>
  </w:style>
  <w:style w:type="paragraph" w:styleId="afffa">
    <w:name w:val="Body Text First Indent"/>
    <w:basedOn w:val="aff"/>
    <w:link w:val="afffb"/>
    <w:rsid w:val="0044466E"/>
    <w:pPr>
      <w:widowControl/>
      <w:autoSpaceDE/>
      <w:autoSpaceDN/>
      <w:adjustRightInd/>
      <w:ind w:firstLine="210"/>
    </w:pPr>
  </w:style>
  <w:style w:type="character" w:customStyle="1" w:styleId="afffb">
    <w:name w:val="Красная строка Знак"/>
    <w:basedOn w:val="aff0"/>
    <w:link w:val="afffa"/>
    <w:rsid w:val="0044466E"/>
    <w:rPr>
      <w:rFonts w:eastAsia="Times New Roman"/>
      <w:sz w:val="20"/>
      <w:szCs w:val="20"/>
      <w:lang w:eastAsia="ru-RU"/>
    </w:rPr>
  </w:style>
  <w:style w:type="paragraph" w:customStyle="1" w:styleId="bodytext">
    <w:name w:val="body_text"/>
    <w:rsid w:val="0044466E"/>
    <w:pPr>
      <w:ind w:firstLine="709"/>
      <w:jc w:val="both"/>
    </w:pPr>
    <w:rPr>
      <w:rFonts w:eastAsia="Times New Roman"/>
      <w:sz w:val="24"/>
    </w:rPr>
  </w:style>
  <w:style w:type="paragraph" w:customStyle="1" w:styleId="2d">
    <w:name w:val="çàãîëîâîê 2"/>
    <w:basedOn w:val="a4"/>
    <w:next w:val="a4"/>
    <w:rsid w:val="0044466E"/>
    <w:pPr>
      <w:keepNext/>
      <w:spacing w:after="0" w:line="360" w:lineRule="auto"/>
      <w:ind w:firstLine="709"/>
      <w:jc w:val="right"/>
    </w:pPr>
    <w:rPr>
      <w:rFonts w:ascii="Times New Roman" w:eastAsia="Times New Roman" w:hAnsi="Times New Roman"/>
      <w:b/>
      <w:sz w:val="24"/>
      <w:szCs w:val="20"/>
      <w:lang w:eastAsia="ru-RU"/>
    </w:rPr>
  </w:style>
  <w:style w:type="paragraph" w:styleId="afffc">
    <w:name w:val="Plain Text"/>
    <w:basedOn w:val="a4"/>
    <w:link w:val="1e"/>
    <w:rsid w:val="0044466E"/>
    <w:pPr>
      <w:spacing w:after="0" w:line="240" w:lineRule="auto"/>
      <w:ind w:firstLine="709"/>
    </w:pPr>
    <w:rPr>
      <w:rFonts w:ascii="Courier New" w:eastAsia="Times New Roman" w:hAnsi="Courier New"/>
      <w:sz w:val="24"/>
      <w:szCs w:val="24"/>
      <w:lang w:eastAsia="ru-RU"/>
    </w:rPr>
  </w:style>
  <w:style w:type="character" w:customStyle="1" w:styleId="1e">
    <w:name w:val="Текст Знак1"/>
    <w:basedOn w:val="a5"/>
    <w:link w:val="afffc"/>
    <w:rsid w:val="0044466E"/>
    <w:rPr>
      <w:rFonts w:ascii="Courier New" w:eastAsia="Times New Roman" w:hAnsi="Courier New"/>
      <w:sz w:val="24"/>
      <w:szCs w:val="24"/>
      <w:lang w:eastAsia="ru-RU"/>
    </w:rPr>
  </w:style>
  <w:style w:type="character" w:customStyle="1" w:styleId="afffd">
    <w:name w:val="Текст Знак"/>
    <w:basedOn w:val="a5"/>
    <w:rsid w:val="0044466E"/>
    <w:rPr>
      <w:rFonts w:ascii="Consolas" w:hAnsi="Consolas" w:cs="Times New Roman"/>
      <w:sz w:val="21"/>
      <w:szCs w:val="21"/>
    </w:rPr>
  </w:style>
  <w:style w:type="character" w:customStyle="1" w:styleId="afffe">
    <w:name w:val="Знак Знак Знак"/>
    <w:basedOn w:val="a5"/>
    <w:rsid w:val="0044466E"/>
    <w:rPr>
      <w:rFonts w:ascii="Courier New" w:hAnsi="Courier New"/>
      <w:lang w:val="ru-RU" w:eastAsia="ru-RU" w:bidi="ar-SA"/>
    </w:rPr>
  </w:style>
  <w:style w:type="paragraph" w:customStyle="1" w:styleId="affff">
    <w:name w:val="Комментарий"/>
    <w:basedOn w:val="a4"/>
    <w:next w:val="a4"/>
    <w:rsid w:val="0044466E"/>
    <w:pPr>
      <w:widowControl w:val="0"/>
      <w:autoSpaceDE w:val="0"/>
      <w:autoSpaceDN w:val="0"/>
      <w:adjustRightInd w:val="0"/>
      <w:spacing w:after="0" w:line="240" w:lineRule="auto"/>
      <w:ind w:left="170" w:firstLine="709"/>
      <w:jc w:val="both"/>
    </w:pPr>
    <w:rPr>
      <w:rFonts w:ascii="Arial" w:eastAsia="Times New Roman" w:hAnsi="Arial"/>
      <w:i/>
      <w:iCs/>
      <w:color w:val="800080"/>
      <w:sz w:val="20"/>
      <w:szCs w:val="20"/>
      <w:lang w:eastAsia="ru-RU"/>
    </w:rPr>
  </w:style>
  <w:style w:type="paragraph" w:customStyle="1" w:styleId="Report">
    <w:name w:val="Report"/>
    <w:basedOn w:val="a4"/>
    <w:rsid w:val="0044466E"/>
    <w:pPr>
      <w:spacing w:after="0" w:line="360" w:lineRule="auto"/>
      <w:ind w:firstLine="567"/>
      <w:jc w:val="both"/>
    </w:pPr>
    <w:rPr>
      <w:rFonts w:ascii="Times New Roman" w:eastAsia="Times New Roman" w:hAnsi="Times New Roman"/>
      <w:sz w:val="24"/>
      <w:szCs w:val="20"/>
      <w:lang w:eastAsia="ru-RU"/>
    </w:rPr>
  </w:style>
  <w:style w:type="paragraph" w:customStyle="1" w:styleId="120">
    <w:name w:val="Основной текст.Основной текст12"/>
    <w:rsid w:val="0044466E"/>
    <w:pPr>
      <w:ind w:firstLine="709"/>
    </w:pPr>
    <w:rPr>
      <w:rFonts w:eastAsia="Times New Roman"/>
      <w:color w:val="000000"/>
      <w:sz w:val="28"/>
    </w:rPr>
  </w:style>
  <w:style w:type="paragraph" w:customStyle="1" w:styleId="1f">
    <w:name w:val="Основной текст с отступом.Мой Заголовок 1"/>
    <w:basedOn w:val="a4"/>
    <w:rsid w:val="0044466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ConsPlusTitle">
    <w:name w:val="ConsPlusTitle"/>
    <w:rsid w:val="0044466E"/>
    <w:pPr>
      <w:widowControl w:val="0"/>
      <w:autoSpaceDE w:val="0"/>
      <w:autoSpaceDN w:val="0"/>
      <w:adjustRightInd w:val="0"/>
      <w:ind w:firstLine="709"/>
    </w:pPr>
    <w:rPr>
      <w:rFonts w:ascii="Arial" w:eastAsia="Times New Roman" w:hAnsi="Arial" w:cs="Arial"/>
      <w:b/>
      <w:bCs/>
      <w:sz w:val="16"/>
      <w:szCs w:val="16"/>
    </w:rPr>
  </w:style>
  <w:style w:type="paragraph" w:customStyle="1" w:styleId="BodyText21">
    <w:name w:val="Body Text 2.Мой Заголовок 1"/>
    <w:rsid w:val="0044466E"/>
    <w:pPr>
      <w:ind w:firstLine="709"/>
      <w:jc w:val="both"/>
    </w:pPr>
    <w:rPr>
      <w:rFonts w:eastAsia="Times New Roman"/>
      <w:sz w:val="28"/>
    </w:rPr>
  </w:style>
  <w:style w:type="character" w:customStyle="1" w:styleId="affff0">
    <w:name w:val="Символ сноски"/>
    <w:rsid w:val="0044466E"/>
  </w:style>
  <w:style w:type="paragraph" w:customStyle="1" w:styleId="CharChar">
    <w:name w:val="Char Char"/>
    <w:basedOn w:val="a4"/>
    <w:uiPriority w:val="99"/>
    <w:rsid w:val="0044466E"/>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4"/>
    <w:rsid w:val="0044466E"/>
    <w:pPr>
      <w:widowControl w:val="0"/>
      <w:autoSpaceDE w:val="0"/>
      <w:autoSpaceDN w:val="0"/>
      <w:adjustRightInd w:val="0"/>
      <w:spacing w:after="0" w:line="182" w:lineRule="exact"/>
      <w:ind w:firstLine="709"/>
    </w:pPr>
    <w:rPr>
      <w:rFonts w:ascii="Times New Roman" w:eastAsia="Times New Roman" w:hAnsi="Times New Roman"/>
      <w:sz w:val="24"/>
      <w:szCs w:val="24"/>
      <w:lang w:eastAsia="ru-RU"/>
    </w:rPr>
  </w:style>
  <w:style w:type="paragraph" w:customStyle="1" w:styleId="Style6">
    <w:name w:val="Style6"/>
    <w:basedOn w:val="a4"/>
    <w:rsid w:val="0044466E"/>
    <w:pPr>
      <w:widowControl w:val="0"/>
      <w:autoSpaceDE w:val="0"/>
      <w:autoSpaceDN w:val="0"/>
      <w:adjustRightInd w:val="0"/>
      <w:spacing w:after="0" w:line="346" w:lineRule="exact"/>
      <w:ind w:firstLine="709"/>
    </w:pPr>
    <w:rPr>
      <w:rFonts w:ascii="Times New Roman" w:eastAsia="Times New Roman" w:hAnsi="Times New Roman"/>
      <w:sz w:val="24"/>
      <w:szCs w:val="24"/>
      <w:lang w:eastAsia="ru-RU"/>
    </w:rPr>
  </w:style>
  <w:style w:type="paragraph" w:customStyle="1" w:styleId="Style7">
    <w:name w:val="Style7"/>
    <w:basedOn w:val="a4"/>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8">
    <w:name w:val="Style8"/>
    <w:basedOn w:val="a4"/>
    <w:rsid w:val="0044466E"/>
    <w:pPr>
      <w:widowControl w:val="0"/>
      <w:autoSpaceDE w:val="0"/>
      <w:autoSpaceDN w:val="0"/>
      <w:adjustRightInd w:val="0"/>
      <w:spacing w:after="0" w:line="163" w:lineRule="exact"/>
      <w:ind w:firstLine="709"/>
      <w:jc w:val="center"/>
    </w:pPr>
    <w:rPr>
      <w:rFonts w:ascii="Times New Roman" w:eastAsia="Times New Roman" w:hAnsi="Times New Roman"/>
      <w:sz w:val="24"/>
      <w:szCs w:val="24"/>
      <w:lang w:eastAsia="ru-RU"/>
    </w:rPr>
  </w:style>
  <w:style w:type="paragraph" w:customStyle="1" w:styleId="Style9">
    <w:name w:val="Style9"/>
    <w:basedOn w:val="a4"/>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1">
    <w:name w:val="Style11"/>
    <w:basedOn w:val="a4"/>
    <w:rsid w:val="0044466E"/>
    <w:pPr>
      <w:widowControl w:val="0"/>
      <w:autoSpaceDE w:val="0"/>
      <w:autoSpaceDN w:val="0"/>
      <w:adjustRightInd w:val="0"/>
      <w:spacing w:after="0" w:line="158" w:lineRule="exact"/>
      <w:ind w:firstLine="154"/>
    </w:pPr>
    <w:rPr>
      <w:rFonts w:ascii="Times New Roman" w:eastAsia="Times New Roman" w:hAnsi="Times New Roman"/>
      <w:sz w:val="24"/>
      <w:szCs w:val="24"/>
      <w:lang w:eastAsia="ru-RU"/>
    </w:rPr>
  </w:style>
  <w:style w:type="paragraph" w:customStyle="1" w:styleId="Style10">
    <w:name w:val="Style10"/>
    <w:basedOn w:val="a4"/>
    <w:rsid w:val="0044466E"/>
    <w:pPr>
      <w:widowControl w:val="0"/>
      <w:autoSpaceDE w:val="0"/>
      <w:autoSpaceDN w:val="0"/>
      <w:adjustRightInd w:val="0"/>
      <w:spacing w:after="0" w:line="163" w:lineRule="exact"/>
      <w:ind w:firstLine="115"/>
    </w:pPr>
    <w:rPr>
      <w:rFonts w:ascii="Times New Roman" w:eastAsia="Times New Roman" w:hAnsi="Times New Roman"/>
      <w:sz w:val="24"/>
      <w:szCs w:val="24"/>
      <w:lang w:eastAsia="ru-RU"/>
    </w:rPr>
  </w:style>
  <w:style w:type="paragraph" w:customStyle="1" w:styleId="Style12">
    <w:name w:val="Style12"/>
    <w:basedOn w:val="a4"/>
    <w:rsid w:val="0044466E"/>
    <w:pPr>
      <w:widowControl w:val="0"/>
      <w:autoSpaceDE w:val="0"/>
      <w:autoSpaceDN w:val="0"/>
      <w:adjustRightInd w:val="0"/>
      <w:spacing w:after="0" w:line="163" w:lineRule="exact"/>
      <w:ind w:firstLine="709"/>
      <w:jc w:val="right"/>
    </w:pPr>
    <w:rPr>
      <w:rFonts w:ascii="Times New Roman" w:eastAsia="Times New Roman" w:hAnsi="Times New Roman"/>
      <w:sz w:val="24"/>
      <w:szCs w:val="24"/>
      <w:lang w:eastAsia="ru-RU"/>
    </w:rPr>
  </w:style>
  <w:style w:type="paragraph" w:customStyle="1" w:styleId="Style13">
    <w:name w:val="Style13"/>
    <w:basedOn w:val="a4"/>
    <w:rsid w:val="0044466E"/>
    <w:pPr>
      <w:widowControl w:val="0"/>
      <w:autoSpaceDE w:val="0"/>
      <w:autoSpaceDN w:val="0"/>
      <w:adjustRightInd w:val="0"/>
      <w:spacing w:after="0" w:line="161" w:lineRule="exact"/>
      <w:ind w:firstLine="62"/>
    </w:pPr>
    <w:rPr>
      <w:rFonts w:ascii="Times New Roman" w:eastAsia="Times New Roman" w:hAnsi="Times New Roman"/>
      <w:sz w:val="24"/>
      <w:szCs w:val="24"/>
      <w:lang w:eastAsia="ru-RU"/>
    </w:rPr>
  </w:style>
  <w:style w:type="paragraph" w:customStyle="1" w:styleId="Style15">
    <w:name w:val="Style15"/>
    <w:basedOn w:val="a4"/>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4">
    <w:name w:val="Style14"/>
    <w:basedOn w:val="a4"/>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3">
    <w:name w:val="Style3"/>
    <w:basedOn w:val="a4"/>
    <w:rsid w:val="0044466E"/>
    <w:pPr>
      <w:widowControl w:val="0"/>
      <w:autoSpaceDE w:val="0"/>
      <w:autoSpaceDN w:val="0"/>
      <w:adjustRightInd w:val="0"/>
      <w:spacing w:after="0" w:line="232" w:lineRule="exact"/>
      <w:ind w:firstLine="408"/>
      <w:jc w:val="both"/>
    </w:pPr>
    <w:rPr>
      <w:rFonts w:ascii="Times New Roman" w:eastAsia="Times New Roman" w:hAnsi="Times New Roman"/>
      <w:sz w:val="24"/>
      <w:szCs w:val="24"/>
      <w:lang w:eastAsia="ru-RU"/>
    </w:rPr>
  </w:style>
  <w:style w:type="paragraph" w:customStyle="1" w:styleId="CharChar1">
    <w:name w:val="Char Char1"/>
    <w:basedOn w:val="a4"/>
    <w:rsid w:val="0044466E"/>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basedOn w:val="a5"/>
    <w:rsid w:val="0044466E"/>
    <w:rPr>
      <w:rFonts w:ascii="Times New Roman" w:hAnsi="Times New Roman" w:cs="Times New Roman"/>
      <w:sz w:val="14"/>
      <w:szCs w:val="14"/>
    </w:rPr>
  </w:style>
  <w:style w:type="character" w:customStyle="1" w:styleId="FontStyle21">
    <w:name w:val="Font Style21"/>
    <w:basedOn w:val="a5"/>
    <w:rsid w:val="0044466E"/>
    <w:rPr>
      <w:rFonts w:ascii="Times New Roman" w:hAnsi="Times New Roman" w:cs="Times New Roman"/>
      <w:b/>
      <w:bCs/>
      <w:sz w:val="12"/>
      <w:szCs w:val="12"/>
    </w:rPr>
  </w:style>
  <w:style w:type="paragraph" w:customStyle="1" w:styleId="xl62">
    <w:name w:val="xl62"/>
    <w:basedOn w:val="a4"/>
    <w:rsid w:val="0044466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character" w:customStyle="1" w:styleId="FontStyle11">
    <w:name w:val="Font Style11"/>
    <w:basedOn w:val="a5"/>
    <w:uiPriority w:val="99"/>
    <w:rsid w:val="00D16446"/>
    <w:rPr>
      <w:rFonts w:ascii="Times New Roman" w:hAnsi="Times New Roman" w:cs="Times New Roman"/>
      <w:sz w:val="26"/>
      <w:szCs w:val="26"/>
    </w:rPr>
  </w:style>
  <w:style w:type="paragraph" w:styleId="affff1">
    <w:name w:val="caption"/>
    <w:aliases w:val="табл"/>
    <w:basedOn w:val="a4"/>
    <w:next w:val="a4"/>
    <w:uiPriority w:val="99"/>
    <w:qFormat/>
    <w:rsid w:val="00F14B8D"/>
    <w:pPr>
      <w:spacing w:line="240" w:lineRule="auto"/>
    </w:pPr>
    <w:rPr>
      <w:b/>
      <w:bCs/>
      <w:color w:val="4F81BD"/>
      <w:sz w:val="18"/>
      <w:szCs w:val="18"/>
    </w:rPr>
  </w:style>
  <w:style w:type="character" w:customStyle="1" w:styleId="FontStyle15">
    <w:name w:val="Font Style15"/>
    <w:basedOn w:val="a5"/>
    <w:rsid w:val="002F4C60"/>
    <w:rPr>
      <w:rFonts w:ascii="Arial Narrow" w:hAnsi="Arial Narrow" w:cs="Arial Narrow"/>
      <w:sz w:val="34"/>
      <w:szCs w:val="34"/>
    </w:rPr>
  </w:style>
  <w:style w:type="paragraph" w:customStyle="1" w:styleId="affff2">
    <w:name w:val="Îáû÷íûé"/>
    <w:rsid w:val="00F10989"/>
    <w:rPr>
      <w:rFonts w:eastAsia="Times New Roman"/>
      <w:sz w:val="24"/>
    </w:rPr>
  </w:style>
  <w:style w:type="paragraph" w:styleId="affff3">
    <w:name w:val="Block Text"/>
    <w:basedOn w:val="a4"/>
    <w:rsid w:val="00F10989"/>
    <w:pPr>
      <w:spacing w:after="0" w:line="240" w:lineRule="auto"/>
      <w:ind w:left="-709" w:right="43" w:firstLine="851"/>
      <w:jc w:val="both"/>
    </w:pPr>
    <w:rPr>
      <w:rFonts w:ascii="Times New Roman" w:eastAsia="Times New Roman" w:hAnsi="Times New Roman"/>
      <w:sz w:val="28"/>
      <w:szCs w:val="20"/>
      <w:lang w:eastAsia="ru-RU"/>
    </w:rPr>
  </w:style>
  <w:style w:type="paragraph" w:customStyle="1" w:styleId="xl24">
    <w:name w:val="xl24"/>
    <w:basedOn w:val="a4"/>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Iauiue">
    <w:name w:val="Iau?iue"/>
    <w:rsid w:val="00F10989"/>
    <w:pPr>
      <w:widowControl w:val="0"/>
    </w:pPr>
    <w:rPr>
      <w:rFonts w:eastAsia="Times New Roman"/>
    </w:rPr>
  </w:style>
  <w:style w:type="paragraph" w:customStyle="1" w:styleId="caaieiaie2">
    <w:name w:val="caaieiaie 2"/>
    <w:basedOn w:val="Iauiue"/>
    <w:next w:val="Iauiue"/>
    <w:rsid w:val="00F10989"/>
    <w:pPr>
      <w:keepNext/>
      <w:keepLines/>
      <w:spacing w:before="240" w:after="60"/>
      <w:jc w:val="center"/>
    </w:pPr>
    <w:rPr>
      <w:rFonts w:ascii="Peterburg" w:hAnsi="Peterburg"/>
      <w:b/>
      <w:sz w:val="24"/>
    </w:rPr>
  </w:style>
  <w:style w:type="paragraph" w:customStyle="1" w:styleId="xl25">
    <w:name w:val="xl25"/>
    <w:basedOn w:val="a4"/>
    <w:rsid w:val="00F10989"/>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
    <w:name w:val="xl26"/>
    <w:basedOn w:val="a4"/>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7">
    <w:name w:val="xl27"/>
    <w:basedOn w:val="a4"/>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
    <w:name w:val="xl28"/>
    <w:basedOn w:val="a4"/>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
    <w:name w:val="xl29"/>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0">
    <w:name w:val="xl30"/>
    <w:basedOn w:val="a4"/>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1">
    <w:name w:val="xl31"/>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2">
    <w:name w:val="xl32"/>
    <w:basedOn w:val="a4"/>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
    <w:name w:val="xl33"/>
    <w:basedOn w:val="a4"/>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
    <w:name w:val="xl34"/>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6">
    <w:name w:val="xl36"/>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
    <w:name w:val="xl37"/>
    <w:basedOn w:val="a4"/>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8">
    <w:name w:val="xl38"/>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9">
    <w:name w:val="xl39"/>
    <w:basedOn w:val="a4"/>
    <w:rsid w:val="00F1098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0">
    <w:name w:val="xl40"/>
    <w:basedOn w:val="a4"/>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2">
    <w:name w:val="xl42"/>
    <w:basedOn w:val="a4"/>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3">
    <w:name w:val="xl43"/>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6">
    <w:name w:val="xl46"/>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47">
    <w:name w:val="xl47"/>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9">
    <w:name w:val="xl49"/>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
    <w:name w:val="xl50"/>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
    <w:name w:val="xl51"/>
    <w:basedOn w:val="a4"/>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
    <w:name w:val="xl52"/>
    <w:basedOn w:val="a4"/>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
    <w:name w:val="xl53"/>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
    <w:name w:val="xl54"/>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
    <w:name w:val="xl55"/>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
    <w:name w:val="xl56"/>
    <w:basedOn w:val="a4"/>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
    <w:name w:val="xl57"/>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
    <w:name w:val="xl58"/>
    <w:basedOn w:val="a4"/>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4"/>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
    <w:name w:val="xl60"/>
    <w:basedOn w:val="a4"/>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1">
    <w:name w:val="xl61"/>
    <w:basedOn w:val="a4"/>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
    <w:name w:val="xl63"/>
    <w:basedOn w:val="a4"/>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4">
    <w:name w:val="xl64"/>
    <w:basedOn w:val="a4"/>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4"/>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4"/>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4"/>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4"/>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4"/>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
    <w:name w:val="xl71"/>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a4"/>
    <w:rsid w:val="00F1098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
    <w:name w:val="xl74"/>
    <w:basedOn w:val="a4"/>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5">
    <w:name w:val="xl75"/>
    <w:basedOn w:val="a4"/>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4"/>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7">
    <w:name w:val="xl77"/>
    <w:basedOn w:val="a4"/>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4"/>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4"/>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4"/>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1">
    <w:name w:val="xl81"/>
    <w:basedOn w:val="a4"/>
    <w:rsid w:val="00F1098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2">
    <w:name w:val="xl82"/>
    <w:basedOn w:val="a4"/>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4"/>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4"/>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4"/>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4"/>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9">
    <w:name w:val="xl89"/>
    <w:basedOn w:val="a4"/>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0">
    <w:name w:val="xl90"/>
    <w:basedOn w:val="a4"/>
    <w:rsid w:val="00F10989"/>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91">
    <w:name w:val="xl91"/>
    <w:basedOn w:val="a4"/>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4"/>
    <w:rsid w:val="00F109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3">
    <w:name w:val="xl93"/>
    <w:basedOn w:val="a4"/>
    <w:rsid w:val="00F1098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4"/>
    <w:rsid w:val="00F10989"/>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4"/>
    <w:rsid w:val="00F109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4"/>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7">
    <w:name w:val="xl97"/>
    <w:basedOn w:val="a4"/>
    <w:rsid w:val="00F10989"/>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8">
    <w:name w:val="xl98"/>
    <w:basedOn w:val="a4"/>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9">
    <w:name w:val="xl99"/>
    <w:basedOn w:val="a4"/>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4"/>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1">
    <w:name w:val="xl101"/>
    <w:basedOn w:val="a4"/>
    <w:rsid w:val="00F1098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2">
    <w:name w:val="xl102"/>
    <w:basedOn w:val="a4"/>
    <w:rsid w:val="00F1098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4"/>
    <w:rsid w:val="00F109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4"/>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5">
    <w:name w:val="xl105"/>
    <w:basedOn w:val="a4"/>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6">
    <w:name w:val="xl106"/>
    <w:basedOn w:val="a4"/>
    <w:rsid w:val="00F1098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7">
    <w:name w:val="xl107"/>
    <w:basedOn w:val="a4"/>
    <w:rsid w:val="00F10989"/>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8">
    <w:name w:val="xl108"/>
    <w:basedOn w:val="a4"/>
    <w:rsid w:val="00F1098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4"/>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0">
    <w:name w:val="xl110"/>
    <w:basedOn w:val="a4"/>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1">
    <w:name w:val="xl111"/>
    <w:basedOn w:val="a4"/>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affff4">
    <w:name w:val="основной текст дока"/>
    <w:basedOn w:val="a4"/>
    <w:rsid w:val="00F10989"/>
    <w:pPr>
      <w:spacing w:after="0" w:line="240" w:lineRule="auto"/>
      <w:ind w:firstLine="709"/>
      <w:jc w:val="both"/>
    </w:pPr>
    <w:rPr>
      <w:rFonts w:ascii="Times New Roman" w:eastAsia="Times New Roman" w:hAnsi="Times New Roman"/>
      <w:spacing w:val="-1"/>
      <w:sz w:val="24"/>
      <w:szCs w:val="20"/>
      <w:lang w:eastAsia="ru-RU"/>
    </w:rPr>
  </w:style>
  <w:style w:type="paragraph" w:customStyle="1" w:styleId="style40">
    <w:name w:val="style4"/>
    <w:basedOn w:val="4"/>
    <w:rsid w:val="00F10989"/>
    <w:pPr>
      <w:keepLines w:val="0"/>
      <w:spacing w:before="240" w:after="60" w:line="240" w:lineRule="auto"/>
    </w:pPr>
    <w:rPr>
      <w:rFonts w:ascii="Times New Roman" w:hAnsi="Times New Roman"/>
      <w:b w:val="0"/>
      <w:iCs w:val="0"/>
      <w:color w:val="auto"/>
      <w:sz w:val="24"/>
      <w:szCs w:val="28"/>
      <w:u w:val="single"/>
      <w:lang w:eastAsia="ru-RU"/>
    </w:rPr>
  </w:style>
  <w:style w:type="character" w:customStyle="1" w:styleId="FontStyle14">
    <w:name w:val="Font Style14"/>
    <w:basedOn w:val="a5"/>
    <w:rsid w:val="00F10989"/>
    <w:rPr>
      <w:rFonts w:ascii="Times New Roman" w:hAnsi="Times New Roman" w:cs="Times New Roman"/>
      <w:i/>
      <w:iCs/>
      <w:sz w:val="18"/>
      <w:szCs w:val="18"/>
    </w:rPr>
  </w:style>
  <w:style w:type="paragraph" w:customStyle="1" w:styleId="Style5">
    <w:name w:val="Style5"/>
    <w:basedOn w:val="a4"/>
    <w:rsid w:val="00F1098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f0">
    <w:name w:val="Абзац списка1"/>
    <w:basedOn w:val="a4"/>
    <w:link w:val="ListParagraphChar"/>
    <w:qFormat/>
    <w:rsid w:val="00EA7FA0"/>
    <w:pPr>
      <w:ind w:left="720"/>
    </w:pPr>
    <w:rPr>
      <w:rFonts w:cs="Calibri"/>
    </w:rPr>
  </w:style>
  <w:style w:type="paragraph" w:styleId="affff5">
    <w:name w:val="TOC Heading"/>
    <w:basedOn w:val="10"/>
    <w:next w:val="a4"/>
    <w:uiPriority w:val="39"/>
    <w:qFormat/>
    <w:rsid w:val="00B11240"/>
    <w:pPr>
      <w:keepLines/>
      <w:spacing w:before="480" w:after="0" w:line="276" w:lineRule="auto"/>
      <w:outlineLvl w:val="9"/>
    </w:pPr>
    <w:rPr>
      <w:rFonts w:ascii="Cambria" w:hAnsi="Cambria" w:cs="Times New Roman"/>
      <w:color w:val="365F91"/>
      <w:kern w:val="0"/>
      <w:sz w:val="28"/>
      <w:szCs w:val="28"/>
      <w:lang w:eastAsia="en-US"/>
    </w:rPr>
  </w:style>
  <w:style w:type="paragraph" w:styleId="52">
    <w:name w:val="toc 5"/>
    <w:basedOn w:val="a4"/>
    <w:next w:val="a4"/>
    <w:autoRedefine/>
    <w:unhideWhenUsed/>
    <w:rsid w:val="002C293B"/>
    <w:pPr>
      <w:spacing w:after="0"/>
      <w:ind w:left="660"/>
    </w:pPr>
    <w:rPr>
      <w:sz w:val="20"/>
      <w:szCs w:val="20"/>
    </w:rPr>
  </w:style>
  <w:style w:type="paragraph" w:styleId="62">
    <w:name w:val="toc 6"/>
    <w:basedOn w:val="a4"/>
    <w:next w:val="a4"/>
    <w:autoRedefine/>
    <w:unhideWhenUsed/>
    <w:rsid w:val="002C293B"/>
    <w:pPr>
      <w:spacing w:after="0"/>
      <w:ind w:left="880"/>
    </w:pPr>
    <w:rPr>
      <w:sz w:val="20"/>
      <w:szCs w:val="20"/>
    </w:rPr>
  </w:style>
  <w:style w:type="paragraph" w:styleId="71">
    <w:name w:val="toc 7"/>
    <w:basedOn w:val="a4"/>
    <w:next w:val="a4"/>
    <w:autoRedefine/>
    <w:unhideWhenUsed/>
    <w:rsid w:val="002C293B"/>
    <w:pPr>
      <w:spacing w:after="0"/>
      <w:ind w:left="1100"/>
    </w:pPr>
    <w:rPr>
      <w:sz w:val="20"/>
      <w:szCs w:val="20"/>
    </w:rPr>
  </w:style>
  <w:style w:type="paragraph" w:styleId="81">
    <w:name w:val="toc 8"/>
    <w:basedOn w:val="a4"/>
    <w:next w:val="a4"/>
    <w:autoRedefine/>
    <w:unhideWhenUsed/>
    <w:rsid w:val="002C293B"/>
    <w:pPr>
      <w:spacing w:after="0"/>
      <w:ind w:left="1320"/>
    </w:pPr>
    <w:rPr>
      <w:sz w:val="20"/>
      <w:szCs w:val="20"/>
    </w:rPr>
  </w:style>
  <w:style w:type="paragraph" w:styleId="91">
    <w:name w:val="toc 9"/>
    <w:basedOn w:val="a4"/>
    <w:next w:val="a4"/>
    <w:autoRedefine/>
    <w:unhideWhenUsed/>
    <w:rsid w:val="002C293B"/>
    <w:pPr>
      <w:spacing w:after="0"/>
      <w:ind w:left="1540"/>
    </w:pPr>
    <w:rPr>
      <w:sz w:val="20"/>
      <w:szCs w:val="20"/>
    </w:rPr>
  </w:style>
  <w:style w:type="paragraph" w:customStyle="1" w:styleId="text19">
    <w:name w:val="text19"/>
    <w:basedOn w:val="a4"/>
    <w:rsid w:val="000248BB"/>
    <w:pPr>
      <w:spacing w:after="216" w:line="312" w:lineRule="auto"/>
    </w:pPr>
    <w:rPr>
      <w:rFonts w:ascii="Arial" w:eastAsia="Times New Roman" w:hAnsi="Arial" w:cs="Arial"/>
      <w:sz w:val="18"/>
      <w:szCs w:val="18"/>
      <w:lang w:eastAsia="ru-RU"/>
    </w:rPr>
  </w:style>
  <w:style w:type="paragraph" w:customStyle="1" w:styleId="130">
    <w:name w:val="Абзац списка13"/>
    <w:basedOn w:val="a4"/>
    <w:link w:val="affff6"/>
    <w:uiPriority w:val="99"/>
    <w:qFormat/>
    <w:rsid w:val="009963A6"/>
    <w:pPr>
      <w:suppressAutoHyphens/>
    </w:pPr>
    <w:rPr>
      <w:rFonts w:eastAsia="DejaVu Sans" w:cs="font368"/>
      <w:kern w:val="1"/>
      <w:lang w:eastAsia="ar-SA"/>
    </w:rPr>
  </w:style>
  <w:style w:type="character" w:customStyle="1" w:styleId="affff6">
    <w:name w:val="Абзац списка Знак"/>
    <w:aliases w:val="Второй абзац списка Знак,Абзац списка основной Знак,Список_маркированный Знак,Список_маркированный1 Знак,ПАРАГРАФ Знак,Абзац списка3 Знак,Абзац списка2 Знак,Варианты ответов Знак,Имя рисунка Знак,Булит Знак,Bullet Number Знак"/>
    <w:basedOn w:val="a5"/>
    <w:link w:val="130"/>
    <w:locked/>
    <w:rsid w:val="00902A91"/>
    <w:rPr>
      <w:rFonts w:ascii="Calibri" w:eastAsia="DejaVu Sans" w:hAnsi="Calibri" w:cs="font368"/>
      <w:kern w:val="1"/>
      <w:sz w:val="22"/>
      <w:szCs w:val="22"/>
      <w:lang w:eastAsia="ar-SA"/>
    </w:rPr>
  </w:style>
  <w:style w:type="paragraph" w:customStyle="1" w:styleId="affff7">
    <w:name w:val="Основа"/>
    <w:basedOn w:val="a4"/>
    <w:link w:val="affff8"/>
    <w:rsid w:val="00EA4ABF"/>
    <w:pPr>
      <w:spacing w:before="120" w:after="0" w:line="360" w:lineRule="auto"/>
      <w:ind w:firstLine="567"/>
      <w:jc w:val="both"/>
    </w:pPr>
    <w:rPr>
      <w:rFonts w:ascii="Times New Roman" w:eastAsia="Times New Roman" w:hAnsi="Times New Roman"/>
      <w:szCs w:val="24"/>
      <w:lang w:eastAsia="ru-RU"/>
    </w:rPr>
  </w:style>
  <w:style w:type="character" w:customStyle="1" w:styleId="affff8">
    <w:name w:val="Основа Знак"/>
    <w:basedOn w:val="a5"/>
    <w:link w:val="affff7"/>
    <w:locked/>
    <w:rsid w:val="00EA4ABF"/>
    <w:rPr>
      <w:rFonts w:eastAsia="Times New Roman"/>
      <w:sz w:val="22"/>
      <w:szCs w:val="24"/>
    </w:rPr>
  </w:style>
  <w:style w:type="character" w:customStyle="1" w:styleId="apple-style-span">
    <w:name w:val="apple-style-span"/>
    <w:basedOn w:val="a5"/>
    <w:rsid w:val="006B7B0E"/>
  </w:style>
  <w:style w:type="character" w:customStyle="1" w:styleId="2e">
    <w:name w:val="Основной текст 2 Знак"/>
    <w:basedOn w:val="a5"/>
    <w:rsid w:val="00612F55"/>
    <w:rPr>
      <w:rFonts w:ascii="Arial" w:hAnsi="Arial" w:cs="Arial"/>
    </w:rPr>
  </w:style>
  <w:style w:type="character" w:customStyle="1" w:styleId="S8">
    <w:name w:val="S_Обычный жирный Знак"/>
    <w:link w:val="S7"/>
    <w:rsid w:val="00CB150C"/>
    <w:rPr>
      <w:rFonts w:eastAsia="Times New Roman"/>
      <w:sz w:val="28"/>
      <w:szCs w:val="24"/>
    </w:rPr>
  </w:style>
  <w:style w:type="paragraph" w:customStyle="1" w:styleId="ConsPlusCell">
    <w:name w:val="ConsPlusCell"/>
    <w:rsid w:val="00A37E49"/>
    <w:pPr>
      <w:widowControl w:val="0"/>
      <w:autoSpaceDE w:val="0"/>
      <w:autoSpaceDN w:val="0"/>
      <w:adjustRightInd w:val="0"/>
    </w:pPr>
    <w:rPr>
      <w:rFonts w:ascii="Arial" w:eastAsia="Times New Roman" w:hAnsi="Arial" w:cs="Arial"/>
    </w:rPr>
  </w:style>
  <w:style w:type="paragraph" w:customStyle="1" w:styleId="ConsPlusNonformat">
    <w:name w:val="ConsPlusNonformat"/>
    <w:rsid w:val="00671AD5"/>
    <w:pPr>
      <w:widowControl w:val="0"/>
      <w:autoSpaceDE w:val="0"/>
      <w:autoSpaceDN w:val="0"/>
      <w:adjustRightInd w:val="0"/>
    </w:pPr>
    <w:rPr>
      <w:rFonts w:ascii="Courier New" w:eastAsia="Times New Roman" w:hAnsi="Courier New" w:cs="Courier New"/>
    </w:rPr>
  </w:style>
  <w:style w:type="character" w:customStyle="1" w:styleId="affff9">
    <w:name w:val="Гипертекстовая ссылка"/>
    <w:basedOn w:val="a5"/>
    <w:uiPriority w:val="99"/>
    <w:rsid w:val="00057994"/>
    <w:rPr>
      <w:color w:val="008000"/>
    </w:rPr>
  </w:style>
  <w:style w:type="character" w:customStyle="1" w:styleId="2f">
    <w:name w:val="Основной текст (2)_"/>
    <w:basedOn w:val="a5"/>
    <w:link w:val="2f0"/>
    <w:rsid w:val="004C7F60"/>
    <w:rPr>
      <w:rFonts w:eastAsia="Times New Roman"/>
      <w:sz w:val="26"/>
      <w:szCs w:val="26"/>
      <w:shd w:val="clear" w:color="auto" w:fill="FFFFFF"/>
    </w:rPr>
  </w:style>
  <w:style w:type="paragraph" w:customStyle="1" w:styleId="2f0">
    <w:name w:val="Основной текст (2)"/>
    <w:basedOn w:val="a4"/>
    <w:link w:val="2f"/>
    <w:rsid w:val="004C7F60"/>
    <w:pPr>
      <w:widowControl w:val="0"/>
      <w:shd w:val="clear" w:color="auto" w:fill="FFFFFF"/>
      <w:spacing w:before="960" w:after="360" w:line="0" w:lineRule="atLeast"/>
    </w:pPr>
    <w:rPr>
      <w:rFonts w:ascii="Times New Roman" w:eastAsia="Times New Roman" w:hAnsi="Times New Roman"/>
      <w:sz w:val="26"/>
      <w:szCs w:val="26"/>
      <w:lang w:eastAsia="ru-RU"/>
    </w:rPr>
  </w:style>
  <w:style w:type="character" w:customStyle="1" w:styleId="217pt">
    <w:name w:val="Основной текст (2) + 17 pt"/>
    <w:basedOn w:val="2f"/>
    <w:rsid w:val="0018017A"/>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1pt">
    <w:name w:val="Основной текст (2) + Интервал 1 pt"/>
    <w:basedOn w:val="2f"/>
    <w:rsid w:val="00765AF6"/>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numbering" w:customStyle="1" w:styleId="1f1">
    <w:name w:val="Нет списка1"/>
    <w:next w:val="a7"/>
    <w:uiPriority w:val="99"/>
    <w:semiHidden/>
    <w:unhideWhenUsed/>
    <w:rsid w:val="0011197A"/>
  </w:style>
  <w:style w:type="paragraph" w:customStyle="1" w:styleId="1f2">
    <w:name w:val="М1Стиль"/>
    <w:basedOn w:val="a4"/>
    <w:link w:val="1f3"/>
    <w:qFormat/>
    <w:rsid w:val="0011197A"/>
    <w:pPr>
      <w:spacing w:after="0" w:line="240" w:lineRule="auto"/>
      <w:ind w:firstLine="709"/>
      <w:jc w:val="both"/>
    </w:pPr>
    <w:rPr>
      <w:rFonts w:ascii="Times New Roman" w:hAnsi="Times New Roman"/>
      <w:sz w:val="28"/>
      <w:szCs w:val="28"/>
    </w:rPr>
  </w:style>
  <w:style w:type="character" w:customStyle="1" w:styleId="1f3">
    <w:name w:val="М1Стиль Знак"/>
    <w:link w:val="1f2"/>
    <w:rsid w:val="0011197A"/>
    <w:rPr>
      <w:sz w:val="28"/>
      <w:szCs w:val="28"/>
      <w:lang w:eastAsia="en-US"/>
    </w:rPr>
  </w:style>
  <w:style w:type="paragraph" w:customStyle="1" w:styleId="s13">
    <w:name w:val="s_1"/>
    <w:basedOn w:val="a4"/>
    <w:rsid w:val="0011197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220">
    <w:name w:val="s_22"/>
    <w:basedOn w:val="a4"/>
    <w:rsid w:val="0011197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Основной шрифт"/>
    <w:rsid w:val="0011197A"/>
  </w:style>
  <w:style w:type="paragraph" w:customStyle="1" w:styleId="bl0">
    <w:name w:val="bl0"/>
    <w:basedOn w:val="a4"/>
    <w:rsid w:val="001119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ConsTitle">
    <w:name w:val="ConsTitle"/>
    <w:rsid w:val="0011197A"/>
    <w:pPr>
      <w:widowControl w:val="0"/>
      <w:autoSpaceDE w:val="0"/>
      <w:autoSpaceDN w:val="0"/>
      <w:adjustRightInd w:val="0"/>
    </w:pPr>
    <w:rPr>
      <w:rFonts w:ascii="Arial" w:eastAsia="Times New Roman" w:hAnsi="Arial" w:cs="Arial"/>
      <w:b/>
      <w:bCs/>
      <w:sz w:val="16"/>
      <w:szCs w:val="16"/>
    </w:rPr>
  </w:style>
  <w:style w:type="paragraph" w:customStyle="1" w:styleId="affffb">
    <w:name w:val="Третий уровень"/>
    <w:basedOn w:val="a8"/>
    <w:qFormat/>
    <w:rsid w:val="0011197A"/>
    <w:pPr>
      <w:spacing w:before="120" w:after="0" w:line="312" w:lineRule="auto"/>
      <w:ind w:left="1224" w:hanging="504"/>
      <w:contextualSpacing w:val="0"/>
      <w:jc w:val="both"/>
    </w:pPr>
    <w:rPr>
      <w:rFonts w:ascii="Times New Roman" w:eastAsia="Times New Roman" w:hAnsi="Times New Roman"/>
      <w:i/>
      <w:sz w:val="24"/>
    </w:rPr>
  </w:style>
  <w:style w:type="paragraph" w:customStyle="1" w:styleId="affffc">
    <w:name w:val="Нормальный"/>
    <w:rsid w:val="0011197A"/>
    <w:rPr>
      <w:rFonts w:ascii="Arial" w:eastAsia="Times New Roman" w:hAnsi="Arial"/>
      <w:snapToGrid w:val="0"/>
    </w:rPr>
  </w:style>
  <w:style w:type="character" w:customStyle="1" w:styleId="S34">
    <w:name w:val="S_Заголовок 3 Знак Знак"/>
    <w:rsid w:val="0011197A"/>
    <w:rPr>
      <w:rFonts w:ascii="Times New Roman" w:eastAsia="Times New Roman" w:hAnsi="Times New Roman" w:cs="Times New Roman"/>
      <w:sz w:val="24"/>
      <w:szCs w:val="24"/>
      <w:u w:val="single"/>
      <w:lang w:eastAsia="ru-RU"/>
    </w:rPr>
  </w:style>
  <w:style w:type="character" w:styleId="affffd">
    <w:name w:val="line number"/>
    <w:unhideWhenUsed/>
    <w:rsid w:val="0011197A"/>
  </w:style>
  <w:style w:type="paragraph" w:customStyle="1" w:styleId="affffe">
    <w:name w:val="Знак Знак Знак Знак Знак Знак Знак Знак Знак Знак Знак Знак Знак Знак Знак Знак Знак Знак Знак Знак"/>
    <w:basedOn w:val="a4"/>
    <w:rsid w:val="0011197A"/>
    <w:pPr>
      <w:spacing w:after="160" w:line="240" w:lineRule="exact"/>
    </w:pPr>
    <w:rPr>
      <w:rFonts w:ascii="Verdana" w:eastAsia="Times New Roman" w:hAnsi="Verdana"/>
      <w:sz w:val="20"/>
      <w:szCs w:val="20"/>
      <w:lang w:val="en-US"/>
    </w:rPr>
  </w:style>
  <w:style w:type="paragraph" w:customStyle="1" w:styleId="110">
    <w:name w:val="Абзац списка11"/>
    <w:basedOn w:val="a4"/>
    <w:uiPriority w:val="99"/>
    <w:rsid w:val="0011197A"/>
    <w:pPr>
      <w:suppressAutoHyphens/>
    </w:pPr>
    <w:rPr>
      <w:rFonts w:eastAsia="DejaVu Sans" w:cs="font368"/>
      <w:kern w:val="1"/>
      <w:lang w:eastAsia="ar-SA"/>
    </w:rPr>
  </w:style>
  <w:style w:type="numbering" w:customStyle="1" w:styleId="2f1">
    <w:name w:val="Нет списка2"/>
    <w:next w:val="a7"/>
    <w:uiPriority w:val="99"/>
    <w:semiHidden/>
    <w:unhideWhenUsed/>
    <w:rsid w:val="0011197A"/>
  </w:style>
  <w:style w:type="numbering" w:customStyle="1" w:styleId="38">
    <w:name w:val="Нет списка3"/>
    <w:next w:val="a7"/>
    <w:uiPriority w:val="99"/>
    <w:semiHidden/>
    <w:unhideWhenUsed/>
    <w:rsid w:val="0011197A"/>
  </w:style>
  <w:style w:type="character" w:customStyle="1" w:styleId="2f2">
    <w:name w:val="Основной текст (2) + Не полужирный"/>
    <w:rsid w:val="00D10A57"/>
    <w:rPr>
      <w:b/>
      <w:bCs/>
      <w:color w:val="000000"/>
      <w:spacing w:val="0"/>
      <w:w w:val="100"/>
      <w:position w:val="0"/>
      <w:sz w:val="22"/>
      <w:szCs w:val="22"/>
      <w:shd w:val="clear" w:color="auto" w:fill="FFFFFF"/>
      <w:lang w:val="ru-RU" w:eastAsia="ru-RU" w:bidi="ru-RU"/>
    </w:rPr>
  </w:style>
  <w:style w:type="paragraph" w:customStyle="1" w:styleId="14-1">
    <w:name w:val="14 -1"/>
    <w:basedOn w:val="S7"/>
    <w:link w:val="14-10"/>
    <w:qFormat/>
    <w:rsid w:val="000C3659"/>
    <w:rPr>
      <w:szCs w:val="28"/>
      <w:lang w:eastAsia="ru-RU"/>
    </w:rPr>
  </w:style>
  <w:style w:type="character" w:customStyle="1" w:styleId="14-10">
    <w:name w:val="14 -1 Знак"/>
    <w:basedOn w:val="a5"/>
    <w:link w:val="14-1"/>
    <w:rsid w:val="000C3659"/>
    <w:rPr>
      <w:rFonts w:eastAsia="Times New Roman"/>
      <w:sz w:val="28"/>
      <w:szCs w:val="28"/>
    </w:rPr>
  </w:style>
  <w:style w:type="paragraph" w:customStyle="1" w:styleId="1f4">
    <w:name w:val="заголовок 1"/>
    <w:basedOn w:val="2"/>
    <w:link w:val="1f5"/>
    <w:qFormat/>
    <w:rsid w:val="00D510B5"/>
    <w:pPr>
      <w:spacing w:line="240" w:lineRule="auto"/>
      <w:jc w:val="both"/>
    </w:pPr>
    <w:rPr>
      <w:rFonts w:ascii="Times New Roman" w:hAnsi="Times New Roman"/>
      <w:color w:val="auto"/>
      <w:sz w:val="28"/>
    </w:rPr>
  </w:style>
  <w:style w:type="paragraph" w:customStyle="1" w:styleId="1">
    <w:name w:val="Стиль1"/>
    <w:basedOn w:val="aff"/>
    <w:link w:val="1f6"/>
    <w:qFormat/>
    <w:rsid w:val="00B609C4"/>
    <w:pPr>
      <w:numPr>
        <w:ilvl w:val="2"/>
        <w:numId w:val="5"/>
      </w:numPr>
      <w:outlineLvl w:val="2"/>
    </w:pPr>
    <w:rPr>
      <w:b/>
      <w:sz w:val="28"/>
    </w:rPr>
  </w:style>
  <w:style w:type="character" w:customStyle="1" w:styleId="1f5">
    <w:name w:val="заголовок 1 Знак"/>
    <w:basedOn w:val="23"/>
    <w:link w:val="1f4"/>
    <w:rsid w:val="00D510B5"/>
    <w:rPr>
      <w:rFonts w:ascii="Cambria" w:eastAsia="Times New Roman" w:hAnsi="Cambria"/>
      <w:b/>
      <w:bCs/>
      <w:color w:val="4F81BD"/>
      <w:sz w:val="28"/>
      <w:szCs w:val="26"/>
      <w:lang w:eastAsia="en-US"/>
    </w:rPr>
  </w:style>
  <w:style w:type="character" w:customStyle="1" w:styleId="blk">
    <w:name w:val="blk"/>
    <w:basedOn w:val="a5"/>
    <w:rsid w:val="00C83352"/>
  </w:style>
  <w:style w:type="character" w:customStyle="1" w:styleId="1f6">
    <w:name w:val="Стиль1 Знак"/>
    <w:basedOn w:val="aff0"/>
    <w:link w:val="1"/>
    <w:rsid w:val="00B609C4"/>
    <w:rPr>
      <w:rFonts w:eastAsia="Times New Roman"/>
      <w:b/>
      <w:sz w:val="28"/>
      <w:szCs w:val="20"/>
      <w:lang w:eastAsia="ru-RU"/>
    </w:rPr>
  </w:style>
  <w:style w:type="numbering" w:customStyle="1" w:styleId="21">
    <w:name w:val="Статья / Раздел21"/>
    <w:basedOn w:val="a7"/>
    <w:next w:val="a"/>
    <w:semiHidden/>
    <w:rsid w:val="00B96277"/>
    <w:pPr>
      <w:numPr>
        <w:numId w:val="3"/>
      </w:numPr>
    </w:pPr>
  </w:style>
  <w:style w:type="numbering" w:styleId="a">
    <w:name w:val="Outline List 3"/>
    <w:basedOn w:val="a7"/>
    <w:uiPriority w:val="99"/>
    <w:semiHidden/>
    <w:unhideWhenUsed/>
    <w:rsid w:val="00B96277"/>
    <w:pPr>
      <w:numPr>
        <w:numId w:val="7"/>
      </w:numPr>
    </w:pPr>
  </w:style>
  <w:style w:type="character" w:customStyle="1" w:styleId="a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Знак Знак Знак Знак"/>
    <w:link w:val="af2"/>
    <w:uiPriority w:val="99"/>
    <w:locked/>
    <w:rsid w:val="008752D1"/>
    <w:rPr>
      <w:rFonts w:ascii="Arial" w:eastAsia="Times New Roman" w:hAnsi="Arial" w:cs="Arial"/>
      <w:sz w:val="18"/>
      <w:szCs w:val="18"/>
    </w:rPr>
  </w:style>
  <w:style w:type="paragraph" w:customStyle="1" w:styleId="afffff">
    <w:name w:val="Табличный_слева"/>
    <w:basedOn w:val="a4"/>
    <w:rsid w:val="008752D1"/>
    <w:pPr>
      <w:spacing w:after="0" w:line="240" w:lineRule="auto"/>
    </w:pPr>
    <w:rPr>
      <w:rFonts w:ascii="Times New Roman" w:eastAsia="Times New Roman" w:hAnsi="Times New Roman"/>
      <w:lang w:eastAsia="ru-RU"/>
    </w:rPr>
  </w:style>
  <w:style w:type="paragraph" w:customStyle="1" w:styleId="afffff0">
    <w:name w:val="Название таблицы"/>
    <w:basedOn w:val="affff1"/>
    <w:link w:val="afffff1"/>
    <w:rsid w:val="000933B0"/>
    <w:pPr>
      <w:keepNext/>
      <w:spacing w:before="120" w:after="120"/>
      <w:jc w:val="center"/>
    </w:pPr>
    <w:rPr>
      <w:rFonts w:ascii="Times New Roman" w:eastAsia="Times New Roman" w:hAnsi="Times New Roman"/>
      <w:color w:val="auto"/>
      <w:sz w:val="22"/>
      <w:szCs w:val="20"/>
      <w:lang w:eastAsia="ru-RU"/>
    </w:rPr>
  </w:style>
  <w:style w:type="paragraph" w:customStyle="1" w:styleId="afffff2">
    <w:name w:val="Табличный_центр"/>
    <w:basedOn w:val="a4"/>
    <w:rsid w:val="000933B0"/>
    <w:pPr>
      <w:keepNext/>
      <w:spacing w:after="0" w:line="240" w:lineRule="auto"/>
      <w:jc w:val="center"/>
    </w:pPr>
    <w:rPr>
      <w:rFonts w:ascii="Times New Roman" w:eastAsia="Times New Roman" w:hAnsi="Times New Roman"/>
      <w:lang w:eastAsia="ru-RU"/>
    </w:rPr>
  </w:style>
  <w:style w:type="character" w:customStyle="1" w:styleId="afffff3">
    <w:name w:val="Абзац Знак"/>
    <w:link w:val="afffff4"/>
    <w:locked/>
    <w:rsid w:val="000933B0"/>
    <w:rPr>
      <w:rFonts w:eastAsia="Times New Roman"/>
      <w:sz w:val="24"/>
      <w:szCs w:val="24"/>
    </w:rPr>
  </w:style>
  <w:style w:type="paragraph" w:customStyle="1" w:styleId="afffff4">
    <w:name w:val="Абзац"/>
    <w:basedOn w:val="a4"/>
    <w:link w:val="afffff3"/>
    <w:qFormat/>
    <w:rsid w:val="000933B0"/>
    <w:pPr>
      <w:spacing w:before="120" w:after="60" w:line="240" w:lineRule="auto"/>
      <w:ind w:firstLine="567"/>
      <w:jc w:val="both"/>
    </w:pPr>
    <w:rPr>
      <w:rFonts w:ascii="Times New Roman" w:eastAsia="Times New Roman" w:hAnsi="Times New Roman"/>
      <w:sz w:val="24"/>
      <w:szCs w:val="24"/>
    </w:rPr>
  </w:style>
  <w:style w:type="character" w:styleId="afffff5">
    <w:name w:val="Subtle Emphasis"/>
    <w:uiPriority w:val="19"/>
    <w:qFormat/>
    <w:rsid w:val="000933B0"/>
    <w:rPr>
      <w:i/>
      <w:iCs/>
      <w:color w:val="5A5A5A"/>
    </w:rPr>
  </w:style>
  <w:style w:type="paragraph" w:customStyle="1" w:styleId="afffff6">
    <w:name w:val="Осн_текст"/>
    <w:basedOn w:val="a4"/>
    <w:link w:val="afffff7"/>
    <w:rsid w:val="00713989"/>
    <w:pPr>
      <w:spacing w:after="0" w:line="240" w:lineRule="auto"/>
      <w:ind w:firstLine="709"/>
      <w:jc w:val="both"/>
    </w:pPr>
    <w:rPr>
      <w:rFonts w:ascii="Times New Roman" w:eastAsia="Times New Roman" w:hAnsi="Times New Roman"/>
      <w:sz w:val="28"/>
      <w:szCs w:val="24"/>
    </w:rPr>
  </w:style>
  <w:style w:type="character" w:customStyle="1" w:styleId="afffff7">
    <w:name w:val="Осн_текст Знак"/>
    <w:link w:val="afffff6"/>
    <w:rsid w:val="00713989"/>
    <w:rPr>
      <w:rFonts w:eastAsia="Times New Roman"/>
      <w:sz w:val="28"/>
      <w:szCs w:val="24"/>
    </w:rPr>
  </w:style>
  <w:style w:type="paragraph" w:customStyle="1" w:styleId="a1">
    <w:name w:val="Маркер"/>
    <w:basedOn w:val="a4"/>
    <w:link w:val="afffff8"/>
    <w:rsid w:val="00713989"/>
    <w:pPr>
      <w:numPr>
        <w:numId w:val="8"/>
      </w:numPr>
      <w:tabs>
        <w:tab w:val="clear" w:pos="786"/>
        <w:tab w:val="num" w:pos="1260"/>
      </w:tabs>
      <w:spacing w:after="0" w:line="240" w:lineRule="auto"/>
      <w:ind w:left="1260"/>
      <w:jc w:val="both"/>
    </w:pPr>
    <w:rPr>
      <w:rFonts w:ascii="Times New Roman" w:eastAsia="Times New Roman" w:hAnsi="Times New Roman"/>
      <w:sz w:val="28"/>
      <w:szCs w:val="28"/>
    </w:rPr>
  </w:style>
  <w:style w:type="character" w:customStyle="1" w:styleId="afffff8">
    <w:name w:val="Маркер Знак Знак"/>
    <w:link w:val="a1"/>
    <w:rsid w:val="00713989"/>
    <w:rPr>
      <w:rFonts w:eastAsia="Times New Roman"/>
      <w:sz w:val="28"/>
      <w:szCs w:val="28"/>
      <w:lang w:eastAsia="en-US"/>
    </w:rPr>
  </w:style>
  <w:style w:type="paragraph" w:customStyle="1" w:styleId="121">
    <w:name w:val="Абзац списка12"/>
    <w:basedOn w:val="a4"/>
    <w:uiPriority w:val="99"/>
    <w:qFormat/>
    <w:rsid w:val="00C17BB6"/>
    <w:pPr>
      <w:suppressAutoHyphens/>
    </w:pPr>
    <w:rPr>
      <w:rFonts w:eastAsia="DejaVu Sans" w:cs="font368"/>
      <w:kern w:val="1"/>
      <w:lang w:eastAsia="ar-SA"/>
    </w:rPr>
  </w:style>
  <w:style w:type="paragraph" w:customStyle="1" w:styleId="afffff9">
    <w:name w:val="Название таблицы Знак Знак Знак"/>
    <w:basedOn w:val="a4"/>
    <w:link w:val="afffffa"/>
    <w:rsid w:val="00CA3D5E"/>
    <w:pPr>
      <w:spacing w:after="0" w:line="360" w:lineRule="auto"/>
      <w:jc w:val="center"/>
    </w:pPr>
    <w:rPr>
      <w:rFonts w:ascii="Times New Roman" w:eastAsia="Times New Roman" w:hAnsi="Times New Roman"/>
      <w:b/>
      <w:sz w:val="24"/>
      <w:szCs w:val="24"/>
      <w:lang w:eastAsia="ru-RU"/>
    </w:rPr>
  </w:style>
  <w:style w:type="character" w:customStyle="1" w:styleId="afffffa">
    <w:name w:val="Название таблицы Знак Знак Знак Знак"/>
    <w:basedOn w:val="a5"/>
    <w:link w:val="afffff9"/>
    <w:rsid w:val="00CA3D5E"/>
    <w:rPr>
      <w:rFonts w:eastAsia="Times New Roman"/>
      <w:b/>
      <w:sz w:val="24"/>
      <w:szCs w:val="24"/>
    </w:rPr>
  </w:style>
  <w:style w:type="paragraph" w:customStyle="1" w:styleId="2f3">
    <w:name w:val="Обычный2"/>
    <w:rsid w:val="00CA3D5E"/>
    <w:pPr>
      <w:spacing w:before="100" w:after="100"/>
    </w:pPr>
    <w:rPr>
      <w:rFonts w:eastAsia="Times New Roman"/>
      <w:snapToGrid w:val="0"/>
      <w:sz w:val="24"/>
    </w:rPr>
  </w:style>
  <w:style w:type="paragraph" w:customStyle="1" w:styleId="TablNL">
    <w:name w:val="Tabl_N_L"/>
    <w:basedOn w:val="a4"/>
    <w:rsid w:val="008850D5"/>
    <w:pPr>
      <w:tabs>
        <w:tab w:val="left" w:pos="11907"/>
      </w:tabs>
      <w:spacing w:after="0" w:line="360" w:lineRule="auto"/>
      <w:ind w:firstLine="567"/>
      <w:jc w:val="both"/>
    </w:pPr>
    <w:rPr>
      <w:rFonts w:ascii="NTTimes/Cyrillic" w:eastAsia="Times New Roman" w:hAnsi="NTTimes/Cyrillic"/>
      <w:sz w:val="24"/>
      <w:szCs w:val="20"/>
      <w:lang w:eastAsia="ru-RU"/>
    </w:rPr>
  </w:style>
  <w:style w:type="paragraph" w:customStyle="1" w:styleId="1f7">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8850D5"/>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9">
    <w:name w:val="Обычный3"/>
    <w:rsid w:val="008850D5"/>
    <w:pPr>
      <w:spacing w:before="100" w:after="100"/>
    </w:pPr>
    <w:rPr>
      <w:rFonts w:eastAsia="Times New Roman"/>
      <w:snapToGrid w:val="0"/>
      <w:sz w:val="24"/>
    </w:rPr>
  </w:style>
  <w:style w:type="paragraph" w:customStyle="1" w:styleId="afffffb">
    <w:name w:val="Основной тект"/>
    <w:basedOn w:val="a4"/>
    <w:link w:val="afffffc"/>
    <w:rsid w:val="008850D5"/>
    <w:pPr>
      <w:autoSpaceDE w:val="0"/>
      <w:autoSpaceDN w:val="0"/>
      <w:spacing w:after="0" w:line="240" w:lineRule="auto"/>
      <w:ind w:firstLine="851"/>
      <w:jc w:val="both"/>
    </w:pPr>
    <w:rPr>
      <w:rFonts w:ascii="Times New Roman" w:eastAsia="Times New Roman" w:hAnsi="Times New Roman"/>
      <w:sz w:val="28"/>
      <w:szCs w:val="28"/>
      <w:lang w:eastAsia="ru-RU"/>
    </w:rPr>
  </w:style>
  <w:style w:type="character" w:customStyle="1" w:styleId="afffffc">
    <w:name w:val="Основной тект Знак"/>
    <w:basedOn w:val="a5"/>
    <w:link w:val="afffffb"/>
    <w:rsid w:val="008850D5"/>
    <w:rPr>
      <w:rFonts w:eastAsia="Times New Roman"/>
      <w:sz w:val="28"/>
      <w:szCs w:val="28"/>
    </w:rPr>
  </w:style>
  <w:style w:type="paragraph" w:customStyle="1" w:styleId="43">
    <w:name w:val="Стиль Заголовок 4 + влево"/>
    <w:basedOn w:val="4"/>
    <w:autoRedefine/>
    <w:rsid w:val="008850D5"/>
    <w:pPr>
      <w:keepLines w:val="0"/>
      <w:numPr>
        <w:ilvl w:val="0"/>
        <w:numId w:val="0"/>
      </w:numPr>
      <w:spacing w:before="0" w:line="240" w:lineRule="auto"/>
      <w:jc w:val="both"/>
    </w:pPr>
    <w:rPr>
      <w:rFonts w:ascii="Arial" w:hAnsi="Arial" w:cs="Arial"/>
      <w:i w:val="0"/>
      <w:iCs w:val="0"/>
      <w:color w:val="auto"/>
      <w:sz w:val="24"/>
      <w:szCs w:val="24"/>
      <w:lang w:eastAsia="ru-RU"/>
    </w:rPr>
  </w:style>
  <w:style w:type="character" w:styleId="afffffd">
    <w:name w:val="endnote reference"/>
    <w:basedOn w:val="a5"/>
    <w:rsid w:val="008850D5"/>
    <w:rPr>
      <w:vertAlign w:val="superscript"/>
    </w:rPr>
  </w:style>
  <w:style w:type="paragraph" w:customStyle="1" w:styleId="up1">
    <w:name w:val="up1"/>
    <w:basedOn w:val="a4"/>
    <w:rsid w:val="008850D5"/>
    <w:pPr>
      <w:spacing w:after="100" w:afterAutospacing="1" w:line="240" w:lineRule="auto"/>
      <w:ind w:left="150" w:firstLine="375"/>
    </w:pPr>
    <w:rPr>
      <w:rFonts w:ascii="Arial" w:eastAsia="Times New Roman" w:hAnsi="Arial" w:cs="Arial"/>
      <w:color w:val="000000"/>
      <w:sz w:val="24"/>
      <w:szCs w:val="24"/>
      <w:lang w:eastAsia="ru-RU"/>
    </w:rPr>
  </w:style>
  <w:style w:type="paragraph" w:customStyle="1" w:styleId="afffffe">
    <w:name w:val="Номер таблицы"/>
    <w:basedOn w:val="a4"/>
    <w:rsid w:val="008850D5"/>
    <w:pPr>
      <w:spacing w:after="0" w:line="360" w:lineRule="auto"/>
      <w:jc w:val="right"/>
    </w:pPr>
    <w:rPr>
      <w:rFonts w:ascii="Times New Roman" w:eastAsia="Times New Roman" w:hAnsi="Times New Roman"/>
      <w:bCs/>
      <w:sz w:val="24"/>
      <w:szCs w:val="20"/>
      <w:lang w:eastAsia="ru-RU"/>
    </w:rPr>
  </w:style>
  <w:style w:type="paragraph" w:customStyle="1" w:styleId="1f8">
    <w:name w:val="Обычный 1 Знак"/>
    <w:basedOn w:val="a4"/>
    <w:rsid w:val="008850D5"/>
    <w:pPr>
      <w:spacing w:after="0" w:line="240" w:lineRule="auto"/>
      <w:ind w:firstLine="851"/>
      <w:jc w:val="both"/>
    </w:pPr>
    <w:rPr>
      <w:rFonts w:ascii="Times New Roman" w:eastAsia="Times New Roman" w:hAnsi="Times New Roman"/>
      <w:sz w:val="24"/>
      <w:szCs w:val="24"/>
      <w:lang w:eastAsia="ru-RU"/>
    </w:rPr>
  </w:style>
  <w:style w:type="paragraph" w:customStyle="1" w:styleId="u">
    <w:name w:val="u"/>
    <w:basedOn w:val="a4"/>
    <w:rsid w:val="008850D5"/>
    <w:pPr>
      <w:spacing w:after="0" w:line="240" w:lineRule="auto"/>
      <w:ind w:firstLine="240"/>
      <w:jc w:val="both"/>
    </w:pPr>
    <w:rPr>
      <w:rFonts w:ascii="Times New Roman" w:eastAsia="Times New Roman" w:hAnsi="Times New Roman"/>
      <w:color w:val="000000"/>
      <w:sz w:val="24"/>
      <w:szCs w:val="24"/>
      <w:lang w:eastAsia="ru-RU"/>
    </w:rPr>
  </w:style>
  <w:style w:type="paragraph" w:customStyle="1" w:styleId="uni">
    <w:name w:val="uni"/>
    <w:basedOn w:val="a4"/>
    <w:rsid w:val="008850D5"/>
    <w:pPr>
      <w:spacing w:before="150" w:after="150" w:line="240" w:lineRule="auto"/>
      <w:jc w:val="both"/>
    </w:pPr>
    <w:rPr>
      <w:rFonts w:ascii="Times New Roman" w:eastAsia="Times New Roman" w:hAnsi="Times New Roman"/>
      <w:color w:val="000000"/>
      <w:sz w:val="24"/>
      <w:szCs w:val="24"/>
      <w:lang w:eastAsia="ru-RU"/>
    </w:rPr>
  </w:style>
  <w:style w:type="paragraph" w:customStyle="1" w:styleId="unip">
    <w:name w:val="unip"/>
    <w:basedOn w:val="a4"/>
    <w:rsid w:val="008850D5"/>
    <w:pPr>
      <w:spacing w:after="0" w:line="240" w:lineRule="auto"/>
      <w:jc w:val="both"/>
    </w:pPr>
    <w:rPr>
      <w:rFonts w:ascii="Times New Roman" w:eastAsia="Times New Roman" w:hAnsi="Times New Roman"/>
      <w:color w:val="000000"/>
      <w:sz w:val="24"/>
      <w:szCs w:val="24"/>
      <w:lang w:eastAsia="ru-RU"/>
    </w:rPr>
  </w:style>
  <w:style w:type="paragraph" w:customStyle="1" w:styleId="affffff">
    <w:name w:val="адрес конверта"/>
    <w:basedOn w:val="a4"/>
    <w:rsid w:val="008850D5"/>
    <w:pPr>
      <w:framePr w:w="7921" w:h="1979" w:hRule="exact" w:hSpace="113" w:wrap="around" w:hAnchor="page" w:xAlign="center" w:yAlign="top"/>
      <w:spacing w:after="0" w:line="240" w:lineRule="auto"/>
      <w:ind w:left="2835"/>
    </w:pPr>
    <w:rPr>
      <w:rFonts w:ascii="Times New Roman" w:eastAsia="Times New Roman" w:hAnsi="Times New Roman"/>
      <w:sz w:val="24"/>
      <w:szCs w:val="20"/>
      <w:lang w:eastAsia="ru-RU"/>
    </w:rPr>
  </w:style>
  <w:style w:type="paragraph" w:customStyle="1" w:styleId="affffff0">
    <w:name w:val="Заголовок статьи"/>
    <w:basedOn w:val="a4"/>
    <w:next w:val="a4"/>
    <w:rsid w:val="008850D5"/>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styleId="affffff1">
    <w:name w:val="endnote text"/>
    <w:basedOn w:val="a4"/>
    <w:link w:val="affffff2"/>
    <w:rsid w:val="008850D5"/>
    <w:pPr>
      <w:spacing w:after="0" w:line="240" w:lineRule="auto"/>
    </w:pPr>
    <w:rPr>
      <w:rFonts w:ascii="Times New Roman" w:eastAsia="Times New Roman" w:hAnsi="Times New Roman"/>
      <w:sz w:val="20"/>
      <w:szCs w:val="20"/>
      <w:lang w:eastAsia="ru-RU"/>
    </w:rPr>
  </w:style>
  <w:style w:type="character" w:customStyle="1" w:styleId="affffff2">
    <w:name w:val="Текст концевой сноски Знак"/>
    <w:basedOn w:val="a5"/>
    <w:link w:val="affffff1"/>
    <w:rsid w:val="008850D5"/>
    <w:rPr>
      <w:rFonts w:eastAsia="Times New Roman"/>
    </w:rPr>
  </w:style>
  <w:style w:type="paragraph" w:customStyle="1" w:styleId="affffff3">
    <w:name w:val="Содержимое таблицы"/>
    <w:basedOn w:val="a4"/>
    <w:rsid w:val="008850D5"/>
    <w:pPr>
      <w:suppressLineNumbers/>
      <w:suppressAutoHyphens/>
      <w:spacing w:after="0" w:line="240" w:lineRule="auto"/>
    </w:pPr>
    <w:rPr>
      <w:rFonts w:ascii="Times New Roman" w:eastAsia="Times New Roman" w:hAnsi="Times New Roman"/>
      <w:sz w:val="24"/>
      <w:szCs w:val="24"/>
      <w:lang w:eastAsia="ar-SA"/>
    </w:rPr>
  </w:style>
  <w:style w:type="paragraph" w:customStyle="1" w:styleId="211">
    <w:name w:val="Основной текст 21"/>
    <w:basedOn w:val="a4"/>
    <w:rsid w:val="008850D5"/>
    <w:pPr>
      <w:spacing w:after="0" w:line="360" w:lineRule="auto"/>
      <w:ind w:firstLine="720"/>
      <w:jc w:val="center"/>
    </w:pPr>
    <w:rPr>
      <w:rFonts w:ascii="Times New Roman" w:eastAsia="Times New Roman" w:hAnsi="Times New Roman"/>
      <w:sz w:val="26"/>
      <w:szCs w:val="20"/>
      <w:lang w:eastAsia="ru-RU"/>
    </w:rPr>
  </w:style>
  <w:style w:type="paragraph" w:customStyle="1" w:styleId="headertext">
    <w:name w:val="headertext"/>
    <w:basedOn w:val="a4"/>
    <w:rsid w:val="0068392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5"/>
    <w:rsid w:val="00051BC3"/>
  </w:style>
  <w:style w:type="paragraph" w:customStyle="1" w:styleId="b">
    <w:name w:val="b_обычный"/>
    <w:link w:val="b0"/>
    <w:qFormat/>
    <w:rsid w:val="00051BC3"/>
    <w:pPr>
      <w:ind w:firstLine="709"/>
      <w:jc w:val="both"/>
    </w:pPr>
    <w:rPr>
      <w:rFonts w:eastAsia="Times New Roman"/>
      <w:sz w:val="28"/>
      <w:szCs w:val="24"/>
    </w:rPr>
  </w:style>
  <w:style w:type="character" w:customStyle="1" w:styleId="b0">
    <w:name w:val="b_обычный Знак"/>
    <w:basedOn w:val="a5"/>
    <w:link w:val="b"/>
    <w:rsid w:val="00051BC3"/>
    <w:rPr>
      <w:rFonts w:eastAsia="Times New Roman"/>
      <w:sz w:val="28"/>
      <w:szCs w:val="24"/>
    </w:rPr>
  </w:style>
  <w:style w:type="character" w:customStyle="1" w:styleId="FontStyle79">
    <w:name w:val="Font Style79"/>
    <w:rsid w:val="00051BC3"/>
    <w:rPr>
      <w:rFonts w:ascii="Times New Roman" w:hAnsi="Times New Roman" w:cs="Times New Roman"/>
      <w:sz w:val="20"/>
      <w:szCs w:val="20"/>
    </w:rPr>
  </w:style>
  <w:style w:type="character" w:customStyle="1" w:styleId="2f4">
    <w:name w:val="Сноска (2)_"/>
    <w:basedOn w:val="a5"/>
    <w:link w:val="2f5"/>
    <w:uiPriority w:val="99"/>
    <w:locked/>
    <w:rsid w:val="00CE6C2F"/>
    <w:rPr>
      <w:i/>
      <w:iCs/>
      <w:shd w:val="clear" w:color="auto" w:fill="FFFFFF"/>
    </w:rPr>
  </w:style>
  <w:style w:type="paragraph" w:customStyle="1" w:styleId="2f5">
    <w:name w:val="Сноска (2)"/>
    <w:basedOn w:val="a4"/>
    <w:link w:val="2f4"/>
    <w:uiPriority w:val="99"/>
    <w:rsid w:val="00CE6C2F"/>
    <w:pPr>
      <w:widowControl w:val="0"/>
      <w:shd w:val="clear" w:color="auto" w:fill="FFFFFF"/>
      <w:spacing w:after="0" w:line="413" w:lineRule="exact"/>
      <w:ind w:firstLine="720"/>
      <w:jc w:val="both"/>
    </w:pPr>
    <w:rPr>
      <w:rFonts w:ascii="Times New Roman" w:hAnsi="Times New Roman"/>
      <w:i/>
      <w:iCs/>
      <w:sz w:val="20"/>
      <w:szCs w:val="20"/>
      <w:lang w:eastAsia="ru-RU"/>
    </w:rPr>
  </w:style>
  <w:style w:type="character" w:customStyle="1" w:styleId="affffff4">
    <w:name w:val="Подпись к таблице_"/>
    <w:basedOn w:val="a5"/>
    <w:link w:val="affffff5"/>
    <w:locked/>
    <w:rsid w:val="00CE6C2F"/>
    <w:rPr>
      <w:shd w:val="clear" w:color="auto" w:fill="FFFFFF"/>
    </w:rPr>
  </w:style>
  <w:style w:type="paragraph" w:customStyle="1" w:styleId="affffff5">
    <w:name w:val="Подпись к таблице"/>
    <w:basedOn w:val="a4"/>
    <w:link w:val="affffff4"/>
    <w:rsid w:val="00CE6C2F"/>
    <w:pPr>
      <w:widowControl w:val="0"/>
      <w:shd w:val="clear" w:color="auto" w:fill="FFFFFF"/>
      <w:spacing w:after="0" w:line="240" w:lineRule="atLeast"/>
    </w:pPr>
    <w:rPr>
      <w:rFonts w:ascii="Times New Roman" w:hAnsi="Times New Roman"/>
      <w:sz w:val="20"/>
      <w:szCs w:val="20"/>
      <w:lang w:eastAsia="ru-RU"/>
    </w:rPr>
  </w:style>
  <w:style w:type="paragraph" w:customStyle="1" w:styleId="212">
    <w:name w:val="Основной текст (2)1"/>
    <w:basedOn w:val="a4"/>
    <w:uiPriority w:val="99"/>
    <w:rsid w:val="00CE6C2F"/>
    <w:pPr>
      <w:widowControl w:val="0"/>
      <w:shd w:val="clear" w:color="auto" w:fill="FFFFFF"/>
      <w:spacing w:before="420" w:after="60" w:line="269" w:lineRule="exact"/>
      <w:jc w:val="both"/>
    </w:pPr>
    <w:rPr>
      <w:rFonts w:ascii="Times New Roman" w:eastAsia="Arial Unicode MS" w:hAnsi="Times New Roman"/>
      <w:lang w:eastAsia="ru-RU"/>
    </w:rPr>
  </w:style>
  <w:style w:type="character" w:customStyle="1" w:styleId="2f6">
    <w:name w:val="Основной текст (2) + Полужирный"/>
    <w:basedOn w:val="2f"/>
    <w:rsid w:val="00CE6C2F"/>
    <w:rPr>
      <w:rFonts w:ascii="Times New Roman" w:eastAsia="Times New Roman" w:hAnsi="Times New Roman" w:cs="Times New Roman"/>
      <w:b/>
      <w:bCs/>
      <w:sz w:val="22"/>
      <w:szCs w:val="22"/>
      <w:u w:val="none"/>
      <w:shd w:val="clear" w:color="auto" w:fill="FFFFFF"/>
    </w:rPr>
  </w:style>
  <w:style w:type="character" w:customStyle="1" w:styleId="2Georgia">
    <w:name w:val="Основной текст (2) + Georgia"/>
    <w:aliases w:val="8 pt3"/>
    <w:basedOn w:val="2f"/>
    <w:uiPriority w:val="99"/>
    <w:rsid w:val="00CE6C2F"/>
    <w:rPr>
      <w:rFonts w:ascii="Georgia" w:eastAsia="Times New Roman" w:hAnsi="Georgia" w:cs="Georgia"/>
      <w:sz w:val="16"/>
      <w:szCs w:val="16"/>
      <w:u w:val="none"/>
      <w:shd w:val="clear" w:color="auto" w:fill="FFFFFF"/>
    </w:rPr>
  </w:style>
  <w:style w:type="character" w:customStyle="1" w:styleId="213">
    <w:name w:val="Основной текст (2) + Полужирный1"/>
    <w:basedOn w:val="2f"/>
    <w:uiPriority w:val="99"/>
    <w:rsid w:val="00CE6C2F"/>
    <w:rPr>
      <w:rFonts w:ascii="Times New Roman" w:eastAsia="Times New Roman" w:hAnsi="Times New Roman" w:cs="Times New Roman"/>
      <w:b/>
      <w:bCs/>
      <w:sz w:val="22"/>
      <w:szCs w:val="22"/>
      <w:u w:val="none"/>
      <w:shd w:val="clear" w:color="auto" w:fill="FFFFFF"/>
    </w:rPr>
  </w:style>
  <w:style w:type="character" w:customStyle="1" w:styleId="2f7">
    <w:name w:val="Подпись к картинке (2)_"/>
    <w:basedOn w:val="a5"/>
    <w:link w:val="2f8"/>
    <w:uiPriority w:val="99"/>
    <w:rsid w:val="00CE6C2F"/>
    <w:rPr>
      <w:b/>
      <w:bCs/>
      <w:sz w:val="17"/>
      <w:szCs w:val="17"/>
      <w:shd w:val="clear" w:color="auto" w:fill="FFFFFF"/>
    </w:rPr>
  </w:style>
  <w:style w:type="paragraph" w:customStyle="1" w:styleId="2f8">
    <w:name w:val="Подпись к картинке (2)"/>
    <w:basedOn w:val="a4"/>
    <w:link w:val="2f7"/>
    <w:uiPriority w:val="99"/>
    <w:rsid w:val="00CE6C2F"/>
    <w:pPr>
      <w:widowControl w:val="0"/>
      <w:shd w:val="clear" w:color="auto" w:fill="FFFFFF"/>
      <w:spacing w:after="0" w:line="240" w:lineRule="atLeast"/>
    </w:pPr>
    <w:rPr>
      <w:rFonts w:ascii="Times New Roman" w:hAnsi="Times New Roman"/>
      <w:b/>
      <w:bCs/>
      <w:sz w:val="17"/>
      <w:szCs w:val="17"/>
      <w:lang w:eastAsia="ru-RU"/>
    </w:rPr>
  </w:style>
  <w:style w:type="character" w:customStyle="1" w:styleId="53">
    <w:name w:val="Основной текст (5)_"/>
    <w:basedOn w:val="a5"/>
    <w:link w:val="54"/>
    <w:uiPriority w:val="99"/>
    <w:locked/>
    <w:rsid w:val="00CE6C2F"/>
    <w:rPr>
      <w:i/>
      <w:iCs/>
      <w:shd w:val="clear" w:color="auto" w:fill="FFFFFF"/>
    </w:rPr>
  </w:style>
  <w:style w:type="paragraph" w:customStyle="1" w:styleId="54">
    <w:name w:val="Основной текст (5)"/>
    <w:basedOn w:val="a4"/>
    <w:link w:val="53"/>
    <w:uiPriority w:val="99"/>
    <w:rsid w:val="00CE6C2F"/>
    <w:pPr>
      <w:widowControl w:val="0"/>
      <w:shd w:val="clear" w:color="auto" w:fill="FFFFFF"/>
      <w:spacing w:before="360" w:after="0" w:line="413" w:lineRule="exact"/>
      <w:ind w:firstLine="540"/>
      <w:jc w:val="both"/>
    </w:pPr>
    <w:rPr>
      <w:rFonts w:ascii="Times New Roman" w:hAnsi="Times New Roman"/>
      <w:i/>
      <w:iCs/>
      <w:sz w:val="20"/>
      <w:szCs w:val="20"/>
      <w:lang w:eastAsia="ru-RU"/>
    </w:rPr>
  </w:style>
  <w:style w:type="paragraph" w:customStyle="1" w:styleId="b1">
    <w:name w:val="b_табл_номер"/>
    <w:basedOn w:val="b"/>
    <w:next w:val="b2"/>
    <w:link w:val="b3"/>
    <w:qFormat/>
    <w:rsid w:val="00203DDC"/>
    <w:pPr>
      <w:ind w:firstLine="0"/>
      <w:jc w:val="right"/>
    </w:pPr>
    <w:rPr>
      <w:i/>
      <w:shd w:val="clear" w:color="auto" w:fill="FFFFFF"/>
    </w:rPr>
  </w:style>
  <w:style w:type="paragraph" w:customStyle="1" w:styleId="b2">
    <w:name w:val="b_табл_назв"/>
    <w:basedOn w:val="a4"/>
    <w:qFormat/>
    <w:rsid w:val="00203DDC"/>
    <w:pPr>
      <w:widowControl w:val="0"/>
      <w:spacing w:after="0" w:line="240" w:lineRule="auto"/>
      <w:jc w:val="center"/>
    </w:pPr>
    <w:rPr>
      <w:rFonts w:ascii="Times New Roman" w:hAnsi="Times New Roman"/>
      <w:i/>
      <w:sz w:val="28"/>
      <w:shd w:val="clear" w:color="auto" w:fill="FFFFFF"/>
    </w:rPr>
  </w:style>
  <w:style w:type="character" w:customStyle="1" w:styleId="b3">
    <w:name w:val="b_табл_номер Знак"/>
    <w:basedOn w:val="b0"/>
    <w:link w:val="b1"/>
    <w:rsid w:val="00203DDC"/>
    <w:rPr>
      <w:rFonts w:eastAsia="Times New Roman"/>
      <w:i/>
      <w:sz w:val="28"/>
      <w:szCs w:val="24"/>
    </w:rPr>
  </w:style>
  <w:style w:type="character" w:customStyle="1" w:styleId="ConsPlusNormal0">
    <w:name w:val="ConsPlusNormal Знак"/>
    <w:link w:val="ConsPlusNormal"/>
    <w:rsid w:val="00C37A76"/>
    <w:rPr>
      <w:rFonts w:ascii="Arial" w:eastAsia="Times New Roman" w:hAnsi="Arial" w:cs="Arial"/>
    </w:rPr>
  </w:style>
  <w:style w:type="paragraph" w:customStyle="1" w:styleId="221">
    <w:name w:val="Основной текст 22"/>
    <w:basedOn w:val="a4"/>
    <w:rsid w:val="00C37A76"/>
    <w:pPr>
      <w:spacing w:after="0" w:line="360" w:lineRule="auto"/>
      <w:ind w:firstLine="720"/>
      <w:jc w:val="center"/>
    </w:pPr>
    <w:rPr>
      <w:rFonts w:ascii="Times New Roman" w:eastAsia="Times New Roman" w:hAnsi="Times New Roman"/>
      <w:sz w:val="26"/>
      <w:szCs w:val="20"/>
      <w:lang w:eastAsia="ru-RU"/>
    </w:rPr>
  </w:style>
  <w:style w:type="character" w:customStyle="1" w:styleId="FontStyle33">
    <w:name w:val="Font Style33"/>
    <w:basedOn w:val="a5"/>
    <w:uiPriority w:val="99"/>
    <w:rsid w:val="00E11DF8"/>
    <w:rPr>
      <w:rFonts w:ascii="Times New Roman" w:hAnsi="Times New Roman" w:cs="Times New Roman"/>
      <w:sz w:val="24"/>
      <w:szCs w:val="24"/>
    </w:rPr>
  </w:style>
  <w:style w:type="character" w:customStyle="1" w:styleId="hl">
    <w:name w:val="hl"/>
    <w:basedOn w:val="a5"/>
    <w:rsid w:val="00BB184A"/>
  </w:style>
  <w:style w:type="paragraph" w:customStyle="1" w:styleId="affffff6">
    <w:name w:val="+таб"/>
    <w:basedOn w:val="a4"/>
    <w:link w:val="affffff7"/>
    <w:rsid w:val="0095536E"/>
    <w:pPr>
      <w:spacing w:after="0" w:line="240" w:lineRule="auto"/>
      <w:jc w:val="center"/>
    </w:pPr>
    <w:rPr>
      <w:rFonts w:ascii="Bookman Old Style" w:hAnsi="Bookman Old Style"/>
      <w:sz w:val="20"/>
      <w:szCs w:val="20"/>
      <w:lang w:eastAsia="ru-RU"/>
    </w:rPr>
  </w:style>
  <w:style w:type="character" w:customStyle="1" w:styleId="affffff7">
    <w:name w:val="+таб Знак"/>
    <w:basedOn w:val="a5"/>
    <w:link w:val="affffff6"/>
    <w:locked/>
    <w:rsid w:val="0095536E"/>
    <w:rPr>
      <w:rFonts w:ascii="Bookman Old Style" w:hAnsi="Bookman Old Style"/>
    </w:rPr>
  </w:style>
  <w:style w:type="paragraph" w:customStyle="1" w:styleId="230">
    <w:name w:val="Основной текст 23"/>
    <w:basedOn w:val="a4"/>
    <w:rsid w:val="00896B08"/>
    <w:pPr>
      <w:spacing w:after="0" w:line="360" w:lineRule="auto"/>
      <w:ind w:firstLine="720"/>
      <w:jc w:val="center"/>
    </w:pPr>
    <w:rPr>
      <w:rFonts w:ascii="Times New Roman" w:eastAsia="Times New Roman" w:hAnsi="Times New Roman"/>
      <w:sz w:val="26"/>
      <w:szCs w:val="20"/>
      <w:lang w:eastAsia="ru-RU"/>
    </w:rPr>
  </w:style>
  <w:style w:type="paragraph" w:customStyle="1" w:styleId="231">
    <w:name w:val="Основной текст 231"/>
    <w:basedOn w:val="a4"/>
    <w:rsid w:val="00A8554D"/>
    <w:pPr>
      <w:spacing w:after="0" w:line="360" w:lineRule="auto"/>
      <w:ind w:firstLine="720"/>
      <w:jc w:val="center"/>
    </w:pPr>
    <w:rPr>
      <w:rFonts w:ascii="Times New Roman" w:eastAsia="Times New Roman" w:hAnsi="Times New Roman"/>
      <w:sz w:val="26"/>
      <w:szCs w:val="20"/>
      <w:lang w:eastAsia="ru-RU"/>
    </w:rPr>
  </w:style>
  <w:style w:type="paragraph" w:customStyle="1" w:styleId="2f9">
    <w:name w:val="Абзац списка2"/>
    <w:basedOn w:val="a4"/>
    <w:qFormat/>
    <w:rsid w:val="000529EE"/>
    <w:pPr>
      <w:ind w:left="720"/>
    </w:pPr>
    <w:rPr>
      <w:rFonts w:cs="Calibri"/>
    </w:rPr>
  </w:style>
  <w:style w:type="character" w:styleId="affffff8">
    <w:name w:val="Emphasis"/>
    <w:basedOn w:val="a5"/>
    <w:qFormat/>
    <w:rsid w:val="000529EE"/>
    <w:rPr>
      <w:i/>
      <w:iCs/>
    </w:rPr>
  </w:style>
  <w:style w:type="paragraph" w:customStyle="1" w:styleId="3a">
    <w:name w:val="Знак Знак Знак Знак3"/>
    <w:basedOn w:val="a4"/>
    <w:rsid w:val="000529EE"/>
    <w:pPr>
      <w:spacing w:after="160" w:line="240" w:lineRule="exact"/>
    </w:pPr>
    <w:rPr>
      <w:rFonts w:ascii="Verdana" w:eastAsia="Times New Roman" w:hAnsi="Verdana" w:cs="Verdana"/>
      <w:sz w:val="20"/>
      <w:szCs w:val="20"/>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0529EE"/>
    <w:pPr>
      <w:spacing w:before="100" w:beforeAutospacing="1" w:after="100" w:afterAutospacing="1" w:line="240" w:lineRule="auto"/>
    </w:pPr>
    <w:rPr>
      <w:rFonts w:ascii="Tahoma" w:eastAsia="Times New Roman" w:hAnsi="Tahoma"/>
      <w:sz w:val="20"/>
      <w:szCs w:val="20"/>
      <w:lang w:val="en-US"/>
    </w:rPr>
  </w:style>
  <w:style w:type="paragraph" w:customStyle="1" w:styleId="b30">
    <w:name w:val="b_Заголовок_3"/>
    <w:basedOn w:val="b"/>
    <w:next w:val="b"/>
    <w:qFormat/>
    <w:rsid w:val="000529EE"/>
    <w:pPr>
      <w:ind w:left="1134" w:firstLine="0"/>
    </w:pPr>
    <w:rPr>
      <w:b/>
    </w:rPr>
  </w:style>
  <w:style w:type="paragraph" w:customStyle="1" w:styleId="b10">
    <w:name w:val="b_Заголовок_1"/>
    <w:basedOn w:val="b"/>
    <w:next w:val="b"/>
    <w:qFormat/>
    <w:rsid w:val="000529EE"/>
    <w:pPr>
      <w:ind w:firstLine="0"/>
      <w:outlineLvl w:val="0"/>
    </w:pPr>
    <w:rPr>
      <w:b/>
    </w:rPr>
  </w:style>
  <w:style w:type="paragraph" w:customStyle="1" w:styleId="b20">
    <w:name w:val="b_Заголовок_2"/>
    <w:basedOn w:val="b"/>
    <w:next w:val="b"/>
    <w:qFormat/>
    <w:rsid w:val="000529EE"/>
    <w:pPr>
      <w:ind w:left="709" w:firstLine="0"/>
    </w:pPr>
    <w:rPr>
      <w:b/>
    </w:rPr>
  </w:style>
  <w:style w:type="paragraph" w:customStyle="1" w:styleId="xl138">
    <w:name w:val="xl138"/>
    <w:basedOn w:val="a4"/>
    <w:rsid w:val="000529EE"/>
    <w:pPr>
      <w:pBdr>
        <w:left w:val="single" w:sz="8" w:space="0" w:color="auto"/>
        <w:right w:val="single" w:sz="8" w:space="0" w:color="auto"/>
      </w:pBdr>
      <w:spacing w:before="100" w:beforeAutospacing="1" w:after="100" w:afterAutospacing="1" w:line="240" w:lineRule="auto"/>
    </w:pPr>
    <w:rPr>
      <w:rFonts w:ascii="Times New Roman CYR" w:eastAsia="Times New Roman" w:hAnsi="Times New Roman CYR" w:cs="Times New Roman CYR"/>
      <w:sz w:val="26"/>
      <w:szCs w:val="26"/>
      <w:lang w:eastAsia="ru-RU"/>
    </w:rPr>
  </w:style>
  <w:style w:type="paragraph" w:customStyle="1" w:styleId="1f9">
    <w:name w:val="Подпись к таблице1"/>
    <w:basedOn w:val="a4"/>
    <w:rsid w:val="000529EE"/>
    <w:pPr>
      <w:widowControl w:val="0"/>
      <w:shd w:val="clear" w:color="auto" w:fill="FFFFFF"/>
      <w:spacing w:after="0" w:line="240" w:lineRule="atLeast"/>
    </w:pPr>
    <w:rPr>
      <w:rFonts w:ascii="Times New Roman" w:hAnsi="Times New Roman"/>
      <w:sz w:val="20"/>
      <w:szCs w:val="20"/>
      <w:lang w:eastAsia="ru-RU"/>
    </w:rPr>
  </w:style>
  <w:style w:type="table" w:customStyle="1" w:styleId="1fa">
    <w:name w:val="Сетка таблицы1"/>
    <w:basedOn w:val="a6"/>
    <w:next w:val="af1"/>
    <w:uiPriority w:val="59"/>
    <w:rsid w:val="000529E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Exact">
    <w:name w:val="Основной текст (2) Exact"/>
    <w:basedOn w:val="a5"/>
    <w:uiPriority w:val="99"/>
    <w:rsid w:val="000529EE"/>
    <w:rPr>
      <w:rFonts w:ascii="Times New Roman" w:hAnsi="Times New Roman" w:cs="Times New Roman"/>
      <w:u w:val="none"/>
    </w:rPr>
  </w:style>
  <w:style w:type="table" w:customStyle="1" w:styleId="2fa">
    <w:name w:val="Сетка таблицы2"/>
    <w:basedOn w:val="a6"/>
    <w:next w:val="af1"/>
    <w:uiPriority w:val="59"/>
    <w:rsid w:val="000529E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6"/>
    <w:next w:val="af1"/>
    <w:uiPriority w:val="59"/>
    <w:rsid w:val="000529E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6"/>
    <w:next w:val="af1"/>
    <w:uiPriority w:val="59"/>
    <w:rsid w:val="000529E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6"/>
    <w:next w:val="af1"/>
    <w:uiPriority w:val="59"/>
    <w:rsid w:val="000529E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6"/>
    <w:next w:val="af1"/>
    <w:uiPriority w:val="59"/>
    <w:rsid w:val="000529E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9">
    <w:name w:val="Базовый"/>
    <w:rsid w:val="000529EE"/>
    <w:pPr>
      <w:tabs>
        <w:tab w:val="left" w:pos="709"/>
      </w:tabs>
      <w:suppressAutoHyphens/>
      <w:spacing w:after="200" w:line="276" w:lineRule="atLeast"/>
    </w:pPr>
    <w:rPr>
      <w:rFonts w:ascii="Calibri" w:eastAsia="SimSun" w:hAnsi="Calibri"/>
      <w:sz w:val="22"/>
      <w:szCs w:val="22"/>
      <w:lang w:eastAsia="en-US"/>
    </w:rPr>
  </w:style>
  <w:style w:type="paragraph" w:customStyle="1" w:styleId="b4">
    <w:name w:val="b_обычный_табл"/>
    <w:basedOn w:val="b"/>
    <w:qFormat/>
    <w:rsid w:val="000529EE"/>
    <w:pPr>
      <w:ind w:firstLine="0"/>
    </w:pPr>
    <w:rPr>
      <w:sz w:val="24"/>
    </w:rPr>
  </w:style>
  <w:style w:type="paragraph" w:customStyle="1" w:styleId="b5">
    <w:name w:val="b_обычный_без_отсупа"/>
    <w:basedOn w:val="b"/>
    <w:qFormat/>
    <w:rsid w:val="000529EE"/>
    <w:pPr>
      <w:ind w:firstLine="0"/>
    </w:pPr>
    <w:rPr>
      <w:szCs w:val="28"/>
    </w:rPr>
  </w:style>
  <w:style w:type="character" w:customStyle="1" w:styleId="HeaderChar">
    <w:name w:val="Header Char"/>
    <w:locked/>
    <w:rsid w:val="000529EE"/>
    <w:rPr>
      <w:rFonts w:ascii="Calibri" w:hAnsi="Calibri"/>
    </w:rPr>
  </w:style>
  <w:style w:type="character" w:customStyle="1" w:styleId="FootnoteTextChar">
    <w:name w:val="Footnote Text Char"/>
    <w:aliases w:val="Table_Footnote_last Char,Table_Footnote_last Знак Знак Знак Char,Table_Footnote_last Знак Char,Текст сноски Знак Знак Char,Текст сноски Знак1 Знак Знак Char,Текст сноски Знак Знак Знак Знак Char,single space Char,Текст сноски1 Char"/>
    <w:locked/>
    <w:rsid w:val="000529EE"/>
    <w:rPr>
      <w:rFonts w:ascii="Times New Roman" w:hAnsi="Times New Roman"/>
      <w:sz w:val="24"/>
    </w:rPr>
  </w:style>
  <w:style w:type="character" w:customStyle="1" w:styleId="FootnoteTextChar1">
    <w:name w:val="Footnote Text Char1"/>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basedOn w:val="a5"/>
    <w:semiHidden/>
    <w:locked/>
    <w:rsid w:val="000529EE"/>
    <w:rPr>
      <w:rFonts w:cs="Times New Roman"/>
      <w:sz w:val="20"/>
      <w:szCs w:val="20"/>
    </w:rPr>
  </w:style>
  <w:style w:type="paragraph" w:customStyle="1" w:styleId="a2">
    <w:name w:val="перечисление"/>
    <w:basedOn w:val="a4"/>
    <w:rsid w:val="000529EE"/>
    <w:pPr>
      <w:numPr>
        <w:numId w:val="10"/>
      </w:numPr>
      <w:spacing w:after="0" w:line="240" w:lineRule="auto"/>
      <w:jc w:val="both"/>
    </w:pPr>
    <w:rPr>
      <w:rFonts w:eastAsia="Times New Roman" w:cs="Calibri"/>
      <w:spacing w:val="-2"/>
      <w:sz w:val="24"/>
      <w:szCs w:val="24"/>
      <w:lang w:eastAsia="ru-RU"/>
    </w:rPr>
  </w:style>
  <w:style w:type="paragraph" w:customStyle="1" w:styleId="Heading">
    <w:name w:val="Heading"/>
    <w:rsid w:val="000529EE"/>
    <w:pPr>
      <w:widowControl w:val="0"/>
      <w:autoSpaceDE w:val="0"/>
      <w:autoSpaceDN w:val="0"/>
      <w:adjustRightInd w:val="0"/>
      <w:ind w:firstLine="709"/>
      <w:jc w:val="both"/>
    </w:pPr>
    <w:rPr>
      <w:rFonts w:ascii="Arial" w:eastAsia="Times New Roman" w:hAnsi="Arial" w:cs="Arial"/>
      <w:b/>
      <w:bCs/>
      <w:sz w:val="22"/>
      <w:szCs w:val="22"/>
    </w:rPr>
  </w:style>
  <w:style w:type="paragraph" w:customStyle="1" w:styleId="affffffa">
    <w:name w:val="текст таблицы"/>
    <w:basedOn w:val="a4"/>
    <w:semiHidden/>
    <w:rsid w:val="000529EE"/>
    <w:pPr>
      <w:spacing w:after="0" w:line="360" w:lineRule="auto"/>
      <w:ind w:left="-108" w:right="-108" w:firstLine="709"/>
      <w:jc w:val="both"/>
    </w:pPr>
    <w:rPr>
      <w:rFonts w:eastAsia="Times New Roman" w:cs="Calibri"/>
      <w:sz w:val="24"/>
      <w:szCs w:val="24"/>
      <w:lang w:eastAsia="ru-RU"/>
    </w:rPr>
  </w:style>
  <w:style w:type="paragraph" w:customStyle="1" w:styleId="a3">
    <w:name w:val="название таблицы"/>
    <w:basedOn w:val="a4"/>
    <w:semiHidden/>
    <w:rsid w:val="000529EE"/>
    <w:pPr>
      <w:numPr>
        <w:numId w:val="11"/>
      </w:numPr>
      <w:spacing w:after="0" w:line="240" w:lineRule="auto"/>
      <w:ind w:right="-108"/>
      <w:jc w:val="both"/>
    </w:pPr>
    <w:rPr>
      <w:rFonts w:eastAsia="Times New Roman" w:cs="Calibri"/>
      <w:sz w:val="24"/>
      <w:szCs w:val="24"/>
      <w:lang w:eastAsia="ru-RU"/>
    </w:rPr>
  </w:style>
  <w:style w:type="paragraph" w:customStyle="1" w:styleId="affffffb">
    <w:name w:val="подзаг таб"/>
    <w:basedOn w:val="a4"/>
    <w:rsid w:val="000529EE"/>
    <w:pPr>
      <w:spacing w:after="0" w:line="288" w:lineRule="auto"/>
      <w:ind w:firstLine="709"/>
      <w:jc w:val="center"/>
    </w:pPr>
    <w:rPr>
      <w:rFonts w:ascii="Arial" w:eastAsia="Times New Roman" w:hAnsi="Arial" w:cs="Arial"/>
      <w:lang w:eastAsia="ru-RU"/>
    </w:rPr>
  </w:style>
  <w:style w:type="paragraph" w:customStyle="1" w:styleId="ConsNonformat">
    <w:name w:val="ConsNonformat"/>
    <w:link w:val="ConsNonformat0"/>
    <w:rsid w:val="000529EE"/>
    <w:pPr>
      <w:widowControl w:val="0"/>
      <w:autoSpaceDE w:val="0"/>
      <w:autoSpaceDN w:val="0"/>
      <w:adjustRightInd w:val="0"/>
      <w:ind w:firstLine="709"/>
      <w:jc w:val="both"/>
    </w:pPr>
    <w:rPr>
      <w:rFonts w:ascii="Courier New" w:eastAsia="Times New Roman" w:hAnsi="Courier New" w:cs="Courier New"/>
    </w:rPr>
  </w:style>
  <w:style w:type="paragraph" w:customStyle="1" w:styleId="affffffc">
    <w:name w:val="Список маркир"/>
    <w:basedOn w:val="a4"/>
    <w:link w:val="affffffd"/>
    <w:semiHidden/>
    <w:rsid w:val="000529EE"/>
    <w:pPr>
      <w:spacing w:after="0" w:line="360" w:lineRule="auto"/>
      <w:ind w:firstLine="540"/>
      <w:jc w:val="both"/>
    </w:pPr>
    <w:rPr>
      <w:rFonts w:eastAsia="Times New Roman" w:cs="Calibri"/>
      <w:sz w:val="24"/>
      <w:szCs w:val="24"/>
      <w:lang w:eastAsia="ru-RU"/>
    </w:rPr>
  </w:style>
  <w:style w:type="character" w:customStyle="1" w:styleId="affffffd">
    <w:name w:val="Список маркир Знак"/>
    <w:basedOn w:val="a5"/>
    <w:link w:val="affffffc"/>
    <w:semiHidden/>
    <w:locked/>
    <w:rsid w:val="000529EE"/>
    <w:rPr>
      <w:rFonts w:ascii="Calibri" w:eastAsia="Times New Roman" w:hAnsi="Calibri" w:cs="Calibri"/>
      <w:sz w:val="24"/>
      <w:szCs w:val="24"/>
    </w:rPr>
  </w:style>
  <w:style w:type="paragraph" w:customStyle="1" w:styleId="a0">
    <w:name w:val="Список нумерованный Знак"/>
    <w:basedOn w:val="a4"/>
    <w:semiHidden/>
    <w:rsid w:val="000529EE"/>
    <w:pPr>
      <w:numPr>
        <w:numId w:val="12"/>
      </w:numPr>
      <w:tabs>
        <w:tab w:val="left" w:pos="1260"/>
      </w:tabs>
      <w:spacing w:after="0" w:line="360" w:lineRule="auto"/>
      <w:jc w:val="both"/>
    </w:pPr>
    <w:rPr>
      <w:rFonts w:eastAsia="Times New Roman" w:cs="Calibri"/>
      <w:sz w:val="24"/>
      <w:szCs w:val="24"/>
      <w:lang w:eastAsia="ru-RU"/>
    </w:rPr>
  </w:style>
  <w:style w:type="paragraph" w:customStyle="1" w:styleId="affffffe">
    <w:name w:val="Список нумерованный"/>
    <w:basedOn w:val="a4"/>
    <w:semiHidden/>
    <w:rsid w:val="000529EE"/>
    <w:pPr>
      <w:tabs>
        <w:tab w:val="num" w:pos="153"/>
        <w:tab w:val="left" w:pos="1260"/>
      </w:tabs>
      <w:spacing w:after="0" w:line="360" w:lineRule="auto"/>
      <w:ind w:left="153" w:hanging="153"/>
      <w:jc w:val="both"/>
    </w:pPr>
    <w:rPr>
      <w:rFonts w:eastAsia="Times New Roman" w:cs="Calibri"/>
      <w:sz w:val="24"/>
      <w:szCs w:val="24"/>
      <w:lang w:eastAsia="ru-RU"/>
    </w:rPr>
  </w:style>
  <w:style w:type="character" w:customStyle="1" w:styleId="ConsNonformat0">
    <w:name w:val="ConsNonformat Знак"/>
    <w:basedOn w:val="a5"/>
    <w:link w:val="ConsNonformat"/>
    <w:locked/>
    <w:rsid w:val="000529EE"/>
    <w:rPr>
      <w:rFonts w:ascii="Courier New" w:eastAsia="Times New Roman" w:hAnsi="Courier New" w:cs="Courier New"/>
    </w:rPr>
  </w:style>
  <w:style w:type="paragraph" w:customStyle="1" w:styleId="afffffff">
    <w:name w:val="том"/>
    <w:basedOn w:val="ConsNonformat"/>
    <w:semiHidden/>
    <w:rsid w:val="000529EE"/>
    <w:pPr>
      <w:widowControl/>
      <w:spacing w:line="360" w:lineRule="auto"/>
      <w:ind w:firstLine="720"/>
    </w:pPr>
    <w:rPr>
      <w:rFonts w:ascii="Calibri" w:hAnsi="Calibri" w:cs="Calibri"/>
      <w:b/>
      <w:bCs/>
      <w:sz w:val="28"/>
      <w:szCs w:val="28"/>
    </w:rPr>
  </w:style>
  <w:style w:type="paragraph" w:customStyle="1" w:styleId="111">
    <w:name w:val="Заголовок 1.1"/>
    <w:basedOn w:val="a4"/>
    <w:semiHidden/>
    <w:rsid w:val="000529EE"/>
    <w:pPr>
      <w:keepNext/>
      <w:keepLines/>
      <w:spacing w:before="40" w:after="40" w:line="360" w:lineRule="auto"/>
      <w:ind w:firstLine="709"/>
      <w:jc w:val="center"/>
    </w:pPr>
    <w:rPr>
      <w:rFonts w:eastAsia="Times New Roman" w:cs="Calibri"/>
      <w:b/>
      <w:bCs/>
      <w:sz w:val="26"/>
      <w:szCs w:val="26"/>
      <w:lang w:eastAsia="ru-RU"/>
    </w:rPr>
  </w:style>
  <w:style w:type="paragraph" w:customStyle="1" w:styleId="afffffff0">
    <w:name w:val="Статья"/>
    <w:basedOn w:val="a4"/>
    <w:link w:val="afffffff1"/>
    <w:semiHidden/>
    <w:rsid w:val="000529EE"/>
    <w:pPr>
      <w:spacing w:after="0" w:line="360" w:lineRule="auto"/>
      <w:ind w:firstLine="567"/>
      <w:jc w:val="both"/>
    </w:pPr>
    <w:rPr>
      <w:rFonts w:eastAsia="Times New Roman" w:cs="Calibri"/>
      <w:sz w:val="24"/>
      <w:szCs w:val="24"/>
      <w:lang w:eastAsia="ru-RU"/>
    </w:rPr>
  </w:style>
  <w:style w:type="character" w:customStyle="1" w:styleId="afffffff1">
    <w:name w:val="Статья Знак"/>
    <w:basedOn w:val="a5"/>
    <w:link w:val="afffffff0"/>
    <w:semiHidden/>
    <w:locked/>
    <w:rsid w:val="000529EE"/>
    <w:rPr>
      <w:rFonts w:ascii="Calibri" w:eastAsia="Times New Roman" w:hAnsi="Calibri" w:cs="Calibri"/>
      <w:sz w:val="24"/>
      <w:szCs w:val="24"/>
    </w:rPr>
  </w:style>
  <w:style w:type="paragraph" w:customStyle="1" w:styleId="xl22">
    <w:name w:val="xl22"/>
    <w:basedOn w:val="a4"/>
    <w:semiHidden/>
    <w:rsid w:val="000529EE"/>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22">
    <w:name w:val="Заголовок_12"/>
    <w:semiHidden/>
    <w:rsid w:val="000529EE"/>
    <w:rPr>
      <w:b/>
    </w:rPr>
  </w:style>
  <w:style w:type="paragraph" w:customStyle="1" w:styleId="afffffff2">
    <w:name w:val="Обычный в таблице"/>
    <w:basedOn w:val="a4"/>
    <w:link w:val="afffffff3"/>
    <w:semiHidden/>
    <w:rsid w:val="000529EE"/>
    <w:pPr>
      <w:spacing w:after="0" w:line="360" w:lineRule="auto"/>
      <w:ind w:hanging="6"/>
      <w:jc w:val="center"/>
    </w:pPr>
    <w:rPr>
      <w:rFonts w:eastAsia="Times New Roman" w:cs="Calibri"/>
      <w:sz w:val="24"/>
      <w:szCs w:val="24"/>
      <w:lang w:eastAsia="ru-RU"/>
    </w:rPr>
  </w:style>
  <w:style w:type="character" w:customStyle="1" w:styleId="Sd">
    <w:name w:val="S_Обычный в таблице Знак"/>
    <w:basedOn w:val="a5"/>
    <w:link w:val="Sc"/>
    <w:locked/>
    <w:rsid w:val="000529EE"/>
    <w:rPr>
      <w:rFonts w:eastAsia="Times New Roman"/>
    </w:rPr>
  </w:style>
  <w:style w:type="character" w:customStyle="1" w:styleId="afffffff3">
    <w:name w:val="Обычный в таблице Знак"/>
    <w:basedOn w:val="a5"/>
    <w:link w:val="afffffff2"/>
    <w:semiHidden/>
    <w:locked/>
    <w:rsid w:val="000529EE"/>
    <w:rPr>
      <w:rFonts w:ascii="Calibri" w:eastAsia="Times New Roman" w:hAnsi="Calibri" w:cs="Calibri"/>
      <w:sz w:val="24"/>
      <w:szCs w:val="24"/>
    </w:rPr>
  </w:style>
  <w:style w:type="character" w:customStyle="1" w:styleId="1fb">
    <w:name w:val="Заголовок 1 Знак Знак Знак Знак"/>
    <w:basedOn w:val="a5"/>
    <w:semiHidden/>
    <w:rsid w:val="000529EE"/>
    <w:rPr>
      <w:rFonts w:cs="Times New Roman"/>
      <w:sz w:val="28"/>
      <w:szCs w:val="28"/>
      <w:lang w:val="ru-RU" w:eastAsia="ru-RU"/>
    </w:rPr>
  </w:style>
  <w:style w:type="paragraph" w:customStyle="1" w:styleId="afffffff4">
    <w:name w:val="Заглавие раздела"/>
    <w:basedOn w:val="2"/>
    <w:semiHidden/>
    <w:rsid w:val="000529EE"/>
    <w:pPr>
      <w:keepNext w:val="0"/>
      <w:keepLines w:val="0"/>
      <w:numPr>
        <w:ilvl w:val="0"/>
        <w:numId w:val="0"/>
      </w:numPr>
      <w:tabs>
        <w:tab w:val="num" w:pos="555"/>
        <w:tab w:val="num" w:pos="1789"/>
      </w:tabs>
      <w:spacing w:before="0" w:after="240" w:line="360" w:lineRule="auto"/>
      <w:ind w:left="1789" w:hanging="360"/>
      <w:jc w:val="center"/>
    </w:pPr>
    <w:rPr>
      <w:rFonts w:ascii="Calibri" w:hAnsi="Calibri" w:cs="Calibri"/>
      <w:i/>
      <w:iCs/>
      <w:color w:val="auto"/>
      <w:sz w:val="24"/>
      <w:szCs w:val="24"/>
      <w:lang w:eastAsia="ru-RU"/>
    </w:rPr>
  </w:style>
  <w:style w:type="paragraph" w:customStyle="1" w:styleId="1fc">
    <w:name w:val="Заголовок_1 Знак"/>
    <w:basedOn w:val="a4"/>
    <w:link w:val="1fd"/>
    <w:semiHidden/>
    <w:rsid w:val="000529EE"/>
    <w:pPr>
      <w:spacing w:after="0" w:line="360" w:lineRule="auto"/>
      <w:ind w:firstLine="709"/>
      <w:jc w:val="center"/>
    </w:pPr>
    <w:rPr>
      <w:rFonts w:eastAsia="Times New Roman" w:cs="Calibri"/>
      <w:b/>
      <w:bCs/>
      <w:caps/>
      <w:sz w:val="24"/>
      <w:szCs w:val="24"/>
      <w:lang w:eastAsia="ru-RU"/>
    </w:rPr>
  </w:style>
  <w:style w:type="character" w:customStyle="1" w:styleId="1fd">
    <w:name w:val="Заголовок_1 Знак Знак"/>
    <w:basedOn w:val="a5"/>
    <w:link w:val="1fc"/>
    <w:semiHidden/>
    <w:locked/>
    <w:rsid w:val="000529EE"/>
    <w:rPr>
      <w:rFonts w:ascii="Calibri" w:eastAsia="Times New Roman" w:hAnsi="Calibri" w:cs="Calibri"/>
      <w:b/>
      <w:bCs/>
      <w:caps/>
      <w:sz w:val="24"/>
      <w:szCs w:val="24"/>
    </w:rPr>
  </w:style>
  <w:style w:type="paragraph" w:customStyle="1" w:styleId="afffffff5">
    <w:name w:val="Неразрывный основной текст"/>
    <w:basedOn w:val="aff"/>
    <w:semiHidden/>
    <w:rsid w:val="000529EE"/>
    <w:pPr>
      <w:keepNext/>
      <w:widowControl/>
      <w:autoSpaceDE/>
      <w:autoSpaceDN/>
      <w:adjustRightInd/>
      <w:spacing w:after="240" w:line="240" w:lineRule="atLeast"/>
      <w:ind w:left="1080" w:firstLine="709"/>
      <w:jc w:val="both"/>
    </w:pPr>
    <w:rPr>
      <w:rFonts w:ascii="Arial" w:hAnsi="Arial" w:cs="Arial"/>
      <w:spacing w:val="-5"/>
      <w:lang w:eastAsia="en-US"/>
    </w:rPr>
  </w:style>
  <w:style w:type="paragraph" w:customStyle="1" w:styleId="afffffff6">
    <w:name w:val="Рисунок"/>
    <w:basedOn w:val="a4"/>
    <w:next w:val="affff1"/>
    <w:semiHidden/>
    <w:rsid w:val="000529EE"/>
    <w:pPr>
      <w:keepNext/>
      <w:spacing w:after="0" w:line="360" w:lineRule="auto"/>
      <w:ind w:left="1080" w:firstLine="709"/>
      <w:jc w:val="both"/>
    </w:pPr>
    <w:rPr>
      <w:rFonts w:ascii="Arial" w:eastAsia="Times New Roman" w:hAnsi="Arial" w:cs="Arial"/>
      <w:spacing w:val="-5"/>
      <w:sz w:val="20"/>
      <w:szCs w:val="20"/>
    </w:rPr>
  </w:style>
  <w:style w:type="paragraph" w:customStyle="1" w:styleId="afffffff7">
    <w:name w:val="Название части"/>
    <w:basedOn w:val="a4"/>
    <w:semiHidden/>
    <w:rsid w:val="000529EE"/>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ff8">
    <w:name w:val="Подзаголовок главы"/>
    <w:basedOn w:val="afd"/>
    <w:semiHidden/>
    <w:rsid w:val="000529EE"/>
    <w:pPr>
      <w:keepNext/>
      <w:keepLines/>
      <w:spacing w:before="60" w:line="340" w:lineRule="atLeast"/>
      <w:ind w:left="0" w:right="0" w:firstLine="709"/>
      <w:jc w:val="left"/>
    </w:pPr>
    <w:rPr>
      <w:rFonts w:ascii="Arial" w:eastAsia="Times New Roman" w:hAnsi="Arial" w:cs="Arial"/>
      <w:b w:val="0"/>
      <w:spacing w:val="-16"/>
      <w:kern w:val="28"/>
      <w:sz w:val="32"/>
      <w:szCs w:val="32"/>
    </w:rPr>
  </w:style>
  <w:style w:type="paragraph" w:customStyle="1" w:styleId="afffffff9">
    <w:name w:val="Название предприятия"/>
    <w:basedOn w:val="a4"/>
    <w:semiHidden/>
    <w:rsid w:val="000529EE"/>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3">
    <w:name w:val="Маркированный_1"/>
    <w:basedOn w:val="a4"/>
    <w:link w:val="1fe"/>
    <w:semiHidden/>
    <w:rsid w:val="000529EE"/>
    <w:pPr>
      <w:numPr>
        <w:ilvl w:val="1"/>
        <w:numId w:val="15"/>
      </w:numPr>
      <w:tabs>
        <w:tab w:val="clear" w:pos="2149"/>
        <w:tab w:val="left" w:pos="900"/>
      </w:tabs>
      <w:spacing w:after="0" w:line="360" w:lineRule="auto"/>
      <w:ind w:left="0" w:firstLine="720"/>
      <w:jc w:val="both"/>
    </w:pPr>
    <w:rPr>
      <w:rFonts w:eastAsia="Times New Roman" w:cs="Calibri"/>
      <w:sz w:val="24"/>
      <w:szCs w:val="24"/>
      <w:lang w:eastAsia="ru-RU"/>
    </w:rPr>
  </w:style>
  <w:style w:type="character" w:customStyle="1" w:styleId="1fe">
    <w:name w:val="Маркированный_1 Знак"/>
    <w:basedOn w:val="a5"/>
    <w:link w:val="13"/>
    <w:semiHidden/>
    <w:locked/>
    <w:rsid w:val="000529EE"/>
    <w:rPr>
      <w:rFonts w:ascii="Calibri" w:eastAsia="Times New Roman" w:hAnsi="Calibri" w:cs="Calibri"/>
      <w:sz w:val="24"/>
      <w:szCs w:val="24"/>
    </w:rPr>
  </w:style>
  <w:style w:type="paragraph" w:customStyle="1" w:styleId="afffffffa">
    <w:name w:val="Название документа"/>
    <w:basedOn w:val="a4"/>
    <w:semiHidden/>
    <w:rsid w:val="000529EE"/>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ffb">
    <w:name w:val="Нижний колонтитул (четный)"/>
    <w:basedOn w:val="ad"/>
    <w:semiHidden/>
    <w:rsid w:val="000529E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c">
    <w:name w:val="Нижний колонтитул (первый)"/>
    <w:basedOn w:val="ad"/>
    <w:semiHidden/>
    <w:rsid w:val="000529E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d">
    <w:name w:val="Нижний колонтитул (нечетный)"/>
    <w:basedOn w:val="ad"/>
    <w:semiHidden/>
    <w:rsid w:val="000529E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styleId="2fb">
    <w:name w:val="List 2"/>
    <w:basedOn w:val="afb"/>
    <w:semiHidden/>
    <w:rsid w:val="000529EE"/>
    <w:pPr>
      <w:spacing w:before="0" w:after="240" w:line="240" w:lineRule="atLeast"/>
      <w:ind w:left="1800" w:hanging="360"/>
    </w:pPr>
    <w:rPr>
      <w:rFonts w:ascii="Arial" w:eastAsia="Times New Roman" w:hAnsi="Arial" w:cs="Arial"/>
      <w:color w:val="auto"/>
      <w:spacing w:val="-5"/>
      <w:sz w:val="20"/>
      <w:szCs w:val="20"/>
      <w:u w:val="none"/>
    </w:rPr>
  </w:style>
  <w:style w:type="paragraph" w:styleId="3c">
    <w:name w:val="List 3"/>
    <w:basedOn w:val="afb"/>
    <w:semiHidden/>
    <w:rsid w:val="000529EE"/>
    <w:pPr>
      <w:spacing w:before="0" w:after="240" w:line="240" w:lineRule="atLeast"/>
      <w:ind w:left="2160" w:hanging="360"/>
    </w:pPr>
    <w:rPr>
      <w:rFonts w:ascii="Arial" w:eastAsia="Times New Roman" w:hAnsi="Arial" w:cs="Arial"/>
      <w:color w:val="auto"/>
      <w:spacing w:val="-5"/>
      <w:sz w:val="20"/>
      <w:szCs w:val="20"/>
      <w:u w:val="none"/>
    </w:rPr>
  </w:style>
  <w:style w:type="paragraph" w:styleId="45">
    <w:name w:val="List 4"/>
    <w:basedOn w:val="afb"/>
    <w:semiHidden/>
    <w:rsid w:val="000529EE"/>
    <w:pPr>
      <w:spacing w:before="0" w:after="240" w:line="240" w:lineRule="atLeast"/>
      <w:ind w:left="2520" w:hanging="360"/>
    </w:pPr>
    <w:rPr>
      <w:rFonts w:ascii="Arial" w:eastAsia="Times New Roman" w:hAnsi="Arial" w:cs="Arial"/>
      <w:color w:val="auto"/>
      <w:spacing w:val="-5"/>
      <w:sz w:val="20"/>
      <w:szCs w:val="20"/>
      <w:u w:val="none"/>
    </w:rPr>
  </w:style>
  <w:style w:type="paragraph" w:styleId="56">
    <w:name w:val="List 5"/>
    <w:basedOn w:val="afb"/>
    <w:semiHidden/>
    <w:rsid w:val="000529EE"/>
    <w:pPr>
      <w:spacing w:before="0" w:after="240" w:line="240" w:lineRule="atLeast"/>
      <w:ind w:left="2880" w:hanging="360"/>
    </w:pPr>
    <w:rPr>
      <w:rFonts w:ascii="Arial" w:eastAsia="Times New Roman" w:hAnsi="Arial" w:cs="Arial"/>
      <w:color w:val="auto"/>
      <w:spacing w:val="-5"/>
      <w:sz w:val="20"/>
      <w:szCs w:val="20"/>
      <w:u w:val="none"/>
    </w:rPr>
  </w:style>
  <w:style w:type="paragraph" w:styleId="2fc">
    <w:name w:val="List Bullet 2"/>
    <w:basedOn w:val="a4"/>
    <w:autoRedefine/>
    <w:semiHidden/>
    <w:rsid w:val="000529EE"/>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46">
    <w:name w:val="List Bullet 4"/>
    <w:basedOn w:val="a4"/>
    <w:autoRedefine/>
    <w:semiHidden/>
    <w:rsid w:val="000529EE"/>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7">
    <w:name w:val="List Bullet 5"/>
    <w:basedOn w:val="a4"/>
    <w:autoRedefine/>
    <w:semiHidden/>
    <w:rsid w:val="000529EE"/>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ffe">
    <w:name w:val="List Continue"/>
    <w:basedOn w:val="afb"/>
    <w:semiHidden/>
    <w:rsid w:val="000529EE"/>
    <w:pPr>
      <w:spacing w:before="0" w:after="240" w:line="240" w:lineRule="atLeast"/>
      <w:ind w:left="1440" w:firstLine="0"/>
    </w:pPr>
    <w:rPr>
      <w:rFonts w:ascii="Arial" w:eastAsia="Times New Roman" w:hAnsi="Arial" w:cs="Arial"/>
      <w:color w:val="auto"/>
      <w:spacing w:val="-5"/>
      <w:sz w:val="20"/>
      <w:szCs w:val="20"/>
      <w:u w:val="none"/>
    </w:rPr>
  </w:style>
  <w:style w:type="paragraph" w:styleId="2fd">
    <w:name w:val="List Continue 2"/>
    <w:basedOn w:val="afffffffe"/>
    <w:semiHidden/>
    <w:rsid w:val="000529EE"/>
    <w:pPr>
      <w:ind w:left="2160"/>
    </w:pPr>
  </w:style>
  <w:style w:type="paragraph" w:styleId="3d">
    <w:name w:val="List Continue 3"/>
    <w:basedOn w:val="afffffffe"/>
    <w:semiHidden/>
    <w:rsid w:val="000529EE"/>
    <w:pPr>
      <w:ind w:left="2520"/>
    </w:pPr>
  </w:style>
  <w:style w:type="paragraph" w:styleId="47">
    <w:name w:val="List Continue 4"/>
    <w:basedOn w:val="afffffffe"/>
    <w:semiHidden/>
    <w:rsid w:val="000529EE"/>
    <w:pPr>
      <w:ind w:left="2880"/>
    </w:pPr>
  </w:style>
  <w:style w:type="paragraph" w:styleId="58">
    <w:name w:val="List Continue 5"/>
    <w:basedOn w:val="afffffffe"/>
    <w:semiHidden/>
    <w:rsid w:val="000529EE"/>
    <w:pPr>
      <w:ind w:left="3240"/>
    </w:pPr>
  </w:style>
  <w:style w:type="paragraph" w:styleId="affffffff">
    <w:name w:val="List Number"/>
    <w:basedOn w:val="a4"/>
    <w:semiHidden/>
    <w:rsid w:val="000529EE"/>
    <w:pPr>
      <w:spacing w:before="100" w:beforeAutospacing="1" w:after="100" w:afterAutospacing="1" w:line="360" w:lineRule="auto"/>
      <w:ind w:firstLine="709"/>
      <w:jc w:val="both"/>
    </w:pPr>
    <w:rPr>
      <w:rFonts w:eastAsia="Times New Roman" w:cs="Calibri"/>
      <w:sz w:val="28"/>
      <w:szCs w:val="28"/>
      <w:lang w:eastAsia="ru-RU"/>
    </w:rPr>
  </w:style>
  <w:style w:type="paragraph" w:styleId="2fe">
    <w:name w:val="List Number 2"/>
    <w:basedOn w:val="affffffff"/>
    <w:semiHidden/>
    <w:rsid w:val="000529EE"/>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fff"/>
    <w:semiHidden/>
    <w:rsid w:val="000529EE"/>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8">
    <w:name w:val="List Number 4"/>
    <w:basedOn w:val="affffffff"/>
    <w:semiHidden/>
    <w:rsid w:val="000529EE"/>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fff"/>
    <w:semiHidden/>
    <w:rsid w:val="000529EE"/>
    <w:pPr>
      <w:spacing w:before="0" w:beforeAutospacing="0" w:after="240" w:afterAutospacing="0" w:line="240" w:lineRule="atLeast"/>
      <w:ind w:left="2880" w:hanging="360"/>
    </w:pPr>
    <w:rPr>
      <w:rFonts w:ascii="Arial" w:hAnsi="Arial" w:cs="Arial"/>
      <w:spacing w:val="-5"/>
      <w:sz w:val="20"/>
      <w:szCs w:val="20"/>
      <w:lang w:eastAsia="en-US"/>
    </w:rPr>
  </w:style>
  <w:style w:type="paragraph" w:customStyle="1" w:styleId="affffffff0">
    <w:name w:val="Подзаголовок части"/>
    <w:basedOn w:val="a4"/>
    <w:next w:val="aff"/>
    <w:semiHidden/>
    <w:rsid w:val="000529EE"/>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1">
    <w:name w:val="Обратный адрес"/>
    <w:basedOn w:val="a4"/>
    <w:semiHidden/>
    <w:rsid w:val="000529EE"/>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ff2">
    <w:name w:val="Название раздела"/>
    <w:basedOn w:val="a4"/>
    <w:next w:val="aff"/>
    <w:semiHidden/>
    <w:rsid w:val="000529EE"/>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ff3">
    <w:name w:val="Подзаголовок титульного листа"/>
    <w:basedOn w:val="a4"/>
    <w:next w:val="aff"/>
    <w:semiHidden/>
    <w:rsid w:val="000529EE"/>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4">
    <w:name w:val="Надстрочный"/>
    <w:semiHidden/>
    <w:rsid w:val="000529EE"/>
    <w:rPr>
      <w:b/>
      <w:vertAlign w:val="superscript"/>
    </w:rPr>
  </w:style>
  <w:style w:type="character" w:styleId="HTML">
    <w:name w:val="HTML Sample"/>
    <w:basedOn w:val="a5"/>
    <w:semiHidden/>
    <w:rsid w:val="000529EE"/>
    <w:rPr>
      <w:rFonts w:ascii="Courier New" w:hAnsi="Courier New" w:cs="Courier New"/>
      <w:lang w:val="ru-RU"/>
    </w:rPr>
  </w:style>
  <w:style w:type="paragraph" w:styleId="2ff">
    <w:name w:val="envelope return"/>
    <w:basedOn w:val="a4"/>
    <w:semiHidden/>
    <w:rsid w:val="000529EE"/>
    <w:pPr>
      <w:spacing w:after="0" w:line="360" w:lineRule="auto"/>
      <w:ind w:left="1080" w:firstLine="709"/>
      <w:jc w:val="both"/>
    </w:pPr>
    <w:rPr>
      <w:rFonts w:ascii="Arial" w:eastAsia="Times New Roman" w:hAnsi="Arial" w:cs="Arial"/>
      <w:spacing w:val="-5"/>
      <w:sz w:val="20"/>
      <w:szCs w:val="20"/>
    </w:rPr>
  </w:style>
  <w:style w:type="character" w:styleId="HTML0">
    <w:name w:val="HTML Definition"/>
    <w:basedOn w:val="a5"/>
    <w:semiHidden/>
    <w:rsid w:val="000529EE"/>
    <w:rPr>
      <w:rFonts w:cs="Times New Roman"/>
      <w:i/>
      <w:iCs/>
      <w:lang w:val="ru-RU"/>
    </w:rPr>
  </w:style>
  <w:style w:type="character" w:styleId="HTML1">
    <w:name w:val="HTML Variable"/>
    <w:basedOn w:val="a5"/>
    <w:semiHidden/>
    <w:rsid w:val="000529EE"/>
    <w:rPr>
      <w:rFonts w:cs="Times New Roman"/>
      <w:i/>
      <w:iCs/>
      <w:lang w:val="ru-RU"/>
    </w:rPr>
  </w:style>
  <w:style w:type="character" w:styleId="HTML2">
    <w:name w:val="HTML Typewriter"/>
    <w:basedOn w:val="a5"/>
    <w:semiHidden/>
    <w:rsid w:val="000529EE"/>
    <w:rPr>
      <w:rFonts w:ascii="Courier New" w:hAnsi="Courier New" w:cs="Courier New"/>
      <w:sz w:val="20"/>
      <w:szCs w:val="20"/>
      <w:lang w:val="ru-RU"/>
    </w:rPr>
  </w:style>
  <w:style w:type="paragraph" w:styleId="affffffff5">
    <w:name w:val="Signature"/>
    <w:basedOn w:val="a4"/>
    <w:link w:val="affffffff6"/>
    <w:semiHidden/>
    <w:rsid w:val="000529EE"/>
    <w:pPr>
      <w:spacing w:after="0" w:line="360" w:lineRule="auto"/>
      <w:ind w:left="4252" w:firstLine="709"/>
      <w:jc w:val="both"/>
    </w:pPr>
    <w:rPr>
      <w:rFonts w:ascii="Arial" w:eastAsia="Times New Roman" w:hAnsi="Arial" w:cs="Arial"/>
      <w:spacing w:val="-5"/>
      <w:sz w:val="20"/>
      <w:szCs w:val="20"/>
    </w:rPr>
  </w:style>
  <w:style w:type="character" w:customStyle="1" w:styleId="affffffff6">
    <w:name w:val="Подпись Знак"/>
    <w:basedOn w:val="a5"/>
    <w:link w:val="affffffff5"/>
    <w:semiHidden/>
    <w:rsid w:val="000529EE"/>
    <w:rPr>
      <w:rFonts w:ascii="Arial" w:eastAsia="Times New Roman" w:hAnsi="Arial" w:cs="Arial"/>
      <w:spacing w:val="-5"/>
      <w:lang w:eastAsia="en-US"/>
    </w:rPr>
  </w:style>
  <w:style w:type="paragraph" w:styleId="affffffff7">
    <w:name w:val="Salutation"/>
    <w:basedOn w:val="a4"/>
    <w:next w:val="a4"/>
    <w:link w:val="affffffff8"/>
    <w:semiHidden/>
    <w:rsid w:val="000529EE"/>
    <w:pPr>
      <w:spacing w:after="0" w:line="360" w:lineRule="auto"/>
      <w:ind w:left="1080" w:firstLine="709"/>
      <w:jc w:val="both"/>
    </w:pPr>
    <w:rPr>
      <w:rFonts w:ascii="Arial" w:eastAsia="Times New Roman" w:hAnsi="Arial" w:cs="Arial"/>
      <w:spacing w:val="-5"/>
      <w:sz w:val="20"/>
      <w:szCs w:val="20"/>
    </w:rPr>
  </w:style>
  <w:style w:type="character" w:customStyle="1" w:styleId="affffffff8">
    <w:name w:val="Приветствие Знак"/>
    <w:basedOn w:val="a5"/>
    <w:link w:val="affffffff7"/>
    <w:semiHidden/>
    <w:rsid w:val="000529EE"/>
    <w:rPr>
      <w:rFonts w:ascii="Arial" w:eastAsia="Times New Roman" w:hAnsi="Arial" w:cs="Arial"/>
      <w:spacing w:val="-5"/>
      <w:lang w:eastAsia="en-US"/>
    </w:rPr>
  </w:style>
  <w:style w:type="paragraph" w:styleId="affffffff9">
    <w:name w:val="Closing"/>
    <w:basedOn w:val="a4"/>
    <w:link w:val="affffffffa"/>
    <w:semiHidden/>
    <w:rsid w:val="000529EE"/>
    <w:pPr>
      <w:spacing w:after="0" w:line="360" w:lineRule="auto"/>
      <w:ind w:left="4252" w:firstLine="709"/>
      <w:jc w:val="both"/>
    </w:pPr>
    <w:rPr>
      <w:rFonts w:ascii="Arial" w:eastAsia="Times New Roman" w:hAnsi="Arial" w:cs="Arial"/>
      <w:spacing w:val="-5"/>
      <w:sz w:val="20"/>
      <w:szCs w:val="20"/>
    </w:rPr>
  </w:style>
  <w:style w:type="character" w:customStyle="1" w:styleId="affffffffa">
    <w:name w:val="Прощание Знак"/>
    <w:basedOn w:val="a5"/>
    <w:link w:val="affffffff9"/>
    <w:semiHidden/>
    <w:rsid w:val="000529EE"/>
    <w:rPr>
      <w:rFonts w:ascii="Arial" w:eastAsia="Times New Roman" w:hAnsi="Arial" w:cs="Arial"/>
      <w:spacing w:val="-5"/>
      <w:lang w:eastAsia="en-US"/>
    </w:rPr>
  </w:style>
  <w:style w:type="paragraph" w:styleId="HTML3">
    <w:name w:val="HTML Preformatted"/>
    <w:basedOn w:val="a4"/>
    <w:link w:val="HTML4"/>
    <w:semiHidden/>
    <w:rsid w:val="000529EE"/>
    <w:pPr>
      <w:spacing w:after="0" w:line="360" w:lineRule="auto"/>
      <w:ind w:left="1080" w:firstLine="709"/>
      <w:jc w:val="both"/>
    </w:pPr>
    <w:rPr>
      <w:rFonts w:ascii="Courier New" w:eastAsia="Times New Roman" w:hAnsi="Courier New" w:cs="Courier New"/>
      <w:spacing w:val="-5"/>
      <w:sz w:val="20"/>
      <w:szCs w:val="20"/>
    </w:rPr>
  </w:style>
  <w:style w:type="character" w:customStyle="1" w:styleId="HTML4">
    <w:name w:val="Стандартный HTML Знак"/>
    <w:basedOn w:val="a5"/>
    <w:link w:val="HTML3"/>
    <w:semiHidden/>
    <w:rsid w:val="000529EE"/>
    <w:rPr>
      <w:rFonts w:ascii="Courier New" w:eastAsia="Times New Roman" w:hAnsi="Courier New" w:cs="Courier New"/>
      <w:spacing w:val="-5"/>
      <w:lang w:eastAsia="en-US"/>
    </w:rPr>
  </w:style>
  <w:style w:type="paragraph" w:styleId="affffffffb">
    <w:name w:val="E-mail Signature"/>
    <w:basedOn w:val="a4"/>
    <w:link w:val="affffffffc"/>
    <w:semiHidden/>
    <w:rsid w:val="000529EE"/>
    <w:pPr>
      <w:spacing w:after="0" w:line="360" w:lineRule="auto"/>
      <w:ind w:left="1080" w:firstLine="709"/>
      <w:jc w:val="both"/>
    </w:pPr>
    <w:rPr>
      <w:rFonts w:ascii="Arial" w:eastAsia="Times New Roman" w:hAnsi="Arial" w:cs="Arial"/>
      <w:spacing w:val="-5"/>
      <w:sz w:val="20"/>
      <w:szCs w:val="20"/>
    </w:rPr>
  </w:style>
  <w:style w:type="character" w:customStyle="1" w:styleId="affffffffc">
    <w:name w:val="Электронная подпись Знак"/>
    <w:basedOn w:val="a5"/>
    <w:link w:val="affffffffb"/>
    <w:semiHidden/>
    <w:rsid w:val="000529EE"/>
    <w:rPr>
      <w:rFonts w:ascii="Arial" w:eastAsia="Times New Roman" w:hAnsi="Arial" w:cs="Arial"/>
      <w:spacing w:val="-5"/>
      <w:lang w:eastAsia="en-US"/>
    </w:rPr>
  </w:style>
  <w:style w:type="character" w:customStyle="1" w:styleId="1ff">
    <w:name w:val="Заголовок_1 Знак Знак Знак"/>
    <w:basedOn w:val="a5"/>
    <w:semiHidden/>
    <w:rsid w:val="000529EE"/>
    <w:rPr>
      <w:rFonts w:cs="Times New Roman"/>
      <w:b/>
      <w:bCs/>
      <w:caps/>
      <w:sz w:val="24"/>
      <w:szCs w:val="24"/>
      <w:lang w:val="ru-RU" w:eastAsia="ru-RU"/>
    </w:rPr>
  </w:style>
  <w:style w:type="paragraph" w:customStyle="1" w:styleId="2ff0">
    <w:name w:val="Стиль2"/>
    <w:basedOn w:val="a4"/>
    <w:next w:val="1"/>
    <w:link w:val="2ff1"/>
    <w:semiHidden/>
    <w:rsid w:val="000529EE"/>
    <w:pPr>
      <w:spacing w:after="0" w:line="360" w:lineRule="auto"/>
      <w:ind w:right="-8" w:firstLine="720"/>
      <w:jc w:val="center"/>
    </w:pPr>
    <w:rPr>
      <w:rFonts w:eastAsia="Times New Roman" w:cs="Calibri"/>
      <w:b/>
      <w:bCs/>
      <w:caps/>
      <w:sz w:val="24"/>
      <w:szCs w:val="24"/>
      <w:lang w:eastAsia="ru-RU"/>
    </w:rPr>
  </w:style>
  <w:style w:type="character" w:styleId="affffffffd">
    <w:name w:val="annotation reference"/>
    <w:basedOn w:val="a5"/>
    <w:semiHidden/>
    <w:rsid w:val="000529EE"/>
    <w:rPr>
      <w:rFonts w:cs="Times New Roman"/>
      <w:sz w:val="16"/>
      <w:szCs w:val="16"/>
    </w:rPr>
  </w:style>
  <w:style w:type="paragraph" w:styleId="affffffffe">
    <w:name w:val="annotation text"/>
    <w:basedOn w:val="a4"/>
    <w:link w:val="afffffffff"/>
    <w:semiHidden/>
    <w:rsid w:val="000529EE"/>
    <w:pPr>
      <w:spacing w:after="0" w:line="360" w:lineRule="auto"/>
      <w:ind w:firstLine="680"/>
      <w:jc w:val="both"/>
    </w:pPr>
    <w:rPr>
      <w:rFonts w:eastAsia="Times New Roman" w:cs="Calibri"/>
      <w:sz w:val="20"/>
      <w:szCs w:val="20"/>
      <w:lang w:eastAsia="ru-RU"/>
    </w:rPr>
  </w:style>
  <w:style w:type="character" w:customStyle="1" w:styleId="afffffffff">
    <w:name w:val="Текст примечания Знак"/>
    <w:basedOn w:val="a5"/>
    <w:link w:val="affffffffe"/>
    <w:semiHidden/>
    <w:rsid w:val="000529EE"/>
    <w:rPr>
      <w:rFonts w:ascii="Calibri" w:eastAsia="Times New Roman" w:hAnsi="Calibri" w:cs="Calibri"/>
    </w:rPr>
  </w:style>
  <w:style w:type="paragraph" w:styleId="afffffffff0">
    <w:name w:val="annotation subject"/>
    <w:basedOn w:val="affffffffe"/>
    <w:next w:val="affffffffe"/>
    <w:link w:val="afffffffff1"/>
    <w:semiHidden/>
    <w:rsid w:val="000529EE"/>
    <w:rPr>
      <w:b/>
      <w:bCs/>
    </w:rPr>
  </w:style>
  <w:style w:type="character" w:customStyle="1" w:styleId="afffffffff1">
    <w:name w:val="Тема примечания Знак"/>
    <w:basedOn w:val="afffffffff"/>
    <w:link w:val="afffffffff0"/>
    <w:semiHidden/>
    <w:rsid w:val="000529EE"/>
    <w:rPr>
      <w:rFonts w:ascii="Calibri" w:eastAsia="Times New Roman" w:hAnsi="Calibri" w:cs="Calibri"/>
      <w:b/>
      <w:bCs/>
    </w:rPr>
  </w:style>
  <w:style w:type="paragraph" w:customStyle="1" w:styleId="afffffffff2">
    <w:name w:val="База заголовка"/>
    <w:basedOn w:val="a4"/>
    <w:next w:val="aff"/>
    <w:semiHidden/>
    <w:rsid w:val="000529EE"/>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ff3">
    <w:name w:val="Цитаты"/>
    <w:basedOn w:val="a4"/>
    <w:semiHidden/>
    <w:rsid w:val="000529EE"/>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ff4">
    <w:name w:val="Заголовок части"/>
    <w:basedOn w:val="a4"/>
    <w:semiHidden/>
    <w:rsid w:val="000529EE"/>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f5">
    <w:name w:val="Заголовок главы"/>
    <w:basedOn w:val="a4"/>
    <w:semiHidden/>
    <w:rsid w:val="000529EE"/>
    <w:pPr>
      <w:spacing w:after="0" w:line="360" w:lineRule="auto"/>
      <w:ind w:firstLine="709"/>
      <w:jc w:val="center"/>
    </w:pPr>
    <w:rPr>
      <w:rFonts w:eastAsia="Times New Roman" w:cs="Calibri"/>
      <w:caps/>
      <w:sz w:val="24"/>
      <w:szCs w:val="24"/>
      <w:lang w:eastAsia="ru-RU"/>
    </w:rPr>
  </w:style>
  <w:style w:type="paragraph" w:customStyle="1" w:styleId="afffffffff6">
    <w:name w:val="База сноски"/>
    <w:basedOn w:val="a4"/>
    <w:semiHidden/>
    <w:rsid w:val="000529EE"/>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ff7">
    <w:name w:val="Заголовок титульного листа"/>
    <w:basedOn w:val="afffffffff2"/>
    <w:next w:val="a4"/>
    <w:semiHidden/>
    <w:rsid w:val="000529EE"/>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8">
    <w:name w:val="База верхнего колонтитула"/>
    <w:basedOn w:val="a4"/>
    <w:semiHidden/>
    <w:rsid w:val="000529EE"/>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f9">
    <w:name w:val="Верхний колонтитул (четный)"/>
    <w:basedOn w:val="ab"/>
    <w:semiHidden/>
    <w:rsid w:val="000529EE"/>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a">
    <w:name w:val="Верхний колонтитул (первый)"/>
    <w:basedOn w:val="ab"/>
    <w:semiHidden/>
    <w:rsid w:val="000529EE"/>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fb">
    <w:name w:val="Верхний колонтитул (нечетный)"/>
    <w:basedOn w:val="ab"/>
    <w:semiHidden/>
    <w:rsid w:val="000529EE"/>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c">
    <w:name w:val="База указателя"/>
    <w:basedOn w:val="a4"/>
    <w:semiHidden/>
    <w:rsid w:val="000529EE"/>
    <w:pPr>
      <w:spacing w:after="0" w:line="240" w:lineRule="atLeast"/>
      <w:ind w:left="360" w:hanging="360"/>
      <w:jc w:val="both"/>
    </w:pPr>
    <w:rPr>
      <w:rFonts w:ascii="Arial" w:eastAsia="Times New Roman" w:hAnsi="Arial" w:cs="Arial"/>
      <w:spacing w:val="-5"/>
      <w:sz w:val="18"/>
      <w:szCs w:val="18"/>
    </w:rPr>
  </w:style>
  <w:style w:type="character" w:customStyle="1" w:styleId="afffffffffd">
    <w:name w:val="Вступление"/>
    <w:semiHidden/>
    <w:rsid w:val="000529EE"/>
    <w:rPr>
      <w:rFonts w:ascii="Arial Black" w:hAnsi="Arial Black"/>
      <w:spacing w:val="-4"/>
      <w:sz w:val="18"/>
    </w:rPr>
  </w:style>
  <w:style w:type="paragraph" w:customStyle="1" w:styleId="afffffffffe">
    <w:name w:val="Заголовок таблицы"/>
    <w:basedOn w:val="a4"/>
    <w:semiHidden/>
    <w:rsid w:val="000529EE"/>
    <w:pPr>
      <w:spacing w:before="60" w:after="0" w:line="360" w:lineRule="auto"/>
      <w:ind w:firstLine="709"/>
      <w:jc w:val="center"/>
    </w:pPr>
    <w:rPr>
      <w:rFonts w:ascii="Arial Black" w:eastAsia="Times New Roman" w:hAnsi="Arial Black" w:cs="Arial Black"/>
      <w:spacing w:val="-5"/>
      <w:sz w:val="16"/>
      <w:szCs w:val="16"/>
    </w:rPr>
  </w:style>
  <w:style w:type="paragraph" w:styleId="affffffffff">
    <w:name w:val="Message Header"/>
    <w:basedOn w:val="aff"/>
    <w:link w:val="affffffffff0"/>
    <w:semiHidden/>
    <w:rsid w:val="000529EE"/>
    <w:pPr>
      <w:keepLines/>
      <w:widowControl/>
      <w:tabs>
        <w:tab w:val="left" w:pos="3600"/>
        <w:tab w:val="left" w:pos="4680"/>
      </w:tabs>
      <w:autoSpaceDE/>
      <w:autoSpaceDN/>
      <w:adjustRightInd/>
      <w:spacing w:line="280" w:lineRule="exact"/>
      <w:ind w:left="1080" w:right="2160" w:hanging="1080"/>
      <w:jc w:val="both"/>
    </w:pPr>
    <w:rPr>
      <w:rFonts w:ascii="Arial" w:hAnsi="Arial" w:cs="Arial"/>
      <w:sz w:val="22"/>
      <w:szCs w:val="22"/>
      <w:lang w:eastAsia="en-US"/>
    </w:rPr>
  </w:style>
  <w:style w:type="character" w:customStyle="1" w:styleId="affffffffff0">
    <w:name w:val="Шапка Знак"/>
    <w:basedOn w:val="a5"/>
    <w:link w:val="affffffffff"/>
    <w:semiHidden/>
    <w:rsid w:val="000529EE"/>
    <w:rPr>
      <w:rFonts w:ascii="Arial" w:eastAsia="Times New Roman" w:hAnsi="Arial" w:cs="Arial"/>
      <w:sz w:val="22"/>
      <w:szCs w:val="22"/>
      <w:lang w:eastAsia="en-US"/>
    </w:rPr>
  </w:style>
  <w:style w:type="character" w:customStyle="1" w:styleId="affffffffff1">
    <w:name w:val="Девиз"/>
    <w:basedOn w:val="a5"/>
    <w:semiHidden/>
    <w:rsid w:val="000529EE"/>
    <w:rPr>
      <w:rFonts w:cs="Times New Roman"/>
      <w:i/>
      <w:iCs/>
      <w:spacing w:val="-6"/>
      <w:sz w:val="24"/>
      <w:szCs w:val="24"/>
      <w:lang w:val="ru-RU"/>
    </w:rPr>
  </w:style>
  <w:style w:type="paragraph" w:customStyle="1" w:styleId="affffffffff2">
    <w:name w:val="База оглавления"/>
    <w:basedOn w:val="a4"/>
    <w:semiHidden/>
    <w:rsid w:val="000529EE"/>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4"/>
    <w:link w:val="HTML6"/>
    <w:semiHidden/>
    <w:rsid w:val="000529EE"/>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5"/>
    <w:link w:val="HTML5"/>
    <w:semiHidden/>
    <w:rsid w:val="000529EE"/>
    <w:rPr>
      <w:rFonts w:ascii="Arial" w:eastAsia="Times New Roman" w:hAnsi="Arial" w:cs="Arial"/>
      <w:i/>
      <w:iCs/>
      <w:spacing w:val="-5"/>
      <w:lang w:eastAsia="en-US"/>
    </w:rPr>
  </w:style>
  <w:style w:type="paragraph" w:styleId="affffffffff3">
    <w:name w:val="envelope address"/>
    <w:basedOn w:val="a4"/>
    <w:semiHidden/>
    <w:rsid w:val="000529EE"/>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basedOn w:val="a5"/>
    <w:semiHidden/>
    <w:rsid w:val="000529EE"/>
    <w:rPr>
      <w:rFonts w:cs="Times New Roman"/>
      <w:lang w:val="ru-RU"/>
    </w:rPr>
  </w:style>
  <w:style w:type="paragraph" w:styleId="affffffffff4">
    <w:name w:val="Date"/>
    <w:basedOn w:val="a4"/>
    <w:next w:val="a4"/>
    <w:link w:val="affffffffff5"/>
    <w:semiHidden/>
    <w:rsid w:val="000529EE"/>
    <w:pPr>
      <w:spacing w:after="0" w:line="360" w:lineRule="auto"/>
      <w:ind w:left="1080" w:firstLine="709"/>
      <w:jc w:val="both"/>
    </w:pPr>
    <w:rPr>
      <w:rFonts w:ascii="Arial" w:eastAsia="Times New Roman" w:hAnsi="Arial" w:cs="Arial"/>
      <w:spacing w:val="-5"/>
      <w:sz w:val="20"/>
      <w:szCs w:val="20"/>
    </w:rPr>
  </w:style>
  <w:style w:type="character" w:customStyle="1" w:styleId="affffffffff5">
    <w:name w:val="Дата Знак"/>
    <w:basedOn w:val="a5"/>
    <w:link w:val="affffffffff4"/>
    <w:semiHidden/>
    <w:rsid w:val="000529EE"/>
    <w:rPr>
      <w:rFonts w:ascii="Arial" w:eastAsia="Times New Roman" w:hAnsi="Arial" w:cs="Arial"/>
      <w:spacing w:val="-5"/>
      <w:lang w:eastAsia="en-US"/>
    </w:rPr>
  </w:style>
  <w:style w:type="paragraph" w:styleId="affffffffff6">
    <w:name w:val="Note Heading"/>
    <w:basedOn w:val="a4"/>
    <w:next w:val="a4"/>
    <w:link w:val="affffffffff7"/>
    <w:semiHidden/>
    <w:rsid w:val="000529EE"/>
    <w:pPr>
      <w:spacing w:after="0" w:line="360" w:lineRule="auto"/>
      <w:ind w:left="1080" w:firstLine="709"/>
      <w:jc w:val="both"/>
    </w:pPr>
    <w:rPr>
      <w:rFonts w:ascii="Arial" w:eastAsia="Times New Roman" w:hAnsi="Arial" w:cs="Arial"/>
      <w:spacing w:val="-5"/>
      <w:sz w:val="20"/>
      <w:szCs w:val="20"/>
    </w:rPr>
  </w:style>
  <w:style w:type="character" w:customStyle="1" w:styleId="affffffffff7">
    <w:name w:val="Заголовок записки Знак"/>
    <w:basedOn w:val="a5"/>
    <w:link w:val="affffffffff6"/>
    <w:semiHidden/>
    <w:rsid w:val="000529EE"/>
    <w:rPr>
      <w:rFonts w:ascii="Arial" w:eastAsia="Times New Roman" w:hAnsi="Arial" w:cs="Arial"/>
      <w:spacing w:val="-5"/>
      <w:lang w:eastAsia="en-US"/>
    </w:rPr>
  </w:style>
  <w:style w:type="character" w:styleId="HTML8">
    <w:name w:val="HTML Keyboard"/>
    <w:basedOn w:val="a5"/>
    <w:semiHidden/>
    <w:rsid w:val="000529EE"/>
    <w:rPr>
      <w:rFonts w:ascii="Courier New" w:hAnsi="Courier New" w:cs="Courier New"/>
      <w:sz w:val="20"/>
      <w:szCs w:val="20"/>
      <w:lang w:val="ru-RU"/>
    </w:rPr>
  </w:style>
  <w:style w:type="character" w:styleId="HTML9">
    <w:name w:val="HTML Code"/>
    <w:basedOn w:val="a5"/>
    <w:semiHidden/>
    <w:rsid w:val="000529EE"/>
    <w:rPr>
      <w:rFonts w:ascii="Courier New" w:hAnsi="Courier New" w:cs="Courier New"/>
      <w:sz w:val="20"/>
      <w:szCs w:val="20"/>
      <w:lang w:val="ru-RU"/>
    </w:rPr>
  </w:style>
  <w:style w:type="paragraph" w:styleId="2ff2">
    <w:name w:val="Body Text First Indent 2"/>
    <w:basedOn w:val="af4"/>
    <w:link w:val="2ff3"/>
    <w:semiHidden/>
    <w:rsid w:val="000529EE"/>
    <w:pPr>
      <w:suppressAutoHyphens w:val="0"/>
      <w:spacing w:line="360" w:lineRule="auto"/>
      <w:ind w:firstLine="210"/>
      <w:jc w:val="both"/>
    </w:pPr>
    <w:rPr>
      <w:rFonts w:ascii="Arial" w:hAnsi="Arial" w:cs="Arial"/>
      <w:spacing w:val="-5"/>
      <w:sz w:val="20"/>
      <w:szCs w:val="20"/>
      <w:lang w:eastAsia="en-US"/>
    </w:rPr>
  </w:style>
  <w:style w:type="character" w:customStyle="1" w:styleId="2ff3">
    <w:name w:val="Красная строка 2 Знак"/>
    <w:basedOn w:val="af5"/>
    <w:link w:val="2ff2"/>
    <w:semiHidden/>
    <w:rsid w:val="000529EE"/>
    <w:rPr>
      <w:rFonts w:ascii="Arial" w:eastAsia="Times New Roman" w:hAnsi="Arial" w:cs="Arial"/>
      <w:spacing w:val="-5"/>
      <w:sz w:val="24"/>
      <w:szCs w:val="24"/>
      <w:lang w:eastAsia="en-US"/>
    </w:rPr>
  </w:style>
  <w:style w:type="character" w:styleId="HTMLa">
    <w:name w:val="HTML Cite"/>
    <w:basedOn w:val="a5"/>
    <w:semiHidden/>
    <w:rsid w:val="000529EE"/>
    <w:rPr>
      <w:rFonts w:cs="Times New Roman"/>
      <w:i/>
      <w:iCs/>
      <w:lang w:val="ru-RU"/>
    </w:rPr>
  </w:style>
  <w:style w:type="paragraph" w:customStyle="1" w:styleId="Caption1">
    <w:name w:val="Caption1"/>
    <w:basedOn w:val="a4"/>
    <w:semiHidden/>
    <w:rsid w:val="000529EE"/>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ff0">
    <w:name w:val="Цитата1"/>
    <w:basedOn w:val="a4"/>
    <w:semiHidden/>
    <w:rsid w:val="000529EE"/>
    <w:pPr>
      <w:spacing w:after="0" w:line="360" w:lineRule="auto"/>
      <w:ind w:left="526" w:right="43" w:firstLine="709"/>
      <w:jc w:val="both"/>
    </w:pPr>
    <w:rPr>
      <w:rFonts w:eastAsia="Times New Roman" w:cs="Calibri"/>
      <w:sz w:val="28"/>
      <w:szCs w:val="28"/>
      <w:lang w:eastAsia="ru-RU"/>
    </w:rPr>
  </w:style>
  <w:style w:type="paragraph" w:customStyle="1" w:styleId="1ff1">
    <w:name w:val="Маркированный список1"/>
    <w:basedOn w:val="a4"/>
    <w:semiHidden/>
    <w:rsid w:val="000529EE"/>
    <w:pPr>
      <w:spacing w:before="100" w:beforeAutospacing="1" w:after="100" w:afterAutospacing="1" w:line="360" w:lineRule="auto"/>
      <w:ind w:firstLine="709"/>
      <w:jc w:val="both"/>
    </w:pPr>
    <w:rPr>
      <w:rFonts w:eastAsia="Times New Roman" w:cs="Calibri"/>
      <w:sz w:val="28"/>
      <w:szCs w:val="28"/>
      <w:lang w:eastAsia="ru-RU"/>
    </w:rPr>
  </w:style>
  <w:style w:type="paragraph" w:customStyle="1" w:styleId="1ff2">
    <w:name w:val="Нумерованный список1"/>
    <w:basedOn w:val="a4"/>
    <w:semiHidden/>
    <w:rsid w:val="000529EE"/>
    <w:pPr>
      <w:spacing w:before="100" w:beforeAutospacing="1" w:after="100" w:afterAutospacing="1" w:line="360" w:lineRule="auto"/>
      <w:ind w:firstLine="709"/>
      <w:jc w:val="both"/>
    </w:pPr>
    <w:rPr>
      <w:rFonts w:eastAsia="Times New Roman" w:cs="Calibri"/>
      <w:sz w:val="28"/>
      <w:szCs w:val="28"/>
      <w:lang w:eastAsia="ru-RU"/>
    </w:rPr>
  </w:style>
  <w:style w:type="table" w:styleId="-1">
    <w:name w:val="Table Web 1"/>
    <w:basedOn w:val="a6"/>
    <w:semiHidden/>
    <w:rsid w:val="000529EE"/>
    <w:rPr>
      <w:rFonts w:ascii="Calibri" w:eastAsia="Times New Roman" w:hAnsi="Calibri" w:cs="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StarSymbol"/>
        <w:color w:val="auto"/>
      </w:rPr>
      <w:tblPr/>
      <w:tcPr>
        <w:tcBorders>
          <w:tl2br w:val="none" w:sz="0" w:space="0" w:color="auto"/>
          <w:tr2bl w:val="none" w:sz="0" w:space="0" w:color="auto"/>
        </w:tcBorders>
      </w:tcPr>
    </w:tblStylePr>
  </w:style>
  <w:style w:type="table" w:styleId="-2">
    <w:name w:val="Table Web 2"/>
    <w:basedOn w:val="a6"/>
    <w:semiHidden/>
    <w:rsid w:val="000529EE"/>
    <w:rPr>
      <w:rFonts w:ascii="Calibri" w:eastAsia="Times New Roman" w:hAnsi="Calibri" w:cs="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StarSymbol"/>
        <w:color w:val="auto"/>
      </w:rPr>
      <w:tblPr/>
      <w:tcPr>
        <w:tcBorders>
          <w:tl2br w:val="none" w:sz="0" w:space="0" w:color="auto"/>
          <w:tr2bl w:val="none" w:sz="0" w:space="0" w:color="auto"/>
        </w:tcBorders>
      </w:tcPr>
    </w:tblStylePr>
  </w:style>
  <w:style w:type="table" w:styleId="-3">
    <w:name w:val="Table Web 3"/>
    <w:basedOn w:val="a6"/>
    <w:semiHidden/>
    <w:rsid w:val="000529EE"/>
    <w:rPr>
      <w:rFonts w:ascii="Calibri" w:eastAsia="Times New Roman" w:hAnsi="Calibri" w:cs="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StarSymbol"/>
        <w:color w:val="auto"/>
      </w:rPr>
      <w:tblPr/>
      <w:tcPr>
        <w:tcBorders>
          <w:tl2br w:val="none" w:sz="0" w:space="0" w:color="auto"/>
          <w:tr2bl w:val="none" w:sz="0" w:space="0" w:color="auto"/>
        </w:tcBorders>
      </w:tcPr>
    </w:tblStylePr>
  </w:style>
  <w:style w:type="table" w:styleId="affffffffff8">
    <w:name w:val="Table Elegant"/>
    <w:basedOn w:val="a6"/>
    <w:semiHidden/>
    <w:rsid w:val="000529EE"/>
    <w:rPr>
      <w:rFonts w:ascii="Calibri" w:eastAsia="Times New Roman" w:hAnsi="Calibri" w:cs="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StarSymbol"/>
        <w:caps/>
        <w:color w:val="auto"/>
      </w:rPr>
      <w:tblPr/>
      <w:tcPr>
        <w:tcBorders>
          <w:tl2br w:val="none" w:sz="0" w:space="0" w:color="auto"/>
          <w:tr2bl w:val="none" w:sz="0" w:space="0" w:color="auto"/>
        </w:tcBorders>
      </w:tcPr>
    </w:tblStylePr>
  </w:style>
  <w:style w:type="table" w:styleId="1ff3">
    <w:name w:val="Table Subtle 1"/>
    <w:basedOn w:val="a6"/>
    <w:semiHidden/>
    <w:rsid w:val="000529EE"/>
    <w:rPr>
      <w:rFonts w:ascii="Calibri" w:eastAsia="Times New Roman" w:hAnsi="Calibri" w:cs="Calibri"/>
    </w:rPr>
    <w:tblPr>
      <w:tblStyleRowBandSize w:val="1"/>
      <w:tblInd w:w="0" w:type="dxa"/>
      <w:tblCellMar>
        <w:top w:w="0" w:type="dxa"/>
        <w:left w:w="108" w:type="dxa"/>
        <w:bottom w:w="0" w:type="dxa"/>
        <w:right w:w="108" w:type="dxa"/>
      </w:tblCellMar>
    </w:tblPr>
    <w:tblStylePr w:type="firstRow">
      <w:rPr>
        <w:rFonts w:cs="StarSymbol"/>
      </w:rPr>
      <w:tblPr/>
      <w:tcPr>
        <w:tcBorders>
          <w:top w:val="single" w:sz="6" w:space="0" w:color="000000"/>
          <w:bottom w:val="single" w:sz="12" w:space="0" w:color="000000"/>
          <w:tl2br w:val="none" w:sz="0" w:space="0" w:color="auto"/>
          <w:tr2bl w:val="none" w:sz="0" w:space="0" w:color="auto"/>
        </w:tcBorders>
      </w:tcPr>
    </w:tblStylePr>
    <w:tblStylePr w:type="lastRow">
      <w:rPr>
        <w:rFonts w:cs="StarSymbol"/>
      </w:rPr>
      <w:tblPr/>
      <w:tcPr>
        <w:tcBorders>
          <w:top w:val="single" w:sz="12" w:space="0" w:color="000000"/>
          <w:tl2br w:val="none" w:sz="0" w:space="0" w:color="auto"/>
          <w:tr2bl w:val="none" w:sz="0" w:space="0" w:color="auto"/>
        </w:tcBorders>
        <w:shd w:val="pct25" w:color="800080" w:fill="FFFFFF"/>
      </w:tcPr>
    </w:tblStylePr>
    <w:tblStylePr w:type="firstCol">
      <w:rPr>
        <w:rFonts w:cs="StarSymbol"/>
      </w:rPr>
      <w:tblPr/>
      <w:tcPr>
        <w:tcBorders>
          <w:right w:val="single" w:sz="12" w:space="0" w:color="000000"/>
          <w:tl2br w:val="none" w:sz="0" w:space="0" w:color="auto"/>
          <w:tr2bl w:val="none" w:sz="0" w:space="0" w:color="auto"/>
        </w:tcBorders>
      </w:tcPr>
    </w:tblStylePr>
    <w:tblStylePr w:type="lastCol">
      <w:rPr>
        <w:rFonts w:cs="StarSymbol"/>
      </w:rPr>
      <w:tblPr/>
      <w:tcPr>
        <w:tcBorders>
          <w:left w:val="single" w:sz="12" w:space="0" w:color="000000"/>
          <w:tl2br w:val="none" w:sz="0" w:space="0" w:color="auto"/>
          <w:tr2bl w:val="none" w:sz="0" w:space="0" w:color="auto"/>
        </w:tcBorders>
      </w:tcPr>
    </w:tblStylePr>
    <w:tblStylePr w:type="band1Horz">
      <w:rPr>
        <w:rFonts w:cs="StarSymbol"/>
      </w:rPr>
      <w:tblPr/>
      <w:tcPr>
        <w:tcBorders>
          <w:bottom w:val="single" w:sz="6" w:space="0" w:color="000000"/>
          <w:tl2br w:val="none" w:sz="0" w:space="0" w:color="auto"/>
          <w:tr2bl w:val="none" w:sz="0" w:space="0" w:color="auto"/>
        </w:tcBorders>
        <w:shd w:val="pct25" w:color="808000" w:fill="FFFFFF"/>
      </w:tcPr>
    </w:tblStylePr>
    <w:tblStylePr w:type="neCell">
      <w:rPr>
        <w:rFonts w:cs="StarSymbol"/>
        <w:b/>
        <w:bCs/>
      </w:rPr>
      <w:tblPr/>
      <w:tcPr>
        <w:tcBorders>
          <w:tl2br w:val="none" w:sz="0" w:space="0" w:color="auto"/>
          <w:tr2bl w:val="none" w:sz="0" w:space="0" w:color="auto"/>
        </w:tcBorders>
      </w:tcPr>
    </w:tblStylePr>
    <w:tblStylePr w:type="swCell">
      <w:rPr>
        <w:rFonts w:cs="StarSymbol"/>
        <w:b/>
        <w:bCs/>
      </w:rPr>
      <w:tblPr/>
      <w:tcPr>
        <w:tcBorders>
          <w:tl2br w:val="none" w:sz="0" w:space="0" w:color="auto"/>
          <w:tr2bl w:val="none" w:sz="0" w:space="0" w:color="auto"/>
        </w:tcBorders>
      </w:tcPr>
    </w:tblStylePr>
  </w:style>
  <w:style w:type="table" w:styleId="2ff4">
    <w:name w:val="Table Subtle 2"/>
    <w:basedOn w:val="a6"/>
    <w:semiHidden/>
    <w:rsid w:val="000529EE"/>
    <w:rPr>
      <w:rFonts w:ascii="Calibri" w:eastAsia="Times New Roman" w:hAnsi="Calibri" w:cs="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StarSymbol"/>
      </w:rPr>
      <w:tblPr/>
      <w:tcPr>
        <w:tcBorders>
          <w:bottom w:val="single" w:sz="12" w:space="0" w:color="000000"/>
          <w:tl2br w:val="none" w:sz="0" w:space="0" w:color="auto"/>
          <w:tr2bl w:val="none" w:sz="0" w:space="0" w:color="auto"/>
        </w:tcBorders>
      </w:tcPr>
    </w:tblStylePr>
    <w:tblStylePr w:type="lastRow">
      <w:rPr>
        <w:rFonts w:cs="StarSymbol"/>
      </w:rPr>
      <w:tblPr/>
      <w:tcPr>
        <w:tcBorders>
          <w:top w:val="single" w:sz="12" w:space="0" w:color="000000"/>
          <w:tl2br w:val="none" w:sz="0" w:space="0" w:color="auto"/>
          <w:tr2bl w:val="none" w:sz="0" w:space="0" w:color="auto"/>
        </w:tcBorders>
      </w:tcPr>
    </w:tblStylePr>
    <w:tblStylePr w:type="firstCol">
      <w:rPr>
        <w:rFonts w:cs="StarSymbol"/>
      </w:rPr>
      <w:tblPr/>
      <w:tcPr>
        <w:tcBorders>
          <w:right w:val="single" w:sz="12" w:space="0" w:color="000000"/>
          <w:tl2br w:val="none" w:sz="0" w:space="0" w:color="auto"/>
          <w:tr2bl w:val="none" w:sz="0" w:space="0" w:color="auto"/>
        </w:tcBorders>
        <w:shd w:val="pct25" w:color="008000" w:fill="FFFFFF"/>
      </w:tcPr>
    </w:tblStylePr>
    <w:tblStylePr w:type="lastCol">
      <w:rPr>
        <w:rFonts w:cs="StarSymbol"/>
      </w:rPr>
      <w:tblPr/>
      <w:tcPr>
        <w:tcBorders>
          <w:left w:val="single" w:sz="12" w:space="0" w:color="000000"/>
          <w:tl2br w:val="none" w:sz="0" w:space="0" w:color="auto"/>
          <w:tr2bl w:val="none" w:sz="0" w:space="0" w:color="auto"/>
        </w:tcBorders>
        <w:shd w:val="pct25" w:color="808000" w:fill="FFFFFF"/>
      </w:tcPr>
    </w:tblStylePr>
    <w:tblStylePr w:type="neCell">
      <w:rPr>
        <w:rFonts w:cs="StarSymbol"/>
        <w:b/>
        <w:bCs/>
      </w:rPr>
      <w:tblPr/>
      <w:tcPr>
        <w:tcBorders>
          <w:tl2br w:val="none" w:sz="0" w:space="0" w:color="auto"/>
          <w:tr2bl w:val="none" w:sz="0" w:space="0" w:color="auto"/>
        </w:tcBorders>
      </w:tcPr>
    </w:tblStylePr>
    <w:tblStylePr w:type="swCell">
      <w:rPr>
        <w:rFonts w:cs="StarSymbol"/>
        <w:b/>
        <w:bCs/>
      </w:rPr>
      <w:tblPr/>
      <w:tcPr>
        <w:tcBorders>
          <w:tl2br w:val="none" w:sz="0" w:space="0" w:color="auto"/>
          <w:tr2bl w:val="none" w:sz="0" w:space="0" w:color="auto"/>
        </w:tcBorders>
      </w:tcPr>
    </w:tblStylePr>
  </w:style>
  <w:style w:type="table" w:styleId="1ff4">
    <w:name w:val="Table Classic 1"/>
    <w:basedOn w:val="a6"/>
    <w:semiHidden/>
    <w:rsid w:val="000529EE"/>
    <w:rPr>
      <w:rFonts w:ascii="Calibri" w:eastAsia="Times New Roman"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StarSymbol"/>
        <w:i/>
        <w:iCs/>
      </w:rPr>
      <w:tblPr/>
      <w:tcPr>
        <w:tcBorders>
          <w:bottom w:val="single" w:sz="6" w:space="0" w:color="000000"/>
          <w:tl2br w:val="none" w:sz="0" w:space="0" w:color="auto"/>
          <w:tr2bl w:val="none" w:sz="0" w:space="0" w:color="auto"/>
        </w:tcBorders>
      </w:tcPr>
    </w:tblStylePr>
    <w:tblStylePr w:type="lastRow">
      <w:rPr>
        <w:rFonts w:cs="StarSymbol"/>
        <w:color w:val="auto"/>
      </w:rPr>
      <w:tblPr/>
      <w:tcPr>
        <w:tcBorders>
          <w:top w:val="single" w:sz="6" w:space="0" w:color="000000"/>
          <w:tl2br w:val="none" w:sz="0" w:space="0" w:color="auto"/>
          <w:tr2bl w:val="none" w:sz="0" w:space="0" w:color="auto"/>
        </w:tcBorders>
      </w:tcPr>
    </w:tblStylePr>
    <w:tblStylePr w:type="firstCol">
      <w:rPr>
        <w:rFonts w:cs="StarSymbol"/>
      </w:rPr>
      <w:tblPr/>
      <w:tcPr>
        <w:tcBorders>
          <w:right w:val="single" w:sz="6" w:space="0" w:color="000000"/>
          <w:tl2br w:val="none" w:sz="0" w:space="0" w:color="auto"/>
          <w:tr2bl w:val="none" w:sz="0" w:space="0" w:color="auto"/>
        </w:tcBorders>
      </w:tcPr>
    </w:tblStylePr>
    <w:tblStylePr w:type="neCell">
      <w:rPr>
        <w:rFonts w:cs="StarSymbol"/>
        <w:b/>
        <w:bCs/>
        <w:i w:val="0"/>
        <w:iCs w:val="0"/>
      </w:rPr>
      <w:tblPr/>
      <w:tcPr>
        <w:tcBorders>
          <w:tl2br w:val="none" w:sz="0" w:space="0" w:color="auto"/>
          <w:tr2bl w:val="none" w:sz="0" w:space="0" w:color="auto"/>
        </w:tcBorders>
      </w:tcPr>
    </w:tblStylePr>
    <w:tblStylePr w:type="swCell">
      <w:rPr>
        <w:rFonts w:cs="StarSymbol"/>
        <w:b/>
        <w:bCs/>
      </w:rPr>
      <w:tblPr/>
      <w:tcPr>
        <w:tcBorders>
          <w:tl2br w:val="none" w:sz="0" w:space="0" w:color="auto"/>
          <w:tr2bl w:val="none" w:sz="0" w:space="0" w:color="auto"/>
        </w:tcBorders>
      </w:tcPr>
    </w:tblStylePr>
  </w:style>
  <w:style w:type="table" w:styleId="2ff5">
    <w:name w:val="Table Classic 2"/>
    <w:basedOn w:val="a6"/>
    <w:semiHidden/>
    <w:rsid w:val="000529EE"/>
    <w:rPr>
      <w:rFonts w:ascii="Calibri" w:eastAsia="Times New Roman"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StarSymbol"/>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StarSymbol"/>
      </w:rPr>
      <w:tblPr/>
      <w:tcPr>
        <w:tcBorders>
          <w:top w:val="single" w:sz="6" w:space="0" w:color="000000"/>
          <w:tl2br w:val="none" w:sz="0" w:space="0" w:color="auto"/>
          <w:tr2bl w:val="none" w:sz="0" w:space="0" w:color="auto"/>
        </w:tcBorders>
      </w:tcPr>
    </w:tblStylePr>
    <w:tblStylePr w:type="firstCol">
      <w:rPr>
        <w:rFonts w:cs="StarSymbol"/>
        <w:b/>
        <w:bCs/>
      </w:rPr>
      <w:tblPr/>
      <w:tcPr>
        <w:tcBorders>
          <w:tl2br w:val="none" w:sz="0" w:space="0" w:color="auto"/>
          <w:tr2bl w:val="none" w:sz="0" w:space="0" w:color="auto"/>
        </w:tcBorders>
        <w:shd w:val="solid" w:color="C0C0C0" w:fill="FFFFFF"/>
      </w:tcPr>
    </w:tblStylePr>
    <w:tblStylePr w:type="neCell">
      <w:rPr>
        <w:rFonts w:cs="StarSymbol"/>
        <w:b/>
        <w:bCs/>
      </w:rPr>
      <w:tblPr/>
      <w:tcPr>
        <w:tcBorders>
          <w:tl2br w:val="none" w:sz="0" w:space="0" w:color="auto"/>
          <w:tr2bl w:val="none" w:sz="0" w:space="0" w:color="auto"/>
        </w:tcBorders>
      </w:tcPr>
    </w:tblStylePr>
    <w:tblStylePr w:type="nwCell">
      <w:rPr>
        <w:rFonts w:cs="StarSymbol"/>
      </w:rPr>
      <w:tblPr/>
      <w:tcPr>
        <w:tcBorders>
          <w:tl2br w:val="none" w:sz="0" w:space="0" w:color="auto"/>
          <w:tr2bl w:val="none" w:sz="0" w:space="0" w:color="auto"/>
        </w:tcBorders>
        <w:shd w:val="solid" w:color="800080" w:fill="FFFFFF"/>
      </w:tcPr>
    </w:tblStylePr>
    <w:tblStylePr w:type="swCell">
      <w:rPr>
        <w:rFonts w:cs="StarSymbol"/>
        <w:color w:val="000080"/>
      </w:rPr>
      <w:tblPr/>
      <w:tcPr>
        <w:tcBorders>
          <w:tl2br w:val="none" w:sz="0" w:space="0" w:color="auto"/>
          <w:tr2bl w:val="none" w:sz="0" w:space="0" w:color="auto"/>
        </w:tcBorders>
      </w:tcPr>
    </w:tblStylePr>
  </w:style>
  <w:style w:type="table" w:styleId="3f">
    <w:name w:val="Table Classic 3"/>
    <w:basedOn w:val="a6"/>
    <w:semiHidden/>
    <w:rsid w:val="000529EE"/>
    <w:rPr>
      <w:rFonts w:ascii="Calibri" w:eastAsia="Times New Roman" w:hAnsi="Calibri" w:cs="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StarSymbol"/>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StarSymbol"/>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StarSymbol"/>
        <w:b/>
        <w:bCs/>
        <w:color w:val="000000"/>
      </w:rPr>
      <w:tblPr/>
      <w:tcPr>
        <w:tcBorders>
          <w:tl2br w:val="none" w:sz="0" w:space="0" w:color="auto"/>
          <w:tr2bl w:val="none" w:sz="0" w:space="0" w:color="auto"/>
        </w:tcBorders>
      </w:tcPr>
    </w:tblStylePr>
  </w:style>
  <w:style w:type="table" w:styleId="49">
    <w:name w:val="Table Classic 4"/>
    <w:basedOn w:val="a6"/>
    <w:semiHidden/>
    <w:rsid w:val="000529EE"/>
    <w:rPr>
      <w:rFonts w:ascii="Calibri" w:eastAsia="Times New Roman" w:hAnsi="Calibri" w:cs="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StarSymbol"/>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StarSymbol"/>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StarSymbol"/>
        <w:b/>
        <w:bCs/>
      </w:rPr>
      <w:tblPr/>
      <w:tcPr>
        <w:tcBorders>
          <w:tl2br w:val="none" w:sz="0" w:space="0" w:color="auto"/>
          <w:tr2bl w:val="none" w:sz="0" w:space="0" w:color="auto"/>
        </w:tcBorders>
      </w:tcPr>
    </w:tblStylePr>
    <w:tblStylePr w:type="nwCell">
      <w:rPr>
        <w:rFonts w:cs="StarSymbol"/>
        <w:b/>
        <w:bCs/>
      </w:rPr>
      <w:tblPr/>
      <w:tcPr>
        <w:tcBorders>
          <w:tl2br w:val="none" w:sz="0" w:space="0" w:color="auto"/>
          <w:tr2bl w:val="none" w:sz="0" w:space="0" w:color="auto"/>
        </w:tcBorders>
      </w:tcPr>
    </w:tblStylePr>
    <w:tblStylePr w:type="swCell">
      <w:rPr>
        <w:rFonts w:cs="StarSymbol"/>
        <w:color w:val="000080"/>
      </w:rPr>
      <w:tblPr/>
      <w:tcPr>
        <w:tcBorders>
          <w:tl2br w:val="none" w:sz="0" w:space="0" w:color="auto"/>
          <w:tr2bl w:val="none" w:sz="0" w:space="0" w:color="auto"/>
        </w:tcBorders>
      </w:tcPr>
    </w:tblStylePr>
  </w:style>
  <w:style w:type="table" w:styleId="1ff5">
    <w:name w:val="Table 3D effects 1"/>
    <w:basedOn w:val="a6"/>
    <w:semiHidden/>
    <w:rsid w:val="000529EE"/>
    <w:rPr>
      <w:rFonts w:ascii="Calibri" w:eastAsia="Times New Roman" w:hAnsi="Calibri" w:cs="Calibri"/>
    </w:rPr>
    <w:tblPr>
      <w:tblInd w:w="0" w:type="dxa"/>
      <w:tblCellMar>
        <w:top w:w="0" w:type="dxa"/>
        <w:left w:w="108" w:type="dxa"/>
        <w:bottom w:w="0" w:type="dxa"/>
        <w:right w:w="108" w:type="dxa"/>
      </w:tblCellMar>
    </w:tblPr>
    <w:tcPr>
      <w:shd w:val="solid" w:color="C0C0C0" w:fill="FFFFFF"/>
    </w:tcPr>
    <w:tblStylePr w:type="firstRow">
      <w:rPr>
        <w:rFonts w:cs="StarSymbol"/>
        <w:b/>
        <w:bCs/>
        <w:color w:val="800080"/>
      </w:rPr>
      <w:tblPr/>
      <w:tcPr>
        <w:tcBorders>
          <w:bottom w:val="single" w:sz="6" w:space="0" w:color="808080"/>
          <w:tl2br w:val="none" w:sz="0" w:space="0" w:color="auto"/>
          <w:tr2bl w:val="none" w:sz="0" w:space="0" w:color="auto"/>
        </w:tcBorders>
      </w:tcPr>
    </w:tblStylePr>
    <w:tblStylePr w:type="lastRow">
      <w:rPr>
        <w:rFonts w:cs="StarSymbol"/>
      </w:rPr>
      <w:tblPr/>
      <w:tcPr>
        <w:tcBorders>
          <w:top w:val="single" w:sz="6" w:space="0" w:color="FFFFFF"/>
          <w:tl2br w:val="none" w:sz="0" w:space="0" w:color="auto"/>
          <w:tr2bl w:val="none" w:sz="0" w:space="0" w:color="auto"/>
        </w:tcBorders>
      </w:tcPr>
    </w:tblStylePr>
    <w:tblStylePr w:type="firstCol">
      <w:rPr>
        <w:rFonts w:cs="StarSymbol"/>
        <w:b/>
        <w:bCs/>
      </w:rPr>
      <w:tblPr/>
      <w:tcPr>
        <w:tcBorders>
          <w:right w:val="single" w:sz="6" w:space="0" w:color="808080"/>
          <w:tl2br w:val="none" w:sz="0" w:space="0" w:color="auto"/>
          <w:tr2bl w:val="none" w:sz="0" w:space="0" w:color="auto"/>
        </w:tcBorders>
      </w:tcPr>
    </w:tblStylePr>
    <w:tblStylePr w:type="lastCol">
      <w:rPr>
        <w:rFonts w:cs="StarSymbol"/>
      </w:rPr>
      <w:tblPr/>
      <w:tcPr>
        <w:tcBorders>
          <w:left w:val="single" w:sz="6" w:space="0" w:color="FFFFFF"/>
          <w:tl2br w:val="none" w:sz="0" w:space="0" w:color="auto"/>
          <w:tr2bl w:val="none" w:sz="0" w:space="0" w:color="auto"/>
        </w:tcBorders>
      </w:tcPr>
    </w:tblStylePr>
    <w:tblStylePr w:type="neCell">
      <w:rPr>
        <w:rFonts w:cs="StarSymbol"/>
      </w:rPr>
      <w:tblPr/>
      <w:tcPr>
        <w:tcBorders>
          <w:left w:val="none" w:sz="0" w:space="0" w:color="auto"/>
          <w:bottom w:val="none" w:sz="0" w:space="0" w:color="auto"/>
          <w:tl2br w:val="none" w:sz="0" w:space="0" w:color="auto"/>
          <w:tr2bl w:val="none" w:sz="0" w:space="0" w:color="auto"/>
        </w:tcBorders>
      </w:tcPr>
    </w:tblStylePr>
    <w:tblStylePr w:type="nwCell">
      <w:rPr>
        <w:rFonts w:cs="StarSymbol"/>
      </w:rPr>
      <w:tblPr/>
      <w:tcPr>
        <w:tcBorders>
          <w:bottom w:val="none" w:sz="0" w:space="0" w:color="auto"/>
          <w:right w:val="none" w:sz="0" w:space="0" w:color="auto"/>
          <w:tl2br w:val="none" w:sz="0" w:space="0" w:color="auto"/>
          <w:tr2bl w:val="none" w:sz="0" w:space="0" w:color="auto"/>
        </w:tcBorders>
      </w:tcPr>
    </w:tblStylePr>
    <w:tblStylePr w:type="seCell">
      <w:rPr>
        <w:rFonts w:cs="StarSymbol"/>
      </w:rPr>
      <w:tblPr/>
      <w:tcPr>
        <w:tcBorders>
          <w:top w:val="none" w:sz="0" w:space="0" w:color="auto"/>
          <w:left w:val="none" w:sz="0" w:space="0" w:color="auto"/>
          <w:tl2br w:val="none" w:sz="0" w:space="0" w:color="auto"/>
          <w:tr2bl w:val="none" w:sz="0" w:space="0" w:color="auto"/>
        </w:tcBorders>
      </w:tcPr>
    </w:tblStylePr>
    <w:tblStylePr w:type="swCell">
      <w:rPr>
        <w:rFonts w:cs="StarSymbol"/>
        <w:color w:val="000080"/>
      </w:rPr>
      <w:tblPr/>
      <w:tcPr>
        <w:tcBorders>
          <w:top w:val="none" w:sz="0" w:space="0" w:color="auto"/>
          <w:right w:val="none" w:sz="0" w:space="0" w:color="auto"/>
          <w:tl2br w:val="none" w:sz="0" w:space="0" w:color="auto"/>
          <w:tr2bl w:val="none" w:sz="0" w:space="0" w:color="auto"/>
        </w:tcBorders>
      </w:tcPr>
    </w:tblStylePr>
  </w:style>
  <w:style w:type="table" w:styleId="2ff6">
    <w:name w:val="Table 3D effects 2"/>
    <w:basedOn w:val="a6"/>
    <w:semiHidden/>
    <w:rsid w:val="000529EE"/>
    <w:rPr>
      <w:rFonts w:ascii="Calibri" w:eastAsia="Times New Roman" w:hAnsi="Calibri" w:cs="Calibri"/>
    </w:rPr>
    <w:tblPr>
      <w:tblStyleRowBandSize w:val="1"/>
      <w:tblInd w:w="0" w:type="dxa"/>
      <w:tblCellMar>
        <w:top w:w="0" w:type="dxa"/>
        <w:left w:w="108" w:type="dxa"/>
        <w:bottom w:w="0" w:type="dxa"/>
        <w:right w:w="108" w:type="dxa"/>
      </w:tblCellMar>
    </w:tblPr>
    <w:tcPr>
      <w:shd w:val="solid" w:color="C0C0C0" w:fill="FFFFFF"/>
    </w:tcPr>
    <w:tblStylePr w:type="firstRow">
      <w:rPr>
        <w:rFonts w:cs="StarSymbol"/>
        <w:b/>
        <w:bCs/>
      </w:rPr>
      <w:tblPr/>
      <w:tcPr>
        <w:tcBorders>
          <w:tl2br w:val="none" w:sz="0" w:space="0" w:color="auto"/>
          <w:tr2bl w:val="none" w:sz="0" w:space="0" w:color="auto"/>
        </w:tcBorders>
      </w:tcPr>
    </w:tblStylePr>
    <w:tblStylePr w:type="firstCol">
      <w:rPr>
        <w:rFonts w:cs="StarSymbo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StarSymbol"/>
      </w:rPr>
      <w:tblPr/>
      <w:tcPr>
        <w:tcBorders>
          <w:right w:val="single" w:sz="6" w:space="0" w:color="FFFFFF"/>
          <w:tl2br w:val="none" w:sz="0" w:space="0" w:color="auto"/>
          <w:tr2bl w:val="none" w:sz="0" w:space="0" w:color="auto"/>
        </w:tcBorders>
      </w:tcPr>
    </w:tblStylePr>
    <w:tblStylePr w:type="band1Horz">
      <w:rPr>
        <w:rFonts w:cs="StarSymbol"/>
      </w:rPr>
      <w:tblPr/>
      <w:tcPr>
        <w:tcBorders>
          <w:top w:val="single" w:sz="6" w:space="0" w:color="808080"/>
          <w:bottom w:val="single" w:sz="6" w:space="0" w:color="FFFFFF"/>
          <w:tl2br w:val="none" w:sz="0" w:space="0" w:color="auto"/>
          <w:tr2bl w:val="none" w:sz="0" w:space="0" w:color="auto"/>
        </w:tcBorders>
      </w:tcPr>
    </w:tblStylePr>
    <w:tblStylePr w:type="swCell">
      <w:rPr>
        <w:rFonts w:cs="StarSymbol"/>
        <w:b/>
        <w:bCs/>
      </w:rPr>
      <w:tblPr/>
      <w:tcPr>
        <w:tcBorders>
          <w:tl2br w:val="none" w:sz="0" w:space="0" w:color="auto"/>
          <w:tr2bl w:val="none" w:sz="0" w:space="0" w:color="auto"/>
        </w:tcBorders>
      </w:tcPr>
    </w:tblStylePr>
  </w:style>
  <w:style w:type="table" w:styleId="3f0">
    <w:name w:val="Table 3D effects 3"/>
    <w:basedOn w:val="a6"/>
    <w:semiHidden/>
    <w:rsid w:val="000529EE"/>
    <w:rPr>
      <w:rFonts w:ascii="Calibri" w:eastAsia="Times New Roman" w:hAnsi="Calibri" w:cs="Calibri"/>
    </w:rPr>
    <w:tblPr>
      <w:tblStyleRowBandSize w:val="1"/>
      <w:tblStyleColBandSize w:val="1"/>
      <w:tblInd w:w="0" w:type="dxa"/>
      <w:tblCellMar>
        <w:top w:w="0" w:type="dxa"/>
        <w:left w:w="108" w:type="dxa"/>
        <w:bottom w:w="0" w:type="dxa"/>
        <w:right w:w="108" w:type="dxa"/>
      </w:tblCellMar>
    </w:tblPr>
    <w:tblStylePr w:type="firstRow">
      <w:rPr>
        <w:rFonts w:cs="StarSymbol"/>
        <w:b/>
        <w:bCs/>
      </w:rPr>
      <w:tblPr/>
      <w:tcPr>
        <w:tcBorders>
          <w:tl2br w:val="none" w:sz="0" w:space="0" w:color="auto"/>
          <w:tr2bl w:val="none" w:sz="0" w:space="0" w:color="auto"/>
        </w:tcBorders>
      </w:tcPr>
    </w:tblStylePr>
    <w:tblStylePr w:type="firstCol">
      <w:rPr>
        <w:rFonts w:cs="StarSymbo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StarSymbol"/>
      </w:rPr>
      <w:tblPr/>
      <w:tcPr>
        <w:tcBorders>
          <w:right w:val="single" w:sz="6" w:space="0" w:color="FFFFFF"/>
          <w:tl2br w:val="none" w:sz="0" w:space="0" w:color="auto"/>
          <w:tr2bl w:val="none" w:sz="0" w:space="0" w:color="auto"/>
        </w:tcBorders>
      </w:tcPr>
    </w:tblStylePr>
    <w:tblStylePr w:type="band1Vert">
      <w:rPr>
        <w:rFonts w:cs="StarSymbol"/>
        <w:color w:val="auto"/>
      </w:rPr>
      <w:tblPr/>
      <w:tcPr>
        <w:shd w:val="solid" w:color="C0C0C0" w:fill="FFFFFF"/>
      </w:tcPr>
    </w:tblStylePr>
    <w:tblStylePr w:type="band2Vert">
      <w:rPr>
        <w:rFonts w:cs="StarSymbol"/>
        <w:color w:val="auto"/>
      </w:rPr>
      <w:tblPr/>
      <w:tcPr>
        <w:shd w:val="pct50" w:color="C0C0C0" w:fill="FFFFFF"/>
      </w:tcPr>
    </w:tblStylePr>
    <w:tblStylePr w:type="band1Horz">
      <w:rPr>
        <w:rFonts w:cs="StarSymbol"/>
      </w:rPr>
      <w:tblPr/>
      <w:tcPr>
        <w:tcBorders>
          <w:top w:val="single" w:sz="6" w:space="0" w:color="808080"/>
          <w:bottom w:val="single" w:sz="6" w:space="0" w:color="FFFFFF"/>
          <w:tl2br w:val="none" w:sz="0" w:space="0" w:color="auto"/>
          <w:tr2bl w:val="none" w:sz="0" w:space="0" w:color="auto"/>
        </w:tcBorders>
      </w:tcPr>
    </w:tblStylePr>
    <w:tblStylePr w:type="swCell">
      <w:rPr>
        <w:rFonts w:cs="StarSymbol"/>
        <w:b/>
        <w:bCs/>
      </w:rPr>
      <w:tblPr/>
      <w:tcPr>
        <w:tcBorders>
          <w:tl2br w:val="none" w:sz="0" w:space="0" w:color="auto"/>
          <w:tr2bl w:val="none" w:sz="0" w:space="0" w:color="auto"/>
        </w:tcBorders>
      </w:tcPr>
    </w:tblStylePr>
  </w:style>
  <w:style w:type="table" w:styleId="1ff6">
    <w:name w:val="Table Simple 1"/>
    <w:basedOn w:val="a6"/>
    <w:semiHidden/>
    <w:rsid w:val="000529EE"/>
    <w:rPr>
      <w:rFonts w:ascii="Calibri" w:eastAsia="Times New Roman" w:hAnsi="Calibri" w:cs="Calibri"/>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StarSymbol"/>
      </w:rPr>
      <w:tblPr/>
      <w:tcPr>
        <w:tcBorders>
          <w:bottom w:val="single" w:sz="6" w:space="0" w:color="008000"/>
          <w:tl2br w:val="none" w:sz="0" w:space="0" w:color="auto"/>
          <w:tr2bl w:val="none" w:sz="0" w:space="0" w:color="auto"/>
        </w:tcBorders>
      </w:tcPr>
    </w:tblStylePr>
    <w:tblStylePr w:type="lastRow">
      <w:rPr>
        <w:rFonts w:cs="StarSymbol"/>
      </w:rPr>
      <w:tblPr/>
      <w:tcPr>
        <w:tcBorders>
          <w:top w:val="single" w:sz="6" w:space="0" w:color="008000"/>
          <w:tl2br w:val="none" w:sz="0" w:space="0" w:color="auto"/>
          <w:tr2bl w:val="none" w:sz="0" w:space="0" w:color="auto"/>
        </w:tcBorders>
      </w:tcPr>
    </w:tblStylePr>
  </w:style>
  <w:style w:type="table" w:styleId="2ff7">
    <w:name w:val="Table Simple 2"/>
    <w:basedOn w:val="a6"/>
    <w:semiHidden/>
    <w:rsid w:val="000529EE"/>
    <w:rPr>
      <w:rFonts w:ascii="Calibri" w:eastAsia="Times New Roman" w:hAnsi="Calibri" w:cs="Calibri"/>
    </w:rPr>
    <w:tblPr>
      <w:tblInd w:w="0" w:type="dxa"/>
      <w:tblCellMar>
        <w:top w:w="0" w:type="dxa"/>
        <w:left w:w="108" w:type="dxa"/>
        <w:bottom w:w="0" w:type="dxa"/>
        <w:right w:w="108" w:type="dxa"/>
      </w:tblCellMar>
    </w:tblPr>
    <w:tblStylePr w:type="firstRow">
      <w:rPr>
        <w:rFonts w:cs="StarSymbol"/>
        <w:b/>
        <w:bCs/>
      </w:rPr>
      <w:tblPr/>
      <w:tcPr>
        <w:tcBorders>
          <w:bottom w:val="single" w:sz="12" w:space="0" w:color="000000"/>
          <w:tl2br w:val="none" w:sz="0" w:space="0" w:color="auto"/>
          <w:tr2bl w:val="none" w:sz="0" w:space="0" w:color="auto"/>
        </w:tcBorders>
      </w:tcPr>
    </w:tblStylePr>
    <w:tblStylePr w:type="lastRow">
      <w:rPr>
        <w:rFonts w:cs="StarSymbol"/>
        <w:b/>
        <w:bCs/>
        <w:color w:val="auto"/>
      </w:rPr>
      <w:tblPr/>
      <w:tcPr>
        <w:tcBorders>
          <w:top w:val="single" w:sz="6" w:space="0" w:color="000000"/>
          <w:tl2br w:val="none" w:sz="0" w:space="0" w:color="auto"/>
          <w:tr2bl w:val="none" w:sz="0" w:space="0" w:color="auto"/>
        </w:tcBorders>
      </w:tcPr>
    </w:tblStylePr>
    <w:tblStylePr w:type="firstCol">
      <w:rPr>
        <w:rFonts w:cs="StarSymbol"/>
        <w:b/>
        <w:bCs/>
      </w:rPr>
      <w:tblPr/>
      <w:tcPr>
        <w:tcBorders>
          <w:right w:val="single" w:sz="12" w:space="0" w:color="000000"/>
          <w:tl2br w:val="none" w:sz="0" w:space="0" w:color="auto"/>
          <w:tr2bl w:val="none" w:sz="0" w:space="0" w:color="auto"/>
        </w:tcBorders>
      </w:tcPr>
    </w:tblStylePr>
    <w:tblStylePr w:type="lastCol">
      <w:rPr>
        <w:rFonts w:cs="StarSymbol"/>
        <w:b/>
        <w:bCs/>
      </w:rPr>
      <w:tblPr/>
      <w:tcPr>
        <w:tcBorders>
          <w:left w:val="single" w:sz="6" w:space="0" w:color="000000"/>
          <w:tl2br w:val="none" w:sz="0" w:space="0" w:color="auto"/>
          <w:tr2bl w:val="none" w:sz="0" w:space="0" w:color="auto"/>
        </w:tcBorders>
      </w:tcPr>
    </w:tblStylePr>
    <w:tblStylePr w:type="neCell">
      <w:rPr>
        <w:rFonts w:cs="StarSymbol"/>
        <w:b/>
        <w:bCs/>
      </w:rPr>
      <w:tblPr/>
      <w:tcPr>
        <w:tcBorders>
          <w:left w:val="none" w:sz="0" w:space="0" w:color="auto"/>
          <w:tl2br w:val="none" w:sz="0" w:space="0" w:color="auto"/>
          <w:tr2bl w:val="none" w:sz="0" w:space="0" w:color="auto"/>
        </w:tcBorders>
      </w:tcPr>
    </w:tblStylePr>
    <w:tblStylePr w:type="swCell">
      <w:rPr>
        <w:rFonts w:cs="StarSymbol"/>
        <w:b/>
        <w:bCs/>
      </w:rPr>
      <w:tblPr/>
      <w:tcPr>
        <w:tcBorders>
          <w:top w:val="none" w:sz="0" w:space="0" w:color="auto"/>
          <w:tl2br w:val="none" w:sz="0" w:space="0" w:color="auto"/>
          <w:tr2bl w:val="none" w:sz="0" w:space="0" w:color="auto"/>
        </w:tcBorders>
      </w:tcPr>
    </w:tblStylePr>
  </w:style>
  <w:style w:type="table" w:styleId="3f1">
    <w:name w:val="Table Simple 3"/>
    <w:basedOn w:val="a6"/>
    <w:semiHidden/>
    <w:rsid w:val="000529EE"/>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StarSymbol"/>
        <w:b/>
        <w:bCs/>
        <w:color w:val="FFFFFF"/>
      </w:rPr>
      <w:tblPr/>
      <w:tcPr>
        <w:tcBorders>
          <w:tl2br w:val="none" w:sz="0" w:space="0" w:color="auto"/>
          <w:tr2bl w:val="none" w:sz="0" w:space="0" w:color="auto"/>
        </w:tcBorders>
        <w:shd w:val="solid" w:color="000000" w:fill="FFFFFF"/>
      </w:tcPr>
    </w:tblStylePr>
  </w:style>
  <w:style w:type="table" w:styleId="1ff7">
    <w:name w:val="Table Grid 1"/>
    <w:basedOn w:val="a6"/>
    <w:semiHidden/>
    <w:rsid w:val="000529EE"/>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StarSymbol"/>
        <w:i/>
        <w:iCs/>
      </w:rPr>
      <w:tblPr/>
      <w:tcPr>
        <w:tcBorders>
          <w:tl2br w:val="none" w:sz="0" w:space="0" w:color="auto"/>
          <w:tr2bl w:val="none" w:sz="0" w:space="0" w:color="auto"/>
        </w:tcBorders>
      </w:tcPr>
    </w:tblStylePr>
    <w:tblStylePr w:type="lastCol">
      <w:rPr>
        <w:rFonts w:cs="StarSymbol"/>
        <w:i/>
        <w:iCs/>
      </w:rPr>
      <w:tblPr/>
      <w:tcPr>
        <w:tcBorders>
          <w:tl2br w:val="none" w:sz="0" w:space="0" w:color="auto"/>
          <w:tr2bl w:val="none" w:sz="0" w:space="0" w:color="auto"/>
        </w:tcBorders>
      </w:tcPr>
    </w:tblStylePr>
  </w:style>
  <w:style w:type="table" w:styleId="2ff8">
    <w:name w:val="Table Grid 2"/>
    <w:basedOn w:val="a6"/>
    <w:semiHidden/>
    <w:rsid w:val="000529EE"/>
    <w:rPr>
      <w:rFonts w:ascii="Calibri" w:eastAsia="Times New Roman" w:hAnsi="Calibri" w:cs="Calibri"/>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StarSymbol"/>
        <w:b/>
        <w:bCs/>
      </w:rPr>
      <w:tblPr/>
      <w:tcPr>
        <w:tcBorders>
          <w:tl2br w:val="none" w:sz="0" w:space="0" w:color="auto"/>
          <w:tr2bl w:val="none" w:sz="0" w:space="0" w:color="auto"/>
        </w:tcBorders>
      </w:tcPr>
    </w:tblStylePr>
    <w:tblStylePr w:type="lastRow">
      <w:rPr>
        <w:rFonts w:cs="StarSymbol"/>
        <w:b/>
        <w:bCs/>
      </w:rPr>
      <w:tblPr/>
      <w:tcPr>
        <w:tcBorders>
          <w:top w:val="single" w:sz="6" w:space="0" w:color="000000"/>
          <w:tl2br w:val="none" w:sz="0" w:space="0" w:color="auto"/>
          <w:tr2bl w:val="none" w:sz="0" w:space="0" w:color="auto"/>
        </w:tcBorders>
      </w:tcPr>
    </w:tblStylePr>
    <w:tblStylePr w:type="firstCol">
      <w:rPr>
        <w:rFonts w:cs="StarSymbol"/>
        <w:b/>
        <w:bCs/>
      </w:rPr>
      <w:tblPr/>
      <w:tcPr>
        <w:tcBorders>
          <w:tl2br w:val="none" w:sz="0" w:space="0" w:color="auto"/>
          <w:tr2bl w:val="none" w:sz="0" w:space="0" w:color="auto"/>
        </w:tcBorders>
      </w:tcPr>
    </w:tblStylePr>
    <w:tblStylePr w:type="lastCol">
      <w:rPr>
        <w:rFonts w:cs="StarSymbol"/>
        <w:b/>
        <w:bCs/>
      </w:rPr>
      <w:tblPr/>
      <w:tcPr>
        <w:tcBorders>
          <w:tl2br w:val="none" w:sz="0" w:space="0" w:color="auto"/>
          <w:tr2bl w:val="none" w:sz="0" w:space="0" w:color="auto"/>
        </w:tcBorders>
      </w:tcPr>
    </w:tblStylePr>
  </w:style>
  <w:style w:type="table" w:styleId="3f2">
    <w:name w:val="Table Grid 3"/>
    <w:basedOn w:val="a6"/>
    <w:semiHidden/>
    <w:rsid w:val="000529EE"/>
    <w:rPr>
      <w:rFonts w:ascii="Calibri" w:eastAsia="Times New Roman" w:hAnsi="Calibri" w:cs="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StarSymbol"/>
      </w:rPr>
      <w:tblPr/>
      <w:tcPr>
        <w:tcBorders>
          <w:bottom w:val="single" w:sz="6" w:space="0" w:color="000000"/>
          <w:tl2br w:val="none" w:sz="0" w:space="0" w:color="auto"/>
          <w:tr2bl w:val="none" w:sz="0" w:space="0" w:color="auto"/>
        </w:tcBorders>
        <w:shd w:val="pct30" w:color="FFFF00" w:fill="FFFFFF"/>
      </w:tcPr>
    </w:tblStylePr>
    <w:tblStylePr w:type="lastRow">
      <w:rPr>
        <w:rFonts w:cs="StarSymbol"/>
        <w:b/>
        <w:bCs/>
      </w:rPr>
      <w:tblPr/>
      <w:tcPr>
        <w:tcBorders>
          <w:tl2br w:val="none" w:sz="0" w:space="0" w:color="auto"/>
          <w:tr2bl w:val="none" w:sz="0" w:space="0" w:color="auto"/>
        </w:tcBorders>
      </w:tcPr>
    </w:tblStylePr>
    <w:tblStylePr w:type="lastCol">
      <w:rPr>
        <w:rFonts w:cs="StarSymbol"/>
        <w:b/>
        <w:bCs/>
      </w:rPr>
      <w:tblPr/>
      <w:tcPr>
        <w:tcBorders>
          <w:tl2br w:val="none" w:sz="0" w:space="0" w:color="auto"/>
          <w:tr2bl w:val="none" w:sz="0" w:space="0" w:color="auto"/>
        </w:tcBorders>
      </w:tcPr>
    </w:tblStylePr>
  </w:style>
  <w:style w:type="table" w:styleId="4a">
    <w:name w:val="Table Grid 4"/>
    <w:basedOn w:val="a6"/>
    <w:semiHidden/>
    <w:rsid w:val="000529EE"/>
    <w:rPr>
      <w:rFonts w:ascii="Calibri" w:eastAsia="Times New Roman" w:hAnsi="Calibri" w:cs="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StarSymbol"/>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StarSymbol"/>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StarSymbol"/>
        <w:b/>
        <w:bCs/>
        <w:color w:val="auto"/>
      </w:rPr>
      <w:tblPr/>
      <w:tcPr>
        <w:tcBorders>
          <w:tl2br w:val="none" w:sz="0" w:space="0" w:color="auto"/>
          <w:tr2bl w:val="none" w:sz="0" w:space="0" w:color="auto"/>
        </w:tcBorders>
      </w:tcPr>
    </w:tblStylePr>
  </w:style>
  <w:style w:type="table" w:styleId="5a">
    <w:name w:val="Table Grid 5"/>
    <w:basedOn w:val="a6"/>
    <w:semiHidden/>
    <w:rsid w:val="000529EE"/>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StarSymbol"/>
      </w:rPr>
      <w:tblPr/>
      <w:tcPr>
        <w:tcBorders>
          <w:bottom w:val="single" w:sz="12" w:space="0" w:color="000000"/>
          <w:tl2br w:val="none" w:sz="0" w:space="0" w:color="auto"/>
          <w:tr2bl w:val="none" w:sz="0" w:space="0" w:color="auto"/>
        </w:tcBorders>
      </w:tcPr>
    </w:tblStylePr>
    <w:tblStylePr w:type="lastRow">
      <w:rPr>
        <w:rFonts w:cs="StarSymbol"/>
        <w:b/>
        <w:bCs/>
      </w:rPr>
      <w:tblPr/>
      <w:tcPr>
        <w:tcBorders>
          <w:tl2br w:val="none" w:sz="0" w:space="0" w:color="auto"/>
          <w:tr2bl w:val="none" w:sz="0" w:space="0" w:color="auto"/>
        </w:tcBorders>
      </w:tcPr>
    </w:tblStylePr>
    <w:tblStylePr w:type="lastCol">
      <w:rPr>
        <w:rFonts w:cs="StarSymbol"/>
        <w:b/>
        <w:bCs/>
      </w:rPr>
      <w:tblPr/>
      <w:tcPr>
        <w:tcBorders>
          <w:tl2br w:val="none" w:sz="0" w:space="0" w:color="auto"/>
          <w:tr2bl w:val="none" w:sz="0" w:space="0" w:color="auto"/>
        </w:tcBorders>
      </w:tcPr>
    </w:tblStylePr>
    <w:tblStylePr w:type="nwCell">
      <w:rPr>
        <w:rFonts w:cs="StarSymbol"/>
      </w:rPr>
      <w:tblPr/>
      <w:tcPr>
        <w:tcBorders>
          <w:tl2br w:val="single" w:sz="6" w:space="0" w:color="000000"/>
          <w:tr2bl w:val="none" w:sz="0" w:space="0" w:color="auto"/>
        </w:tcBorders>
      </w:tcPr>
    </w:tblStylePr>
  </w:style>
  <w:style w:type="table" w:styleId="64">
    <w:name w:val="Table Grid 6"/>
    <w:basedOn w:val="a6"/>
    <w:semiHidden/>
    <w:rsid w:val="000529EE"/>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StarSymbol"/>
        <w:b/>
        <w:bCs/>
      </w:rPr>
      <w:tblPr/>
      <w:tcPr>
        <w:tcBorders>
          <w:bottom w:val="single" w:sz="6" w:space="0" w:color="000000"/>
          <w:tl2br w:val="none" w:sz="0" w:space="0" w:color="auto"/>
          <w:tr2bl w:val="none" w:sz="0" w:space="0" w:color="auto"/>
        </w:tcBorders>
      </w:tcPr>
    </w:tblStylePr>
    <w:tblStylePr w:type="lastRow">
      <w:rPr>
        <w:rFonts w:cs="StarSymbol"/>
        <w:color w:val="auto"/>
      </w:rPr>
      <w:tblPr/>
      <w:tcPr>
        <w:tcBorders>
          <w:top w:val="single" w:sz="6" w:space="0" w:color="000000"/>
          <w:tl2br w:val="none" w:sz="0" w:space="0" w:color="auto"/>
          <w:tr2bl w:val="none" w:sz="0" w:space="0" w:color="auto"/>
        </w:tcBorders>
      </w:tcPr>
    </w:tblStylePr>
    <w:tblStylePr w:type="firstCol">
      <w:rPr>
        <w:rFonts w:cs="StarSymbol"/>
        <w:b/>
        <w:bCs/>
      </w:rPr>
      <w:tblPr/>
      <w:tcPr>
        <w:tcBorders>
          <w:tl2br w:val="none" w:sz="0" w:space="0" w:color="auto"/>
          <w:tr2bl w:val="none" w:sz="0" w:space="0" w:color="auto"/>
        </w:tcBorders>
      </w:tcPr>
    </w:tblStylePr>
    <w:tblStylePr w:type="nwCell">
      <w:rPr>
        <w:rFonts w:cs="StarSymbol"/>
      </w:rPr>
      <w:tblPr/>
      <w:tcPr>
        <w:tcBorders>
          <w:tl2br w:val="single" w:sz="6" w:space="0" w:color="000000"/>
          <w:tr2bl w:val="none" w:sz="0" w:space="0" w:color="auto"/>
        </w:tcBorders>
      </w:tcPr>
    </w:tblStylePr>
  </w:style>
  <w:style w:type="table" w:styleId="72">
    <w:name w:val="Table Grid 7"/>
    <w:basedOn w:val="a6"/>
    <w:semiHidden/>
    <w:rsid w:val="000529EE"/>
    <w:rPr>
      <w:rFonts w:ascii="Calibri" w:eastAsia="Times New Roman" w:hAnsi="Calibri" w:cs="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StarSymbol"/>
        <w:b w:val="0"/>
        <w:bCs w:val="0"/>
      </w:rPr>
      <w:tblPr/>
      <w:tcPr>
        <w:tcBorders>
          <w:bottom w:val="single" w:sz="12" w:space="0" w:color="000000"/>
          <w:tl2br w:val="none" w:sz="0" w:space="0" w:color="auto"/>
          <w:tr2bl w:val="none" w:sz="0" w:space="0" w:color="auto"/>
        </w:tcBorders>
      </w:tcPr>
    </w:tblStylePr>
    <w:tblStylePr w:type="lastRow">
      <w:rPr>
        <w:rFonts w:cs="StarSymbol"/>
        <w:b w:val="0"/>
        <w:bCs w:val="0"/>
      </w:rPr>
      <w:tblPr/>
      <w:tcPr>
        <w:tcBorders>
          <w:top w:val="single" w:sz="6" w:space="0" w:color="000000"/>
          <w:tl2br w:val="none" w:sz="0" w:space="0" w:color="auto"/>
          <w:tr2bl w:val="none" w:sz="0" w:space="0" w:color="auto"/>
        </w:tcBorders>
      </w:tcPr>
    </w:tblStylePr>
    <w:tblStylePr w:type="firstCol">
      <w:rPr>
        <w:rFonts w:cs="StarSymbol"/>
        <w:b w:val="0"/>
        <w:bCs w:val="0"/>
      </w:rPr>
      <w:tblPr/>
      <w:tcPr>
        <w:tcBorders>
          <w:tl2br w:val="none" w:sz="0" w:space="0" w:color="auto"/>
          <w:tr2bl w:val="none" w:sz="0" w:space="0" w:color="auto"/>
        </w:tcBorders>
      </w:tcPr>
    </w:tblStylePr>
    <w:tblStylePr w:type="lastCol">
      <w:rPr>
        <w:rFonts w:cs="StarSymbol"/>
        <w:b w:val="0"/>
        <w:bCs w:val="0"/>
      </w:rPr>
      <w:tblPr/>
      <w:tcPr>
        <w:tcBorders>
          <w:tl2br w:val="none" w:sz="0" w:space="0" w:color="auto"/>
          <w:tr2bl w:val="none" w:sz="0" w:space="0" w:color="auto"/>
        </w:tcBorders>
      </w:tcPr>
    </w:tblStylePr>
    <w:tblStylePr w:type="nwCell">
      <w:rPr>
        <w:rFonts w:cs="StarSymbol"/>
      </w:rPr>
      <w:tblPr/>
      <w:tcPr>
        <w:tcBorders>
          <w:tl2br w:val="single" w:sz="6" w:space="0" w:color="000000"/>
          <w:tr2bl w:val="none" w:sz="0" w:space="0" w:color="auto"/>
        </w:tcBorders>
      </w:tcPr>
    </w:tblStylePr>
  </w:style>
  <w:style w:type="table" w:styleId="82">
    <w:name w:val="Table Grid 8"/>
    <w:basedOn w:val="a6"/>
    <w:semiHidden/>
    <w:rsid w:val="000529EE"/>
    <w:rPr>
      <w:rFonts w:ascii="Calibri" w:eastAsia="Times New Roman" w:hAnsi="Calibri" w:cs="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StarSymbol"/>
        <w:b/>
        <w:bCs/>
        <w:color w:val="FFFFFF"/>
      </w:rPr>
      <w:tblPr/>
      <w:tcPr>
        <w:tcBorders>
          <w:tl2br w:val="none" w:sz="0" w:space="0" w:color="auto"/>
          <w:tr2bl w:val="none" w:sz="0" w:space="0" w:color="auto"/>
        </w:tcBorders>
        <w:shd w:val="solid" w:color="000080" w:fill="FFFFFF"/>
      </w:tcPr>
    </w:tblStylePr>
    <w:tblStylePr w:type="lastRow">
      <w:rPr>
        <w:rFonts w:cs="StarSymbol"/>
        <w:b/>
        <w:bCs/>
        <w:color w:val="auto"/>
      </w:rPr>
      <w:tblPr/>
      <w:tcPr>
        <w:tcBorders>
          <w:tl2br w:val="none" w:sz="0" w:space="0" w:color="auto"/>
          <w:tr2bl w:val="none" w:sz="0" w:space="0" w:color="auto"/>
        </w:tcBorders>
      </w:tcPr>
    </w:tblStylePr>
    <w:tblStylePr w:type="lastCol">
      <w:rPr>
        <w:rFonts w:cs="StarSymbol"/>
        <w:b/>
        <w:bCs/>
        <w:color w:val="auto"/>
      </w:rPr>
      <w:tblPr/>
      <w:tcPr>
        <w:tcBorders>
          <w:tl2br w:val="none" w:sz="0" w:space="0" w:color="auto"/>
          <w:tr2bl w:val="none" w:sz="0" w:space="0" w:color="auto"/>
        </w:tcBorders>
      </w:tcPr>
    </w:tblStylePr>
  </w:style>
  <w:style w:type="table" w:styleId="affffffffff9">
    <w:name w:val="Table Contemporary"/>
    <w:basedOn w:val="a6"/>
    <w:semiHidden/>
    <w:rsid w:val="000529EE"/>
    <w:rPr>
      <w:rFonts w:ascii="Calibri" w:eastAsia="Times New Roman" w:hAnsi="Calibri" w:cs="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StarSymbol"/>
        <w:b/>
        <w:bCs/>
        <w:color w:val="auto"/>
      </w:rPr>
      <w:tblPr/>
      <w:tcPr>
        <w:tcBorders>
          <w:tl2br w:val="none" w:sz="0" w:space="0" w:color="auto"/>
          <w:tr2bl w:val="none" w:sz="0" w:space="0" w:color="auto"/>
        </w:tcBorders>
        <w:shd w:val="pct20" w:color="000000" w:fill="FFFFFF"/>
      </w:tcPr>
    </w:tblStylePr>
    <w:tblStylePr w:type="band1Horz">
      <w:rPr>
        <w:rFonts w:cs="StarSymbol"/>
        <w:color w:val="auto"/>
      </w:rPr>
      <w:tblPr/>
      <w:tcPr>
        <w:tcBorders>
          <w:tl2br w:val="none" w:sz="0" w:space="0" w:color="auto"/>
          <w:tr2bl w:val="none" w:sz="0" w:space="0" w:color="auto"/>
        </w:tcBorders>
        <w:shd w:val="pct5" w:color="000000" w:fill="FFFFFF"/>
      </w:tcPr>
    </w:tblStylePr>
    <w:tblStylePr w:type="band2Horz">
      <w:rPr>
        <w:rFonts w:cs="StarSymbol"/>
        <w:color w:val="auto"/>
      </w:rPr>
      <w:tblPr/>
      <w:tcPr>
        <w:tcBorders>
          <w:tl2br w:val="none" w:sz="0" w:space="0" w:color="auto"/>
          <w:tr2bl w:val="none" w:sz="0" w:space="0" w:color="auto"/>
        </w:tcBorders>
        <w:shd w:val="pct20" w:color="000000" w:fill="FFFFFF"/>
      </w:tcPr>
    </w:tblStylePr>
  </w:style>
  <w:style w:type="table" w:styleId="affffffffffa">
    <w:name w:val="Table Professional"/>
    <w:basedOn w:val="a6"/>
    <w:semiHidden/>
    <w:rsid w:val="000529EE"/>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StarSymbol"/>
        <w:b/>
        <w:bCs/>
        <w:color w:val="auto"/>
      </w:rPr>
      <w:tblPr/>
      <w:tcPr>
        <w:tcBorders>
          <w:tl2br w:val="none" w:sz="0" w:space="0" w:color="auto"/>
          <w:tr2bl w:val="none" w:sz="0" w:space="0" w:color="auto"/>
        </w:tcBorders>
        <w:shd w:val="solid" w:color="000000" w:fill="FFFFFF"/>
      </w:tcPr>
    </w:tblStylePr>
  </w:style>
  <w:style w:type="table" w:styleId="1ff8">
    <w:name w:val="Table Columns 1"/>
    <w:basedOn w:val="a6"/>
    <w:semiHidden/>
    <w:rsid w:val="000529EE"/>
    <w:rPr>
      <w:rFonts w:ascii="Calibri" w:eastAsia="Times New Roman" w:hAnsi="Calibri" w:cs="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StarSymbol"/>
        <w:b w:val="0"/>
        <w:bCs w:val="0"/>
      </w:rPr>
      <w:tblPr/>
      <w:tcPr>
        <w:tcBorders>
          <w:bottom w:val="double" w:sz="6" w:space="0" w:color="000000"/>
          <w:tl2br w:val="none" w:sz="0" w:space="0" w:color="auto"/>
          <w:tr2bl w:val="none" w:sz="0" w:space="0" w:color="auto"/>
        </w:tcBorders>
      </w:tcPr>
    </w:tblStylePr>
    <w:tblStylePr w:type="lastRow">
      <w:rPr>
        <w:rFonts w:cs="StarSymbol"/>
        <w:b w:val="0"/>
        <w:bCs w:val="0"/>
      </w:rPr>
      <w:tblPr/>
      <w:tcPr>
        <w:tcBorders>
          <w:tl2br w:val="none" w:sz="0" w:space="0" w:color="auto"/>
          <w:tr2bl w:val="none" w:sz="0" w:space="0" w:color="auto"/>
        </w:tcBorders>
      </w:tcPr>
    </w:tblStylePr>
    <w:tblStylePr w:type="firstCol">
      <w:rPr>
        <w:rFonts w:cs="StarSymbol"/>
        <w:b w:val="0"/>
        <w:bCs w:val="0"/>
      </w:rPr>
      <w:tblPr/>
      <w:tcPr>
        <w:tcBorders>
          <w:tl2br w:val="none" w:sz="0" w:space="0" w:color="auto"/>
          <w:tr2bl w:val="none" w:sz="0" w:space="0" w:color="auto"/>
        </w:tcBorders>
      </w:tcPr>
    </w:tblStylePr>
    <w:tblStylePr w:type="lastCol">
      <w:rPr>
        <w:rFonts w:cs="StarSymbol"/>
        <w:b w:val="0"/>
        <w:bCs w:val="0"/>
      </w:rPr>
      <w:tblPr/>
      <w:tcPr>
        <w:tcBorders>
          <w:tl2br w:val="none" w:sz="0" w:space="0" w:color="auto"/>
          <w:tr2bl w:val="none" w:sz="0" w:space="0" w:color="auto"/>
        </w:tcBorders>
      </w:tcPr>
    </w:tblStylePr>
    <w:tblStylePr w:type="band1Vert">
      <w:rPr>
        <w:rFonts w:cs="StarSymbol"/>
        <w:color w:val="auto"/>
      </w:rPr>
      <w:tblPr/>
      <w:tcPr>
        <w:shd w:val="pct25" w:color="000000" w:fill="FFFFFF"/>
      </w:tcPr>
    </w:tblStylePr>
    <w:tblStylePr w:type="band2Vert">
      <w:rPr>
        <w:rFonts w:cs="StarSymbol"/>
        <w:color w:val="auto"/>
      </w:rPr>
      <w:tblPr/>
      <w:tcPr>
        <w:shd w:val="pct25" w:color="FFFF00" w:fill="FFFFFF"/>
      </w:tcPr>
    </w:tblStylePr>
    <w:tblStylePr w:type="neCell">
      <w:rPr>
        <w:rFonts w:cs="StarSymbol"/>
        <w:b/>
        <w:bCs/>
      </w:rPr>
      <w:tblPr/>
      <w:tcPr>
        <w:tcBorders>
          <w:tl2br w:val="none" w:sz="0" w:space="0" w:color="auto"/>
          <w:tr2bl w:val="none" w:sz="0" w:space="0" w:color="auto"/>
        </w:tcBorders>
      </w:tcPr>
    </w:tblStylePr>
    <w:tblStylePr w:type="swCell">
      <w:rPr>
        <w:rFonts w:cs="StarSymbol"/>
        <w:b/>
        <w:bCs/>
      </w:rPr>
      <w:tblPr/>
      <w:tcPr>
        <w:tcBorders>
          <w:tl2br w:val="none" w:sz="0" w:space="0" w:color="auto"/>
          <w:tr2bl w:val="none" w:sz="0" w:space="0" w:color="auto"/>
        </w:tcBorders>
      </w:tcPr>
    </w:tblStylePr>
  </w:style>
  <w:style w:type="table" w:styleId="2ff9">
    <w:name w:val="Table Columns 2"/>
    <w:basedOn w:val="a6"/>
    <w:semiHidden/>
    <w:rsid w:val="000529EE"/>
    <w:rPr>
      <w:rFonts w:ascii="Calibri" w:eastAsia="Times New Roman" w:hAnsi="Calibri" w:cs="Calibri"/>
      <w:b/>
      <w:bCs/>
    </w:rPr>
    <w:tblPr>
      <w:tblStyleColBandSize w:val="1"/>
      <w:tblInd w:w="0" w:type="dxa"/>
      <w:tblCellMar>
        <w:top w:w="0" w:type="dxa"/>
        <w:left w:w="108" w:type="dxa"/>
        <w:bottom w:w="0" w:type="dxa"/>
        <w:right w:w="108" w:type="dxa"/>
      </w:tblCellMar>
    </w:tblPr>
    <w:tblStylePr w:type="firstRow">
      <w:rPr>
        <w:rFonts w:cs="StarSymbol"/>
        <w:color w:val="FFFFFF"/>
      </w:rPr>
      <w:tblPr/>
      <w:tcPr>
        <w:tcBorders>
          <w:tl2br w:val="none" w:sz="0" w:space="0" w:color="auto"/>
          <w:tr2bl w:val="none" w:sz="0" w:space="0" w:color="auto"/>
        </w:tcBorders>
        <w:shd w:val="solid" w:color="000080" w:fill="FFFFFF"/>
      </w:tcPr>
    </w:tblStylePr>
    <w:tblStylePr w:type="lastRow">
      <w:rPr>
        <w:rFonts w:cs="StarSymbol"/>
        <w:b w:val="0"/>
        <w:bCs w:val="0"/>
      </w:rPr>
      <w:tblPr/>
      <w:tcPr>
        <w:tcBorders>
          <w:tl2br w:val="none" w:sz="0" w:space="0" w:color="auto"/>
          <w:tr2bl w:val="none" w:sz="0" w:space="0" w:color="auto"/>
        </w:tcBorders>
      </w:tcPr>
    </w:tblStylePr>
    <w:tblStylePr w:type="firstCol">
      <w:rPr>
        <w:rFonts w:cs="StarSymbol"/>
        <w:b w:val="0"/>
        <w:bCs w:val="0"/>
        <w:color w:val="000000"/>
      </w:rPr>
      <w:tblPr/>
      <w:tcPr>
        <w:tcBorders>
          <w:tl2br w:val="none" w:sz="0" w:space="0" w:color="auto"/>
          <w:tr2bl w:val="none" w:sz="0" w:space="0" w:color="auto"/>
        </w:tcBorders>
      </w:tcPr>
    </w:tblStylePr>
    <w:tblStylePr w:type="lastCol">
      <w:rPr>
        <w:rFonts w:cs="StarSymbol"/>
        <w:b w:val="0"/>
        <w:bCs w:val="0"/>
      </w:rPr>
      <w:tblPr/>
      <w:tcPr>
        <w:tcBorders>
          <w:tl2br w:val="none" w:sz="0" w:space="0" w:color="auto"/>
          <w:tr2bl w:val="none" w:sz="0" w:space="0" w:color="auto"/>
        </w:tcBorders>
      </w:tcPr>
    </w:tblStylePr>
    <w:tblStylePr w:type="band1Vert">
      <w:rPr>
        <w:rFonts w:cs="StarSymbol"/>
        <w:color w:val="auto"/>
      </w:rPr>
      <w:tblPr/>
      <w:tcPr>
        <w:shd w:val="pct30" w:color="000000" w:fill="FFFFFF"/>
      </w:tcPr>
    </w:tblStylePr>
    <w:tblStylePr w:type="band2Vert">
      <w:rPr>
        <w:rFonts w:cs="StarSymbol"/>
        <w:color w:val="auto"/>
      </w:rPr>
      <w:tblPr/>
      <w:tcPr>
        <w:shd w:val="pct25" w:color="00FF00" w:fill="FFFFFF"/>
      </w:tcPr>
    </w:tblStylePr>
    <w:tblStylePr w:type="neCell">
      <w:rPr>
        <w:rFonts w:cs="StarSymbol"/>
        <w:b/>
        <w:bCs/>
      </w:rPr>
      <w:tblPr/>
      <w:tcPr>
        <w:tcBorders>
          <w:tl2br w:val="none" w:sz="0" w:space="0" w:color="auto"/>
          <w:tr2bl w:val="none" w:sz="0" w:space="0" w:color="auto"/>
        </w:tcBorders>
      </w:tcPr>
    </w:tblStylePr>
    <w:tblStylePr w:type="swCell">
      <w:rPr>
        <w:rFonts w:cs="StarSymbol"/>
        <w:b/>
        <w:bCs/>
      </w:rPr>
      <w:tblPr/>
      <w:tcPr>
        <w:tcBorders>
          <w:tl2br w:val="none" w:sz="0" w:space="0" w:color="auto"/>
          <w:tr2bl w:val="none" w:sz="0" w:space="0" w:color="auto"/>
        </w:tcBorders>
      </w:tcPr>
    </w:tblStylePr>
  </w:style>
  <w:style w:type="table" w:styleId="3f3">
    <w:name w:val="Table Columns 3"/>
    <w:basedOn w:val="a6"/>
    <w:semiHidden/>
    <w:rsid w:val="000529EE"/>
    <w:rPr>
      <w:rFonts w:ascii="Calibri" w:eastAsia="Times New Roman" w:hAnsi="Calibri" w:cs="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StarSymbol"/>
        <w:color w:val="FFFFFF"/>
      </w:rPr>
      <w:tblPr/>
      <w:tcPr>
        <w:tcBorders>
          <w:tl2br w:val="none" w:sz="0" w:space="0" w:color="auto"/>
          <w:tr2bl w:val="none" w:sz="0" w:space="0" w:color="auto"/>
        </w:tcBorders>
        <w:shd w:val="solid" w:color="000080" w:fill="FFFFFF"/>
      </w:tcPr>
    </w:tblStylePr>
    <w:tblStylePr w:type="lastRow">
      <w:rPr>
        <w:rFonts w:cs="StarSymbol"/>
        <w:b w:val="0"/>
        <w:bCs w:val="0"/>
      </w:rPr>
      <w:tblPr/>
      <w:tcPr>
        <w:tcBorders>
          <w:top w:val="single" w:sz="6" w:space="0" w:color="000080"/>
          <w:tl2br w:val="none" w:sz="0" w:space="0" w:color="auto"/>
          <w:tr2bl w:val="none" w:sz="0" w:space="0" w:color="auto"/>
        </w:tcBorders>
      </w:tcPr>
    </w:tblStylePr>
    <w:tblStylePr w:type="firstCol">
      <w:rPr>
        <w:rFonts w:cs="StarSymbol"/>
        <w:b w:val="0"/>
        <w:bCs w:val="0"/>
      </w:rPr>
      <w:tblPr/>
      <w:tcPr>
        <w:tcBorders>
          <w:tl2br w:val="none" w:sz="0" w:space="0" w:color="auto"/>
          <w:tr2bl w:val="none" w:sz="0" w:space="0" w:color="auto"/>
        </w:tcBorders>
      </w:tcPr>
    </w:tblStylePr>
    <w:tblStylePr w:type="lastCol">
      <w:rPr>
        <w:rFonts w:cs="StarSymbol"/>
        <w:b w:val="0"/>
        <w:bCs w:val="0"/>
      </w:rPr>
      <w:tblPr/>
      <w:tcPr>
        <w:tcBorders>
          <w:tl2br w:val="none" w:sz="0" w:space="0" w:color="auto"/>
          <w:tr2bl w:val="none" w:sz="0" w:space="0" w:color="auto"/>
        </w:tcBorders>
      </w:tcPr>
    </w:tblStylePr>
    <w:tblStylePr w:type="band1Vert">
      <w:rPr>
        <w:rFonts w:cs="StarSymbol"/>
        <w:color w:val="auto"/>
      </w:rPr>
      <w:tblPr/>
      <w:tcPr>
        <w:shd w:val="solid" w:color="C0C0C0" w:fill="FFFFFF"/>
      </w:tcPr>
    </w:tblStylePr>
    <w:tblStylePr w:type="band2Vert">
      <w:rPr>
        <w:rFonts w:cs="StarSymbol"/>
        <w:color w:val="auto"/>
      </w:rPr>
      <w:tblPr/>
      <w:tcPr>
        <w:shd w:val="pct10" w:color="000000" w:fill="FFFFFF"/>
      </w:tcPr>
    </w:tblStylePr>
    <w:tblStylePr w:type="neCell">
      <w:rPr>
        <w:rFonts w:cs="StarSymbol"/>
        <w:b/>
        <w:bCs/>
      </w:rPr>
      <w:tblPr/>
      <w:tcPr>
        <w:tcBorders>
          <w:tl2br w:val="none" w:sz="0" w:space="0" w:color="auto"/>
          <w:tr2bl w:val="none" w:sz="0" w:space="0" w:color="auto"/>
        </w:tcBorders>
      </w:tcPr>
    </w:tblStylePr>
  </w:style>
  <w:style w:type="table" w:styleId="4b">
    <w:name w:val="Table Columns 4"/>
    <w:basedOn w:val="a6"/>
    <w:semiHidden/>
    <w:rsid w:val="000529EE"/>
    <w:rPr>
      <w:rFonts w:ascii="Calibri" w:eastAsia="Times New Roman" w:hAnsi="Calibri" w:cs="Calibri"/>
    </w:rPr>
    <w:tblPr>
      <w:tblStyleColBandSize w:val="1"/>
      <w:tblInd w:w="0" w:type="dxa"/>
      <w:tblCellMar>
        <w:top w:w="0" w:type="dxa"/>
        <w:left w:w="108" w:type="dxa"/>
        <w:bottom w:w="0" w:type="dxa"/>
        <w:right w:w="108" w:type="dxa"/>
      </w:tblCellMar>
    </w:tblPr>
    <w:tblStylePr w:type="firstRow">
      <w:rPr>
        <w:rFonts w:cs="StarSymbol"/>
        <w:color w:val="FFFFFF"/>
      </w:rPr>
      <w:tblPr/>
      <w:tcPr>
        <w:tcBorders>
          <w:tl2br w:val="none" w:sz="0" w:space="0" w:color="auto"/>
          <w:tr2bl w:val="none" w:sz="0" w:space="0" w:color="auto"/>
        </w:tcBorders>
        <w:shd w:val="solid" w:color="000000" w:fill="FFFFFF"/>
      </w:tcPr>
    </w:tblStylePr>
    <w:tblStylePr w:type="lastRow">
      <w:rPr>
        <w:rFonts w:cs="StarSymbol"/>
        <w:b/>
        <w:bCs/>
      </w:rPr>
      <w:tblPr/>
      <w:tcPr>
        <w:tcBorders>
          <w:tl2br w:val="none" w:sz="0" w:space="0" w:color="auto"/>
          <w:tr2bl w:val="none" w:sz="0" w:space="0" w:color="auto"/>
        </w:tcBorders>
      </w:tcPr>
    </w:tblStylePr>
    <w:tblStylePr w:type="lastCol">
      <w:rPr>
        <w:rFonts w:cs="StarSymbol"/>
        <w:b/>
        <w:bCs/>
      </w:rPr>
      <w:tblPr/>
      <w:tcPr>
        <w:tcBorders>
          <w:tl2br w:val="none" w:sz="0" w:space="0" w:color="auto"/>
          <w:tr2bl w:val="none" w:sz="0" w:space="0" w:color="auto"/>
        </w:tcBorders>
      </w:tcPr>
    </w:tblStylePr>
    <w:tblStylePr w:type="band1Vert">
      <w:rPr>
        <w:rFonts w:cs="StarSymbol"/>
        <w:color w:val="auto"/>
      </w:rPr>
      <w:tblPr/>
      <w:tcPr>
        <w:shd w:val="pct50" w:color="008080" w:fill="FFFFFF"/>
      </w:tcPr>
    </w:tblStylePr>
    <w:tblStylePr w:type="band2Vert">
      <w:rPr>
        <w:rFonts w:cs="StarSymbol"/>
        <w:color w:val="auto"/>
      </w:rPr>
      <w:tblPr/>
      <w:tcPr>
        <w:shd w:val="pct10" w:color="000000" w:fill="FFFFFF"/>
      </w:tcPr>
    </w:tblStylePr>
  </w:style>
  <w:style w:type="table" w:styleId="5b">
    <w:name w:val="Table Columns 5"/>
    <w:basedOn w:val="a6"/>
    <w:semiHidden/>
    <w:rsid w:val="000529EE"/>
    <w:rPr>
      <w:rFonts w:ascii="Calibri" w:eastAsia="Times New Roman" w:hAnsi="Calibri" w:cs="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StarSymbol"/>
        <w:b/>
        <w:bCs/>
        <w:i/>
        <w:iCs/>
      </w:rPr>
      <w:tblPr/>
      <w:tcPr>
        <w:tcBorders>
          <w:bottom w:val="single" w:sz="6" w:space="0" w:color="808080"/>
          <w:tl2br w:val="none" w:sz="0" w:space="0" w:color="auto"/>
          <w:tr2bl w:val="none" w:sz="0" w:space="0" w:color="auto"/>
        </w:tcBorders>
      </w:tcPr>
    </w:tblStylePr>
    <w:tblStylePr w:type="lastRow">
      <w:rPr>
        <w:rFonts w:cs="StarSymbol"/>
        <w:b/>
        <w:bCs/>
      </w:rPr>
      <w:tblPr/>
      <w:tcPr>
        <w:tcBorders>
          <w:top w:val="single" w:sz="6" w:space="0" w:color="808080"/>
          <w:tl2br w:val="none" w:sz="0" w:space="0" w:color="auto"/>
          <w:tr2bl w:val="none" w:sz="0" w:space="0" w:color="auto"/>
        </w:tcBorders>
      </w:tcPr>
    </w:tblStylePr>
    <w:tblStylePr w:type="firstCol">
      <w:rPr>
        <w:rFonts w:cs="StarSymbol"/>
        <w:b/>
        <w:bCs/>
      </w:rPr>
      <w:tblPr/>
      <w:tcPr>
        <w:tcBorders>
          <w:tl2br w:val="none" w:sz="0" w:space="0" w:color="auto"/>
          <w:tr2bl w:val="none" w:sz="0" w:space="0" w:color="auto"/>
        </w:tcBorders>
      </w:tcPr>
    </w:tblStylePr>
    <w:tblStylePr w:type="lastCol">
      <w:rPr>
        <w:rFonts w:cs="StarSymbol"/>
        <w:b/>
        <w:bCs/>
      </w:rPr>
      <w:tblPr/>
      <w:tcPr>
        <w:tcBorders>
          <w:tl2br w:val="none" w:sz="0" w:space="0" w:color="auto"/>
          <w:tr2bl w:val="none" w:sz="0" w:space="0" w:color="auto"/>
        </w:tcBorders>
      </w:tcPr>
    </w:tblStylePr>
    <w:tblStylePr w:type="band1Vert">
      <w:rPr>
        <w:rFonts w:cs="StarSymbol"/>
        <w:color w:val="auto"/>
      </w:rPr>
      <w:tblPr/>
      <w:tcPr>
        <w:shd w:val="solid" w:color="C0C0C0" w:fill="FFFFFF"/>
      </w:tcPr>
    </w:tblStylePr>
    <w:tblStylePr w:type="band2Vert">
      <w:rPr>
        <w:rFonts w:cs="StarSymbol"/>
        <w:color w:val="auto"/>
      </w:rPr>
    </w:tblStylePr>
  </w:style>
  <w:style w:type="table" w:styleId="-10">
    <w:name w:val="Table List 1"/>
    <w:basedOn w:val="a6"/>
    <w:semiHidden/>
    <w:rsid w:val="000529EE"/>
    <w:rPr>
      <w:rFonts w:ascii="Calibri" w:eastAsia="Times New Roman" w:hAnsi="Calibri" w:cs="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StarSymbol"/>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StarSymbol"/>
      </w:rPr>
      <w:tblPr/>
      <w:tcPr>
        <w:tcBorders>
          <w:top w:val="single" w:sz="6" w:space="0" w:color="000000"/>
          <w:tl2br w:val="none" w:sz="0" w:space="0" w:color="auto"/>
          <w:tr2bl w:val="none" w:sz="0" w:space="0" w:color="auto"/>
        </w:tcBorders>
      </w:tcPr>
    </w:tblStylePr>
    <w:tblStylePr w:type="band1Horz">
      <w:rPr>
        <w:rFonts w:cs="StarSymbol"/>
        <w:color w:val="auto"/>
      </w:rPr>
      <w:tblPr/>
      <w:tcPr>
        <w:tcBorders>
          <w:tl2br w:val="none" w:sz="0" w:space="0" w:color="auto"/>
          <w:tr2bl w:val="none" w:sz="0" w:space="0" w:color="auto"/>
        </w:tcBorders>
        <w:shd w:val="solid" w:color="C0C0C0" w:fill="FFFFFF"/>
      </w:tcPr>
    </w:tblStylePr>
    <w:tblStylePr w:type="band2Horz">
      <w:rPr>
        <w:rFonts w:cs="StarSymbol"/>
        <w:color w:val="auto"/>
      </w:rPr>
      <w:tblPr/>
      <w:tcPr>
        <w:tcBorders>
          <w:tl2br w:val="none" w:sz="0" w:space="0" w:color="auto"/>
          <w:tr2bl w:val="none" w:sz="0" w:space="0" w:color="auto"/>
        </w:tcBorders>
      </w:tcPr>
    </w:tblStylePr>
    <w:tblStylePr w:type="swCell">
      <w:rPr>
        <w:rFonts w:cs="StarSymbol"/>
        <w:b/>
        <w:bCs/>
      </w:rPr>
      <w:tblPr/>
      <w:tcPr>
        <w:tcBorders>
          <w:tl2br w:val="none" w:sz="0" w:space="0" w:color="auto"/>
          <w:tr2bl w:val="none" w:sz="0" w:space="0" w:color="auto"/>
        </w:tcBorders>
      </w:tcPr>
    </w:tblStylePr>
  </w:style>
  <w:style w:type="table" w:styleId="-20">
    <w:name w:val="Table List 2"/>
    <w:basedOn w:val="a6"/>
    <w:semiHidden/>
    <w:rsid w:val="000529EE"/>
    <w:rPr>
      <w:rFonts w:ascii="Calibri" w:eastAsia="Times New Roman" w:hAnsi="Calibri" w:cs="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StarSymbol"/>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StarSymbol"/>
      </w:rPr>
      <w:tblPr/>
      <w:tcPr>
        <w:tcBorders>
          <w:top w:val="single" w:sz="6" w:space="0" w:color="000000"/>
          <w:tl2br w:val="none" w:sz="0" w:space="0" w:color="auto"/>
          <w:tr2bl w:val="none" w:sz="0" w:space="0" w:color="auto"/>
        </w:tcBorders>
      </w:tcPr>
    </w:tblStylePr>
    <w:tblStylePr w:type="band1Horz">
      <w:rPr>
        <w:rFonts w:cs="StarSymbol"/>
        <w:color w:val="auto"/>
      </w:rPr>
      <w:tblPr/>
      <w:tcPr>
        <w:tcBorders>
          <w:tl2br w:val="none" w:sz="0" w:space="0" w:color="auto"/>
          <w:tr2bl w:val="none" w:sz="0" w:space="0" w:color="auto"/>
        </w:tcBorders>
        <w:shd w:val="pct20" w:color="00FF00" w:fill="FFFFFF"/>
      </w:tcPr>
    </w:tblStylePr>
    <w:tblStylePr w:type="band2Horz">
      <w:rPr>
        <w:rFonts w:cs="StarSymbol"/>
        <w:color w:val="auto"/>
      </w:rPr>
      <w:tblPr/>
      <w:tcPr>
        <w:tcBorders>
          <w:tl2br w:val="none" w:sz="0" w:space="0" w:color="auto"/>
          <w:tr2bl w:val="none" w:sz="0" w:space="0" w:color="auto"/>
        </w:tcBorders>
      </w:tcPr>
    </w:tblStylePr>
    <w:tblStylePr w:type="swCell">
      <w:rPr>
        <w:rFonts w:cs="StarSymbol"/>
        <w:b/>
        <w:bCs/>
      </w:rPr>
      <w:tblPr/>
      <w:tcPr>
        <w:tcBorders>
          <w:tl2br w:val="none" w:sz="0" w:space="0" w:color="auto"/>
          <w:tr2bl w:val="none" w:sz="0" w:space="0" w:color="auto"/>
        </w:tcBorders>
      </w:tcPr>
    </w:tblStylePr>
  </w:style>
  <w:style w:type="table" w:styleId="-30">
    <w:name w:val="Table List 3"/>
    <w:basedOn w:val="a6"/>
    <w:semiHidden/>
    <w:rsid w:val="000529EE"/>
    <w:rPr>
      <w:rFonts w:ascii="Calibri" w:eastAsia="Times New Roman" w:hAnsi="Calibri" w:cs="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StarSymbol"/>
        <w:b/>
        <w:bCs/>
        <w:color w:val="000080"/>
      </w:rPr>
      <w:tblPr/>
      <w:tcPr>
        <w:tcBorders>
          <w:bottom w:val="single" w:sz="12" w:space="0" w:color="000000"/>
          <w:tl2br w:val="none" w:sz="0" w:space="0" w:color="auto"/>
          <w:tr2bl w:val="none" w:sz="0" w:space="0" w:color="auto"/>
        </w:tcBorders>
      </w:tcPr>
    </w:tblStylePr>
    <w:tblStylePr w:type="lastRow">
      <w:rPr>
        <w:rFonts w:cs="StarSymbol"/>
      </w:rPr>
      <w:tblPr/>
      <w:tcPr>
        <w:tcBorders>
          <w:top w:val="single" w:sz="12" w:space="0" w:color="000000"/>
          <w:tl2br w:val="none" w:sz="0" w:space="0" w:color="auto"/>
          <w:tr2bl w:val="none" w:sz="0" w:space="0" w:color="auto"/>
        </w:tcBorders>
      </w:tcPr>
    </w:tblStylePr>
    <w:tblStylePr w:type="swCell">
      <w:rPr>
        <w:rFonts w:cs="StarSymbol"/>
        <w:i/>
        <w:iCs/>
        <w:color w:val="000080"/>
      </w:rPr>
      <w:tblPr/>
      <w:tcPr>
        <w:tcBorders>
          <w:tl2br w:val="none" w:sz="0" w:space="0" w:color="auto"/>
          <w:tr2bl w:val="none" w:sz="0" w:space="0" w:color="auto"/>
        </w:tcBorders>
      </w:tcPr>
    </w:tblStylePr>
  </w:style>
  <w:style w:type="table" w:styleId="-4">
    <w:name w:val="Table List 4"/>
    <w:basedOn w:val="a6"/>
    <w:semiHidden/>
    <w:rsid w:val="000529EE"/>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StarSymbol"/>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0529EE"/>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StarSymbol"/>
        <w:b/>
        <w:bCs/>
      </w:rPr>
      <w:tblPr/>
      <w:tcPr>
        <w:tcBorders>
          <w:bottom w:val="single" w:sz="12" w:space="0" w:color="000000"/>
          <w:tl2br w:val="none" w:sz="0" w:space="0" w:color="auto"/>
          <w:tr2bl w:val="none" w:sz="0" w:space="0" w:color="auto"/>
        </w:tcBorders>
      </w:tcPr>
    </w:tblStylePr>
    <w:tblStylePr w:type="firstCol">
      <w:rPr>
        <w:rFonts w:cs="StarSymbol"/>
        <w:b/>
        <w:bCs/>
      </w:rPr>
      <w:tblPr/>
      <w:tcPr>
        <w:tcBorders>
          <w:tl2br w:val="none" w:sz="0" w:space="0" w:color="auto"/>
          <w:tr2bl w:val="none" w:sz="0" w:space="0" w:color="auto"/>
        </w:tcBorders>
      </w:tcPr>
    </w:tblStylePr>
  </w:style>
  <w:style w:type="table" w:styleId="-6">
    <w:name w:val="Table List 6"/>
    <w:basedOn w:val="a6"/>
    <w:semiHidden/>
    <w:rsid w:val="000529EE"/>
    <w:rPr>
      <w:rFonts w:ascii="Calibri" w:eastAsia="Times New Roman" w:hAnsi="Calibri" w:cs="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StarSymbol"/>
        <w:b/>
        <w:bCs/>
      </w:rPr>
      <w:tblPr/>
      <w:tcPr>
        <w:tcBorders>
          <w:bottom w:val="single" w:sz="12" w:space="0" w:color="000000"/>
          <w:tl2br w:val="none" w:sz="0" w:space="0" w:color="auto"/>
          <w:tr2bl w:val="none" w:sz="0" w:space="0" w:color="auto"/>
        </w:tcBorders>
      </w:tcPr>
    </w:tblStylePr>
    <w:tblStylePr w:type="firstCol">
      <w:rPr>
        <w:rFonts w:cs="StarSymbol"/>
        <w:b/>
        <w:bCs/>
      </w:rPr>
      <w:tblPr/>
      <w:tcPr>
        <w:tcBorders>
          <w:right w:val="single" w:sz="12" w:space="0" w:color="000000"/>
          <w:tl2br w:val="none" w:sz="0" w:space="0" w:color="auto"/>
          <w:tr2bl w:val="none" w:sz="0" w:space="0" w:color="auto"/>
        </w:tcBorders>
      </w:tcPr>
    </w:tblStylePr>
    <w:tblStylePr w:type="band1Horz">
      <w:rPr>
        <w:rFonts w:cs="StarSymbol"/>
      </w:rPr>
      <w:tblPr/>
      <w:tcPr>
        <w:tcBorders>
          <w:tl2br w:val="none" w:sz="0" w:space="0" w:color="auto"/>
          <w:tr2bl w:val="none" w:sz="0" w:space="0" w:color="auto"/>
        </w:tcBorders>
        <w:shd w:val="pct25" w:color="000000" w:fill="FFFFFF"/>
      </w:tcPr>
    </w:tblStylePr>
  </w:style>
  <w:style w:type="table" w:styleId="-7">
    <w:name w:val="Table List 7"/>
    <w:basedOn w:val="a6"/>
    <w:semiHidden/>
    <w:rsid w:val="000529EE"/>
    <w:rPr>
      <w:rFonts w:ascii="Calibri" w:eastAsia="Times New Roman" w:hAnsi="Calibri" w:cs="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StarSymbol"/>
        <w:b/>
        <w:bCs/>
      </w:rPr>
      <w:tblPr/>
      <w:tcPr>
        <w:tcBorders>
          <w:bottom w:val="single" w:sz="12" w:space="0" w:color="008000"/>
          <w:tl2br w:val="none" w:sz="0" w:space="0" w:color="auto"/>
          <w:tr2bl w:val="none" w:sz="0" w:space="0" w:color="auto"/>
        </w:tcBorders>
        <w:shd w:val="solid" w:color="C0C0C0" w:fill="FFFFFF"/>
      </w:tcPr>
    </w:tblStylePr>
    <w:tblStylePr w:type="lastRow">
      <w:rPr>
        <w:rFonts w:cs="StarSymbol"/>
        <w:b/>
        <w:bCs/>
      </w:rPr>
      <w:tblPr/>
      <w:tcPr>
        <w:tcBorders>
          <w:top w:val="single" w:sz="12" w:space="0" w:color="008000"/>
          <w:tl2br w:val="none" w:sz="0" w:space="0" w:color="auto"/>
          <w:tr2bl w:val="none" w:sz="0" w:space="0" w:color="auto"/>
        </w:tcBorders>
      </w:tcPr>
    </w:tblStylePr>
    <w:tblStylePr w:type="firstCol">
      <w:rPr>
        <w:rFonts w:cs="StarSymbol"/>
        <w:b/>
        <w:bCs/>
      </w:rPr>
      <w:tblPr/>
      <w:tcPr>
        <w:tcBorders>
          <w:tl2br w:val="none" w:sz="0" w:space="0" w:color="auto"/>
          <w:tr2bl w:val="none" w:sz="0" w:space="0" w:color="auto"/>
        </w:tcBorders>
      </w:tcPr>
    </w:tblStylePr>
    <w:tblStylePr w:type="lastCol">
      <w:rPr>
        <w:rFonts w:cs="StarSymbol"/>
        <w:b/>
        <w:bCs/>
      </w:rPr>
      <w:tblPr/>
      <w:tcPr>
        <w:tcBorders>
          <w:tl2br w:val="none" w:sz="0" w:space="0" w:color="auto"/>
          <w:tr2bl w:val="none" w:sz="0" w:space="0" w:color="auto"/>
        </w:tcBorders>
      </w:tcPr>
    </w:tblStylePr>
    <w:tblStylePr w:type="band1Horz">
      <w:rPr>
        <w:rFonts w:cs="StarSymbol"/>
        <w:color w:val="auto"/>
      </w:rPr>
      <w:tblPr/>
      <w:tcPr>
        <w:tcBorders>
          <w:tl2br w:val="none" w:sz="0" w:space="0" w:color="auto"/>
          <w:tr2bl w:val="none" w:sz="0" w:space="0" w:color="auto"/>
        </w:tcBorders>
        <w:shd w:val="pct20" w:color="000000" w:fill="FFFFFF"/>
      </w:tcPr>
    </w:tblStylePr>
    <w:tblStylePr w:type="band2Horz">
      <w:rPr>
        <w:rFonts w:cs="StarSymbol"/>
      </w:rPr>
      <w:tblPr/>
      <w:tcPr>
        <w:tcBorders>
          <w:tl2br w:val="none" w:sz="0" w:space="0" w:color="auto"/>
          <w:tr2bl w:val="none" w:sz="0" w:space="0" w:color="auto"/>
        </w:tcBorders>
        <w:shd w:val="pct25" w:color="FFFF00" w:fill="FFFFFF"/>
      </w:tcPr>
    </w:tblStylePr>
  </w:style>
  <w:style w:type="table" w:styleId="-8">
    <w:name w:val="Table List 8"/>
    <w:basedOn w:val="a6"/>
    <w:semiHidden/>
    <w:rsid w:val="000529EE"/>
    <w:rPr>
      <w:rFonts w:ascii="Calibri" w:eastAsia="Times New Roman" w:hAnsi="Calibri" w:cs="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StarSymbol"/>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StarSymbol"/>
        <w:b/>
        <w:bCs/>
      </w:rPr>
      <w:tblPr/>
      <w:tcPr>
        <w:tcBorders>
          <w:top w:val="single" w:sz="6" w:space="0" w:color="000000"/>
          <w:tl2br w:val="none" w:sz="0" w:space="0" w:color="auto"/>
          <w:tr2bl w:val="none" w:sz="0" w:space="0" w:color="auto"/>
        </w:tcBorders>
      </w:tcPr>
    </w:tblStylePr>
    <w:tblStylePr w:type="firstCol">
      <w:rPr>
        <w:rFonts w:cs="StarSymbol"/>
        <w:b/>
        <w:bCs/>
      </w:rPr>
      <w:tblPr/>
      <w:tcPr>
        <w:tcBorders>
          <w:tl2br w:val="none" w:sz="0" w:space="0" w:color="auto"/>
          <w:tr2bl w:val="none" w:sz="0" w:space="0" w:color="auto"/>
        </w:tcBorders>
      </w:tcPr>
    </w:tblStylePr>
    <w:tblStylePr w:type="lastCol">
      <w:rPr>
        <w:rFonts w:cs="StarSymbol"/>
        <w:b/>
        <w:bCs/>
      </w:rPr>
      <w:tblPr/>
      <w:tcPr>
        <w:tcBorders>
          <w:tl2br w:val="none" w:sz="0" w:space="0" w:color="auto"/>
          <w:tr2bl w:val="none" w:sz="0" w:space="0" w:color="auto"/>
        </w:tcBorders>
      </w:tcPr>
    </w:tblStylePr>
    <w:tblStylePr w:type="band1Horz">
      <w:rPr>
        <w:rFonts w:cs="StarSymbol"/>
        <w:color w:val="auto"/>
      </w:rPr>
      <w:tblPr/>
      <w:tcPr>
        <w:tcBorders>
          <w:tl2br w:val="none" w:sz="0" w:space="0" w:color="auto"/>
          <w:tr2bl w:val="none" w:sz="0" w:space="0" w:color="auto"/>
        </w:tcBorders>
        <w:shd w:val="pct25" w:color="FFFF00" w:fill="FFFFFF"/>
      </w:tcPr>
    </w:tblStylePr>
    <w:tblStylePr w:type="band2Horz">
      <w:rPr>
        <w:rFonts w:cs="StarSymbol"/>
      </w:rPr>
      <w:tblPr/>
      <w:tcPr>
        <w:tcBorders>
          <w:tl2br w:val="none" w:sz="0" w:space="0" w:color="auto"/>
          <w:tr2bl w:val="none" w:sz="0" w:space="0" w:color="auto"/>
        </w:tcBorders>
        <w:shd w:val="pct50" w:color="FF0000" w:fill="FFFFFF"/>
      </w:tcPr>
    </w:tblStylePr>
  </w:style>
  <w:style w:type="table" w:styleId="affffffffffb">
    <w:name w:val="Table Theme"/>
    <w:basedOn w:val="a6"/>
    <w:semiHidden/>
    <w:rsid w:val="000529EE"/>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9">
    <w:name w:val="Table Colorful 1"/>
    <w:basedOn w:val="a6"/>
    <w:semiHidden/>
    <w:rsid w:val="000529EE"/>
    <w:rPr>
      <w:rFonts w:ascii="Calibri" w:eastAsia="Times New Roman" w:hAnsi="Calibri" w:cs="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StarSymbol"/>
        <w:b/>
        <w:bCs/>
        <w:i/>
        <w:iCs/>
      </w:rPr>
      <w:tblPr/>
      <w:tcPr>
        <w:tcBorders>
          <w:tl2br w:val="none" w:sz="0" w:space="0" w:color="auto"/>
          <w:tr2bl w:val="none" w:sz="0" w:space="0" w:color="auto"/>
        </w:tcBorders>
        <w:shd w:val="solid" w:color="000000" w:fill="FFFFFF"/>
      </w:tcPr>
    </w:tblStylePr>
    <w:tblStylePr w:type="firstCol">
      <w:rPr>
        <w:rFonts w:cs="StarSymbol"/>
        <w:b/>
        <w:bCs/>
        <w:i/>
        <w:iCs/>
      </w:rPr>
      <w:tblPr/>
      <w:tcPr>
        <w:tcBorders>
          <w:tl2br w:val="none" w:sz="0" w:space="0" w:color="auto"/>
          <w:tr2bl w:val="none" w:sz="0" w:space="0" w:color="auto"/>
        </w:tcBorders>
        <w:shd w:val="solid" w:color="000080" w:fill="FFFFFF"/>
      </w:tcPr>
    </w:tblStylePr>
    <w:tblStylePr w:type="nwCell">
      <w:rPr>
        <w:rFonts w:cs="StarSymbol"/>
      </w:rPr>
      <w:tblPr/>
      <w:tcPr>
        <w:tcBorders>
          <w:tl2br w:val="none" w:sz="0" w:space="0" w:color="auto"/>
          <w:tr2bl w:val="none" w:sz="0" w:space="0" w:color="auto"/>
        </w:tcBorders>
        <w:shd w:val="solid" w:color="000000" w:fill="FFFFFF"/>
      </w:tcPr>
    </w:tblStylePr>
    <w:tblStylePr w:type="swCell">
      <w:rPr>
        <w:rFonts w:cs="StarSymbol"/>
        <w:b/>
        <w:bCs/>
        <w:i w:val="0"/>
        <w:iCs w:val="0"/>
      </w:rPr>
      <w:tblPr/>
      <w:tcPr>
        <w:tcBorders>
          <w:tl2br w:val="none" w:sz="0" w:space="0" w:color="auto"/>
          <w:tr2bl w:val="none" w:sz="0" w:space="0" w:color="auto"/>
        </w:tcBorders>
      </w:tcPr>
    </w:tblStylePr>
  </w:style>
  <w:style w:type="table" w:styleId="2ffa">
    <w:name w:val="Table Colorful 2"/>
    <w:basedOn w:val="a6"/>
    <w:semiHidden/>
    <w:rsid w:val="000529EE"/>
    <w:rPr>
      <w:rFonts w:ascii="Calibri" w:eastAsia="Times New Roman" w:hAnsi="Calibri" w:cs="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StarSymbol"/>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StarSymbol"/>
        <w:b/>
        <w:bCs/>
        <w:i/>
        <w:iCs/>
      </w:rPr>
      <w:tblPr/>
      <w:tcPr>
        <w:tcBorders>
          <w:tl2br w:val="none" w:sz="0" w:space="0" w:color="auto"/>
          <w:tr2bl w:val="none" w:sz="0" w:space="0" w:color="auto"/>
        </w:tcBorders>
      </w:tcPr>
    </w:tblStylePr>
    <w:tblStylePr w:type="lastCol">
      <w:rPr>
        <w:rFonts w:cs="StarSymbol"/>
      </w:rPr>
      <w:tblPr/>
      <w:tcPr>
        <w:tcBorders>
          <w:tl2br w:val="none" w:sz="0" w:space="0" w:color="auto"/>
          <w:tr2bl w:val="none" w:sz="0" w:space="0" w:color="auto"/>
        </w:tcBorders>
        <w:shd w:val="solid" w:color="C0C0C0" w:fill="FFFFFF"/>
      </w:tcPr>
    </w:tblStylePr>
    <w:tblStylePr w:type="swCell">
      <w:rPr>
        <w:rFonts w:cs="StarSymbol"/>
        <w:b/>
        <w:bCs/>
        <w:i w:val="0"/>
        <w:iCs w:val="0"/>
      </w:rPr>
      <w:tblPr/>
      <w:tcPr>
        <w:tcBorders>
          <w:tl2br w:val="none" w:sz="0" w:space="0" w:color="auto"/>
          <w:tr2bl w:val="none" w:sz="0" w:space="0" w:color="auto"/>
        </w:tcBorders>
      </w:tcPr>
    </w:tblStylePr>
  </w:style>
  <w:style w:type="table" w:styleId="3f4">
    <w:name w:val="Table Colorful 3"/>
    <w:basedOn w:val="a6"/>
    <w:semiHidden/>
    <w:rsid w:val="000529EE"/>
    <w:rPr>
      <w:rFonts w:ascii="Calibri" w:eastAsia="Times New Roman" w:hAnsi="Calibri" w:cs="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StarSymbol"/>
      </w:rPr>
      <w:tblPr/>
      <w:tcPr>
        <w:tcBorders>
          <w:bottom w:val="single" w:sz="6" w:space="0" w:color="000000"/>
          <w:tl2br w:val="none" w:sz="0" w:space="0" w:color="auto"/>
          <w:tr2bl w:val="none" w:sz="0" w:space="0" w:color="auto"/>
        </w:tcBorders>
        <w:shd w:val="solid" w:color="008080" w:fill="FFFFFF"/>
      </w:tcPr>
    </w:tblStylePr>
    <w:tblStylePr w:type="firstCol">
      <w:rPr>
        <w:rFonts w:cs="StarSymbol"/>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StarSymbol"/>
        <w:b/>
        <w:bCs/>
        <w:color w:val="FFFFFF"/>
      </w:rPr>
      <w:tblPr/>
      <w:tcPr>
        <w:tcBorders>
          <w:tl2br w:val="none" w:sz="0" w:space="0" w:color="auto"/>
          <w:tr2bl w:val="none" w:sz="0" w:space="0" w:color="auto"/>
        </w:tcBorders>
        <w:shd w:val="solid" w:color="000000" w:fill="FFFFFF"/>
      </w:tcPr>
    </w:tblStylePr>
  </w:style>
  <w:style w:type="character" w:customStyle="1" w:styleId="1ffa">
    <w:name w:val="Заголовок_1"/>
    <w:semiHidden/>
    <w:rsid w:val="000529EE"/>
    <w:rPr>
      <w:caps/>
    </w:rPr>
  </w:style>
  <w:style w:type="character" w:customStyle="1" w:styleId="1ffb">
    <w:name w:val="Маркированный_1 Знак Знак"/>
    <w:basedOn w:val="a5"/>
    <w:semiHidden/>
    <w:rsid w:val="000529EE"/>
    <w:rPr>
      <w:rFonts w:cs="Times New Roman"/>
      <w:sz w:val="24"/>
      <w:szCs w:val="24"/>
      <w:lang w:val="ru-RU" w:eastAsia="ru-RU"/>
    </w:rPr>
  </w:style>
  <w:style w:type="character" w:customStyle="1" w:styleId="affffffffffc">
    <w:name w:val="Подчеркнутый Знак Знак"/>
    <w:basedOn w:val="a5"/>
    <w:semiHidden/>
    <w:rsid w:val="000529EE"/>
    <w:rPr>
      <w:rFonts w:cs="Times New Roman"/>
      <w:sz w:val="24"/>
      <w:szCs w:val="24"/>
      <w:u w:val="single"/>
      <w:lang w:val="ru-RU" w:eastAsia="ru-RU"/>
    </w:rPr>
  </w:style>
  <w:style w:type="paragraph" w:customStyle="1" w:styleId="1ffc">
    <w:name w:val="текст 1"/>
    <w:basedOn w:val="a4"/>
    <w:next w:val="a4"/>
    <w:semiHidden/>
    <w:rsid w:val="000529EE"/>
    <w:pPr>
      <w:spacing w:after="0" w:line="240" w:lineRule="auto"/>
      <w:ind w:firstLine="540"/>
      <w:jc w:val="both"/>
    </w:pPr>
    <w:rPr>
      <w:rFonts w:eastAsia="Times New Roman" w:cs="Calibri"/>
      <w:sz w:val="20"/>
      <w:szCs w:val="20"/>
      <w:lang w:eastAsia="ru-RU"/>
    </w:rPr>
  </w:style>
  <w:style w:type="paragraph" w:customStyle="1" w:styleId="affffffffffd">
    <w:name w:val="Заголовок таблици"/>
    <w:basedOn w:val="1ffc"/>
    <w:semiHidden/>
    <w:rsid w:val="000529EE"/>
    <w:rPr>
      <w:sz w:val="22"/>
      <w:szCs w:val="22"/>
    </w:rPr>
  </w:style>
  <w:style w:type="paragraph" w:customStyle="1" w:styleId="affffffffffe">
    <w:name w:val="Номер таблици"/>
    <w:basedOn w:val="a4"/>
    <w:next w:val="a4"/>
    <w:semiHidden/>
    <w:rsid w:val="000529EE"/>
    <w:pPr>
      <w:spacing w:after="0" w:line="240" w:lineRule="auto"/>
      <w:ind w:firstLine="709"/>
      <w:jc w:val="right"/>
    </w:pPr>
    <w:rPr>
      <w:rFonts w:eastAsia="Times New Roman" w:cs="Calibri"/>
      <w:b/>
      <w:bCs/>
      <w:sz w:val="20"/>
      <w:szCs w:val="20"/>
      <w:lang w:eastAsia="ru-RU"/>
    </w:rPr>
  </w:style>
  <w:style w:type="paragraph" w:customStyle="1" w:styleId="afffffffffff">
    <w:name w:val="Приложение"/>
    <w:basedOn w:val="a4"/>
    <w:next w:val="a4"/>
    <w:semiHidden/>
    <w:rsid w:val="000529EE"/>
    <w:pPr>
      <w:spacing w:after="0" w:line="240" w:lineRule="auto"/>
      <w:ind w:firstLine="709"/>
      <w:jc w:val="right"/>
    </w:pPr>
    <w:rPr>
      <w:rFonts w:eastAsia="Times New Roman" w:cs="Calibri"/>
      <w:sz w:val="20"/>
      <w:szCs w:val="20"/>
      <w:lang w:eastAsia="ru-RU"/>
    </w:rPr>
  </w:style>
  <w:style w:type="paragraph" w:customStyle="1" w:styleId="afffffffffff0">
    <w:name w:val="Обычный по таблице"/>
    <w:basedOn w:val="a4"/>
    <w:semiHidden/>
    <w:rsid w:val="000529EE"/>
    <w:pPr>
      <w:spacing w:after="0" w:line="240" w:lineRule="auto"/>
      <w:ind w:firstLine="709"/>
      <w:jc w:val="both"/>
    </w:pPr>
    <w:rPr>
      <w:rFonts w:eastAsia="Times New Roman" w:cs="Calibri"/>
      <w:sz w:val="24"/>
      <w:szCs w:val="24"/>
      <w:lang w:eastAsia="ru-RU"/>
    </w:rPr>
  </w:style>
  <w:style w:type="paragraph" w:customStyle="1" w:styleId="font5">
    <w:name w:val="font5"/>
    <w:basedOn w:val="a4"/>
    <w:rsid w:val="000529EE"/>
    <w:pPr>
      <w:spacing w:before="100" w:beforeAutospacing="1" w:after="100" w:afterAutospacing="1" w:line="240" w:lineRule="auto"/>
      <w:ind w:firstLine="709"/>
      <w:jc w:val="both"/>
    </w:pPr>
    <w:rPr>
      <w:rFonts w:eastAsia="Times New Roman" w:cs="Calibri"/>
      <w:sz w:val="20"/>
      <w:szCs w:val="20"/>
      <w:lang w:eastAsia="ru-RU"/>
    </w:rPr>
  </w:style>
  <w:style w:type="paragraph" w:customStyle="1" w:styleId="font6">
    <w:name w:val="font6"/>
    <w:basedOn w:val="a4"/>
    <w:rsid w:val="000529EE"/>
    <w:pPr>
      <w:spacing w:before="100" w:beforeAutospacing="1" w:after="100" w:afterAutospacing="1" w:line="240" w:lineRule="auto"/>
      <w:ind w:firstLine="709"/>
      <w:jc w:val="both"/>
    </w:pPr>
    <w:rPr>
      <w:rFonts w:eastAsia="Times New Roman" w:cs="Calibri"/>
      <w:b/>
      <w:bCs/>
      <w:lang w:eastAsia="ru-RU"/>
    </w:rPr>
  </w:style>
  <w:style w:type="character" w:customStyle="1" w:styleId="1ffd">
    <w:name w:val="Знак Знак1"/>
    <w:basedOn w:val="a5"/>
    <w:semiHidden/>
    <w:rsid w:val="000529EE"/>
    <w:rPr>
      <w:rFonts w:cs="Times New Roman"/>
      <w:sz w:val="24"/>
      <w:szCs w:val="24"/>
      <w:u w:val="single"/>
      <w:lang w:val="ru-RU" w:eastAsia="ru-RU"/>
    </w:rPr>
  </w:style>
  <w:style w:type="character" w:customStyle="1" w:styleId="1ffe">
    <w:name w:val="Маркированный_1 Знак Знак Знак"/>
    <w:basedOn w:val="a5"/>
    <w:semiHidden/>
    <w:rsid w:val="000529EE"/>
    <w:rPr>
      <w:rFonts w:cs="Times New Roman"/>
      <w:sz w:val="24"/>
      <w:szCs w:val="24"/>
      <w:lang w:val="ru-RU" w:eastAsia="ru-RU"/>
    </w:rPr>
  </w:style>
  <w:style w:type="paragraph" w:customStyle="1" w:styleId="xl23">
    <w:name w:val="xl23"/>
    <w:basedOn w:val="a4"/>
    <w:semiHidden/>
    <w:rsid w:val="000529EE"/>
    <w:pPr>
      <w:pBdr>
        <w:left w:val="single" w:sz="8" w:space="0" w:color="auto"/>
        <w:bottom w:val="single" w:sz="8" w:space="0" w:color="auto"/>
        <w:right w:val="single" w:sz="8" w:space="0" w:color="auto"/>
      </w:pBdr>
      <w:spacing w:before="100" w:beforeAutospacing="1" w:after="100" w:afterAutospacing="1" w:line="240" w:lineRule="auto"/>
      <w:ind w:firstLine="709"/>
      <w:jc w:val="center"/>
    </w:pPr>
    <w:rPr>
      <w:rFonts w:eastAsia="Times New Roman" w:cs="Calibri"/>
      <w:sz w:val="24"/>
      <w:szCs w:val="24"/>
      <w:lang w:eastAsia="ru-RU"/>
    </w:rPr>
  </w:style>
  <w:style w:type="character" w:customStyle="1" w:styleId="3f5">
    <w:name w:val="Знак3 Знак Знак"/>
    <w:basedOn w:val="a5"/>
    <w:semiHidden/>
    <w:rsid w:val="000529EE"/>
    <w:rPr>
      <w:rFonts w:cs="Times New Roman"/>
      <w:b/>
      <w:bCs/>
      <w:sz w:val="24"/>
      <w:szCs w:val="24"/>
      <w:u w:val="single"/>
      <w:lang w:val="ru-RU" w:eastAsia="ru-RU"/>
    </w:rPr>
  </w:style>
  <w:style w:type="character" w:customStyle="1" w:styleId="afffffffffff1">
    <w:name w:val="Подчеркнутый Знак Знак Знак"/>
    <w:basedOn w:val="a5"/>
    <w:semiHidden/>
    <w:rsid w:val="000529EE"/>
    <w:rPr>
      <w:rFonts w:cs="Times New Roman"/>
      <w:sz w:val="24"/>
      <w:szCs w:val="24"/>
      <w:u w:val="single"/>
      <w:lang w:val="ru-RU" w:eastAsia="ru-RU"/>
    </w:rPr>
  </w:style>
  <w:style w:type="character" w:customStyle="1" w:styleId="1fff">
    <w:name w:val="Маркированный_1 Знак Знак Знак Знак"/>
    <w:basedOn w:val="a5"/>
    <w:semiHidden/>
    <w:rsid w:val="000529EE"/>
    <w:rPr>
      <w:rFonts w:cs="Times New Roman"/>
      <w:sz w:val="24"/>
      <w:szCs w:val="24"/>
      <w:lang w:val="ru-RU" w:eastAsia="ru-RU"/>
    </w:rPr>
  </w:style>
  <w:style w:type="character" w:customStyle="1" w:styleId="2ffb">
    <w:name w:val="Знак2 Знак Знак"/>
    <w:basedOn w:val="a5"/>
    <w:semiHidden/>
    <w:rsid w:val="000529EE"/>
    <w:rPr>
      <w:rFonts w:cs="Times New Roman"/>
      <w:b/>
      <w:bCs/>
      <w:sz w:val="24"/>
      <w:szCs w:val="24"/>
      <w:lang w:val="ru-RU" w:eastAsia="ru-RU"/>
    </w:rPr>
  </w:style>
  <w:style w:type="character" w:customStyle="1" w:styleId="1fff0">
    <w:name w:val="Подчеркнутый Знак Знак1"/>
    <w:basedOn w:val="a5"/>
    <w:semiHidden/>
    <w:rsid w:val="000529EE"/>
    <w:rPr>
      <w:rFonts w:cs="Times New Roman"/>
      <w:sz w:val="24"/>
      <w:szCs w:val="24"/>
      <w:u w:val="single"/>
      <w:lang w:val="ru-RU" w:eastAsia="ru-RU"/>
    </w:rPr>
  </w:style>
  <w:style w:type="paragraph" w:customStyle="1" w:styleId="S35">
    <w:name w:val="S_Нмерованный_3"/>
    <w:basedOn w:val="3"/>
    <w:link w:val="S36"/>
    <w:autoRedefine/>
    <w:rsid w:val="000529EE"/>
    <w:pPr>
      <w:keepNext w:val="0"/>
      <w:keepLines w:val="0"/>
      <w:numPr>
        <w:ilvl w:val="0"/>
        <w:numId w:val="0"/>
      </w:numPr>
      <w:spacing w:before="0" w:line="360" w:lineRule="auto"/>
      <w:ind w:firstLine="709"/>
      <w:jc w:val="center"/>
    </w:pPr>
    <w:rPr>
      <w:rFonts w:ascii="Calibri" w:hAnsi="Calibri" w:cs="Calibri"/>
      <w:b w:val="0"/>
      <w:bCs w:val="0"/>
      <w:color w:val="auto"/>
      <w:sz w:val="24"/>
      <w:szCs w:val="24"/>
      <w:lang w:eastAsia="ru-RU"/>
    </w:rPr>
  </w:style>
  <w:style w:type="character" w:customStyle="1" w:styleId="S41">
    <w:name w:val="S_Заголовок 4 Знак"/>
    <w:basedOn w:val="a5"/>
    <w:link w:val="S40"/>
    <w:locked/>
    <w:rsid w:val="000529EE"/>
    <w:rPr>
      <w:rFonts w:eastAsia="Times New Roman"/>
      <w:b/>
      <w:i/>
      <w:sz w:val="28"/>
      <w:szCs w:val="28"/>
      <w:u w:val="single"/>
      <w:lang w:eastAsia="ar-SA"/>
    </w:rPr>
  </w:style>
  <w:style w:type="paragraph" w:customStyle="1" w:styleId="Se">
    <w:name w:val="S_Титульный"/>
    <w:basedOn w:val="afffffffff7"/>
    <w:rsid w:val="000529EE"/>
    <w:pPr>
      <w:keepNext w:val="0"/>
      <w:keepLines w:val="0"/>
      <w:pBdr>
        <w:top w:val="none" w:sz="0" w:space="0" w:color="auto"/>
      </w:pBdr>
      <w:tabs>
        <w:tab w:val="clear" w:pos="0"/>
      </w:tabs>
      <w:spacing w:before="0" w:after="0" w:line="360" w:lineRule="auto"/>
      <w:ind w:left="3060" w:firstLine="0"/>
      <w:jc w:val="right"/>
    </w:pPr>
    <w:rPr>
      <w:rFonts w:ascii="Calibri" w:hAnsi="Calibri" w:cs="Calibri"/>
      <w:caps/>
      <w:spacing w:val="0"/>
      <w:kern w:val="0"/>
      <w:sz w:val="24"/>
      <w:szCs w:val="24"/>
      <w:lang w:eastAsia="ru-RU"/>
    </w:rPr>
  </w:style>
  <w:style w:type="character" w:customStyle="1" w:styleId="112">
    <w:name w:val="Маркированный_1 Знак1"/>
    <w:basedOn w:val="a5"/>
    <w:semiHidden/>
    <w:rsid w:val="000529EE"/>
    <w:rPr>
      <w:rFonts w:cs="Times New Roman"/>
    </w:rPr>
  </w:style>
  <w:style w:type="character" w:customStyle="1" w:styleId="S36">
    <w:name w:val="S_Нмерованный_3 Знак Знак"/>
    <w:basedOn w:val="afffe"/>
    <w:link w:val="S35"/>
    <w:locked/>
    <w:rsid w:val="000529EE"/>
    <w:rPr>
      <w:rFonts w:ascii="Calibri" w:eastAsia="Times New Roman" w:hAnsi="Calibri" w:cs="Calibri"/>
      <w:sz w:val="24"/>
      <w:szCs w:val="24"/>
      <w:lang w:val="ru-RU" w:eastAsia="ru-RU" w:bidi="ar-SA"/>
    </w:rPr>
  </w:style>
  <w:style w:type="character" w:customStyle="1" w:styleId="1fff1">
    <w:name w:val="Заголовок_1 Знак Знак Знак Знак"/>
    <w:basedOn w:val="a5"/>
    <w:semiHidden/>
    <w:rsid w:val="000529EE"/>
    <w:rPr>
      <w:rFonts w:cs="Times New Roman"/>
      <w:b/>
      <w:bCs/>
      <w:caps/>
      <w:sz w:val="24"/>
      <w:szCs w:val="24"/>
      <w:lang w:val="ru-RU" w:eastAsia="ru-RU"/>
    </w:rPr>
  </w:style>
  <w:style w:type="paragraph" w:customStyle="1" w:styleId="14">
    <w:name w:val="Таблица 1 + Обычный"/>
    <w:basedOn w:val="a4"/>
    <w:autoRedefine/>
    <w:semiHidden/>
    <w:rsid w:val="000529EE"/>
    <w:pPr>
      <w:numPr>
        <w:numId w:val="22"/>
      </w:numPr>
      <w:spacing w:after="0" w:line="360" w:lineRule="auto"/>
      <w:jc w:val="right"/>
    </w:pPr>
    <w:rPr>
      <w:rFonts w:eastAsia="Times New Roman" w:cs="Calibri"/>
      <w:sz w:val="24"/>
      <w:szCs w:val="24"/>
      <w:lang w:eastAsia="ru-RU"/>
    </w:rPr>
  </w:style>
  <w:style w:type="paragraph" w:customStyle="1" w:styleId="afffffffffff2">
    <w:name w:val="Заголовок таблицы + Обычный"/>
    <w:basedOn w:val="a4"/>
    <w:link w:val="afffffffffff3"/>
    <w:autoRedefine/>
    <w:semiHidden/>
    <w:rsid w:val="000529EE"/>
    <w:pPr>
      <w:spacing w:after="0" w:line="360" w:lineRule="auto"/>
      <w:ind w:firstLine="720"/>
      <w:jc w:val="center"/>
    </w:pPr>
    <w:rPr>
      <w:rFonts w:eastAsia="Times New Roman" w:cs="Calibri"/>
      <w:sz w:val="24"/>
      <w:szCs w:val="24"/>
      <w:u w:val="single"/>
      <w:lang w:eastAsia="ru-RU"/>
    </w:rPr>
  </w:style>
  <w:style w:type="character" w:customStyle="1" w:styleId="3f6">
    <w:name w:val="Знак3 Знак Знак Знак"/>
    <w:basedOn w:val="a5"/>
    <w:semiHidden/>
    <w:rsid w:val="000529EE"/>
    <w:rPr>
      <w:rFonts w:cs="Times New Roman"/>
      <w:b/>
      <w:bCs/>
      <w:sz w:val="24"/>
      <w:szCs w:val="24"/>
      <w:u w:val="single"/>
      <w:lang w:val="ru-RU" w:eastAsia="ru-RU"/>
    </w:rPr>
  </w:style>
  <w:style w:type="paragraph" w:customStyle="1" w:styleId="11">
    <w:name w:val="Рисунок 1 + Обычный"/>
    <w:basedOn w:val="14"/>
    <w:autoRedefine/>
    <w:semiHidden/>
    <w:rsid w:val="000529EE"/>
    <w:pPr>
      <w:numPr>
        <w:numId w:val="21"/>
      </w:numPr>
    </w:pPr>
    <w:rPr>
      <w:lang w:val="en-US"/>
    </w:rPr>
  </w:style>
  <w:style w:type="character" w:customStyle="1" w:styleId="afffffffffff3">
    <w:name w:val="Заголовок таблицы + Обычный Знак"/>
    <w:basedOn w:val="a5"/>
    <w:link w:val="afffffffffff2"/>
    <w:semiHidden/>
    <w:locked/>
    <w:rsid w:val="000529EE"/>
    <w:rPr>
      <w:rFonts w:ascii="Calibri" w:eastAsia="Times New Roman" w:hAnsi="Calibri" w:cs="Calibri"/>
      <w:sz w:val="24"/>
      <w:szCs w:val="24"/>
      <w:u w:val="single"/>
    </w:rPr>
  </w:style>
  <w:style w:type="character" w:customStyle="1" w:styleId="afffffffffff4">
    <w:name w:val="Обычный в таблице Знак Знак"/>
    <w:basedOn w:val="a5"/>
    <w:semiHidden/>
    <w:rsid w:val="000529EE"/>
    <w:rPr>
      <w:rFonts w:cs="Times New Roman"/>
      <w:sz w:val="24"/>
      <w:szCs w:val="24"/>
      <w:lang w:val="ru-RU" w:eastAsia="ru-RU"/>
    </w:rPr>
  </w:style>
  <w:style w:type="character" w:customStyle="1" w:styleId="afffffffffff5">
    <w:name w:val="Подчеркнутый Знак Знак Знак Знак"/>
    <w:basedOn w:val="a5"/>
    <w:semiHidden/>
    <w:rsid w:val="000529EE"/>
    <w:rPr>
      <w:rFonts w:cs="Times New Roman"/>
      <w:sz w:val="24"/>
      <w:szCs w:val="24"/>
      <w:u w:val="single"/>
      <w:lang w:val="ru-RU" w:eastAsia="ru-RU"/>
    </w:rPr>
  </w:style>
  <w:style w:type="character" w:customStyle="1" w:styleId="1fff2">
    <w:name w:val="Маркированный_1 Знак Знак Знак Знак Знак"/>
    <w:basedOn w:val="a5"/>
    <w:semiHidden/>
    <w:rsid w:val="000529EE"/>
    <w:rPr>
      <w:rFonts w:cs="Times New Roman"/>
      <w:sz w:val="24"/>
      <w:szCs w:val="24"/>
      <w:lang w:val="ru-RU" w:eastAsia="ru-RU"/>
    </w:rPr>
  </w:style>
  <w:style w:type="character" w:customStyle="1" w:styleId="2ffc">
    <w:name w:val="Знак2 Знак Знак Знак"/>
    <w:basedOn w:val="a5"/>
    <w:semiHidden/>
    <w:rsid w:val="000529EE"/>
    <w:rPr>
      <w:rFonts w:cs="Times New Roman"/>
      <w:b/>
      <w:bCs/>
      <w:sz w:val="24"/>
      <w:szCs w:val="24"/>
      <w:lang w:val="ru-RU" w:eastAsia="ru-RU"/>
    </w:rPr>
  </w:style>
  <w:style w:type="character" w:customStyle="1" w:styleId="1fff3">
    <w:name w:val="Знак1 Знак Знак Знак"/>
    <w:basedOn w:val="a5"/>
    <w:semiHidden/>
    <w:rsid w:val="000529EE"/>
    <w:rPr>
      <w:rFonts w:cs="Times New Roman"/>
      <w:sz w:val="24"/>
      <w:szCs w:val="24"/>
      <w:lang w:val="ru-RU" w:eastAsia="ru-RU"/>
    </w:rPr>
  </w:style>
  <w:style w:type="character" w:customStyle="1" w:styleId="1fff4">
    <w:name w:val="Заголовок_1 Знак Знак Знак Знак Знак"/>
    <w:basedOn w:val="a5"/>
    <w:semiHidden/>
    <w:rsid w:val="000529EE"/>
    <w:rPr>
      <w:rFonts w:cs="Times New Roman"/>
      <w:b/>
      <w:bCs/>
      <w:caps/>
      <w:sz w:val="24"/>
      <w:szCs w:val="24"/>
      <w:lang w:val="ru-RU" w:eastAsia="ru-RU"/>
    </w:rPr>
  </w:style>
  <w:style w:type="paragraph" w:customStyle="1" w:styleId="afffffffffff6">
    <w:name w:val="В таблице"/>
    <w:basedOn w:val="a4"/>
    <w:semiHidden/>
    <w:rsid w:val="000529EE"/>
    <w:pPr>
      <w:spacing w:after="0" w:line="360" w:lineRule="auto"/>
      <w:ind w:firstLine="709"/>
      <w:jc w:val="center"/>
    </w:pPr>
    <w:rPr>
      <w:rFonts w:eastAsia="Times New Roman" w:cs="Calibri"/>
      <w:sz w:val="24"/>
      <w:szCs w:val="24"/>
      <w:lang w:eastAsia="ru-RU"/>
    </w:rPr>
  </w:style>
  <w:style w:type="paragraph" w:customStyle="1" w:styleId="Sf">
    <w:name w:val="S_Обычный с подчеркиванием"/>
    <w:basedOn w:val="a4"/>
    <w:link w:val="Sf0"/>
    <w:rsid w:val="000529EE"/>
    <w:pPr>
      <w:spacing w:after="0" w:line="360" w:lineRule="auto"/>
      <w:ind w:firstLine="709"/>
      <w:jc w:val="both"/>
    </w:pPr>
    <w:rPr>
      <w:rFonts w:eastAsia="Times New Roman" w:cs="Calibri"/>
      <w:sz w:val="24"/>
      <w:szCs w:val="24"/>
      <w:u w:val="single"/>
      <w:lang w:eastAsia="ru-RU"/>
    </w:rPr>
  </w:style>
  <w:style w:type="character" w:customStyle="1" w:styleId="Sf0">
    <w:name w:val="S_Обычный с подчеркиванием Знак"/>
    <w:basedOn w:val="a5"/>
    <w:link w:val="Sf"/>
    <w:locked/>
    <w:rsid w:val="000529EE"/>
    <w:rPr>
      <w:rFonts w:ascii="Calibri" w:eastAsia="Times New Roman" w:hAnsi="Calibri" w:cs="Calibri"/>
      <w:sz w:val="24"/>
      <w:szCs w:val="24"/>
      <w:u w:val="single"/>
    </w:rPr>
  </w:style>
  <w:style w:type="paragraph" w:customStyle="1" w:styleId="S1">
    <w:name w:val="S_рисунок"/>
    <w:basedOn w:val="a4"/>
    <w:rsid w:val="000529EE"/>
    <w:pPr>
      <w:numPr>
        <w:numId w:val="23"/>
      </w:numPr>
      <w:tabs>
        <w:tab w:val="clear" w:pos="2149"/>
        <w:tab w:val="num" w:pos="360"/>
      </w:tabs>
      <w:spacing w:after="0" w:line="360" w:lineRule="auto"/>
      <w:ind w:left="0" w:firstLine="0"/>
      <w:jc w:val="right"/>
    </w:pPr>
    <w:rPr>
      <w:rFonts w:eastAsia="Times New Roman" w:cs="Calibri"/>
      <w:sz w:val="24"/>
      <w:szCs w:val="24"/>
      <w:lang w:eastAsia="ru-RU"/>
    </w:rPr>
  </w:style>
  <w:style w:type="paragraph" w:customStyle="1" w:styleId="afffffffffff7">
    <w:name w:val="_Обычный"/>
    <w:basedOn w:val="a4"/>
    <w:semiHidden/>
    <w:rsid w:val="000529EE"/>
    <w:pPr>
      <w:spacing w:after="0" w:line="360" w:lineRule="auto"/>
      <w:ind w:firstLine="709"/>
      <w:jc w:val="both"/>
    </w:pPr>
    <w:rPr>
      <w:rFonts w:eastAsia="Times New Roman" w:cs="Calibri"/>
      <w:sz w:val="24"/>
      <w:szCs w:val="24"/>
      <w:lang w:eastAsia="ru-RU"/>
    </w:rPr>
  </w:style>
  <w:style w:type="paragraph" w:customStyle="1" w:styleId="1fff5">
    <w:name w:val="Заголов1"/>
    <w:basedOn w:val="ConsPlusTitle"/>
    <w:semiHidden/>
    <w:rsid w:val="000529EE"/>
    <w:pPr>
      <w:widowControl/>
      <w:spacing w:line="360" w:lineRule="auto"/>
      <w:jc w:val="center"/>
    </w:pPr>
    <w:rPr>
      <w:sz w:val="28"/>
      <w:szCs w:val="28"/>
    </w:rPr>
  </w:style>
  <w:style w:type="paragraph" w:customStyle="1" w:styleId="Sf1">
    <w:name w:val="S_Нумерованный"/>
    <w:basedOn w:val="S21"/>
    <w:link w:val="Sf2"/>
    <w:autoRedefine/>
    <w:rsid w:val="000529EE"/>
    <w:pPr>
      <w:keepNext w:val="0"/>
      <w:numPr>
        <w:ilvl w:val="0"/>
        <w:numId w:val="0"/>
      </w:numPr>
      <w:tabs>
        <w:tab w:val="num" w:pos="1287"/>
      </w:tabs>
      <w:suppressAutoHyphens w:val="0"/>
      <w:spacing w:line="360" w:lineRule="auto"/>
      <w:ind w:left="323" w:firstLine="397"/>
    </w:pPr>
    <w:rPr>
      <w:rFonts w:ascii="Calibri" w:hAnsi="Calibri" w:cs="Calibri"/>
      <w:b w:val="0"/>
      <w:i w:val="0"/>
      <w:sz w:val="24"/>
      <w:szCs w:val="24"/>
      <w:lang w:eastAsia="ru-RU"/>
    </w:rPr>
  </w:style>
  <w:style w:type="paragraph" w:customStyle="1" w:styleId="S2">
    <w:name w:val="S_Нумерованный_2"/>
    <w:basedOn w:val="a4"/>
    <w:autoRedefine/>
    <w:rsid w:val="000529EE"/>
    <w:pPr>
      <w:numPr>
        <w:ilvl w:val="2"/>
        <w:numId w:val="24"/>
      </w:numPr>
      <w:spacing w:after="0" w:line="360" w:lineRule="auto"/>
      <w:jc w:val="both"/>
    </w:pPr>
    <w:rPr>
      <w:rFonts w:eastAsia="Times New Roman" w:cs="Calibri"/>
      <w:sz w:val="24"/>
      <w:szCs w:val="24"/>
      <w:lang w:eastAsia="ru-RU"/>
    </w:rPr>
  </w:style>
  <w:style w:type="paragraph" w:customStyle="1" w:styleId="S3">
    <w:name w:val="S_Нумерованный_3"/>
    <w:basedOn w:val="ConsNormal"/>
    <w:link w:val="S37"/>
    <w:autoRedefine/>
    <w:rsid w:val="000529EE"/>
    <w:pPr>
      <w:widowControl/>
      <w:numPr>
        <w:numId w:val="25"/>
      </w:numPr>
      <w:spacing w:line="360" w:lineRule="auto"/>
      <w:jc w:val="both"/>
    </w:pPr>
    <w:rPr>
      <w:rFonts w:ascii="Calibri" w:hAnsi="Calibri" w:cs="Calibri"/>
      <w:sz w:val="24"/>
      <w:szCs w:val="24"/>
    </w:rPr>
  </w:style>
  <w:style w:type="paragraph" w:customStyle="1" w:styleId="S31">
    <w:name w:val="S_Нумерованный_3.1"/>
    <w:basedOn w:val="S"/>
    <w:link w:val="S310"/>
    <w:autoRedefine/>
    <w:rsid w:val="000529EE"/>
    <w:pPr>
      <w:numPr>
        <w:numId w:val="28"/>
      </w:numPr>
      <w:spacing w:line="360" w:lineRule="auto"/>
      <w:ind w:left="0"/>
      <w:jc w:val="both"/>
    </w:pPr>
    <w:rPr>
      <w:rFonts w:ascii="Calibri" w:hAnsi="Calibri" w:cs="Calibri"/>
      <w:sz w:val="24"/>
      <w:szCs w:val="24"/>
      <w:lang w:eastAsia="ru-RU"/>
    </w:rPr>
  </w:style>
  <w:style w:type="character" w:customStyle="1" w:styleId="S310">
    <w:name w:val="S_Нумерованный_3.1 Знак Знак"/>
    <w:basedOn w:val="S5"/>
    <w:link w:val="S31"/>
    <w:locked/>
    <w:rsid w:val="000529EE"/>
    <w:rPr>
      <w:rFonts w:ascii="Calibri" w:eastAsia="Times New Roman" w:hAnsi="Calibri" w:cs="Calibri"/>
      <w:sz w:val="24"/>
      <w:szCs w:val="24"/>
      <w:lang w:eastAsia="en-US"/>
    </w:rPr>
  </w:style>
  <w:style w:type="paragraph" w:customStyle="1" w:styleId="S30">
    <w:name w:val="S_Заголовок_Текста3"/>
    <w:basedOn w:val="S35"/>
    <w:autoRedefine/>
    <w:rsid w:val="000529EE"/>
    <w:pPr>
      <w:numPr>
        <w:ilvl w:val="2"/>
        <w:numId w:val="26"/>
      </w:numPr>
      <w:tabs>
        <w:tab w:val="clear" w:pos="567"/>
        <w:tab w:val="num" w:pos="1800"/>
      </w:tabs>
      <w:ind w:left="2160" w:hanging="720"/>
    </w:pPr>
    <w:rPr>
      <w:u w:val="single"/>
    </w:rPr>
  </w:style>
  <w:style w:type="character" w:customStyle="1" w:styleId="ConsNormal0">
    <w:name w:val="ConsNormal Знак"/>
    <w:basedOn w:val="a5"/>
    <w:link w:val="ConsNormal"/>
    <w:locked/>
    <w:rsid w:val="000529EE"/>
    <w:rPr>
      <w:rFonts w:ascii="Arial" w:eastAsia="Times New Roman" w:hAnsi="Arial" w:cs="Arial"/>
    </w:rPr>
  </w:style>
  <w:style w:type="character" w:customStyle="1" w:styleId="S37">
    <w:name w:val="S_Нумерованный_3 Знак Знак"/>
    <w:basedOn w:val="ConsNormal0"/>
    <w:link w:val="S3"/>
    <w:locked/>
    <w:rsid w:val="000529EE"/>
    <w:rPr>
      <w:rFonts w:ascii="Calibri" w:eastAsia="Times New Roman" w:hAnsi="Calibri" w:cs="Calibri"/>
      <w:sz w:val="24"/>
      <w:szCs w:val="24"/>
    </w:rPr>
  </w:style>
  <w:style w:type="character" w:customStyle="1" w:styleId="Sf2">
    <w:name w:val="S_Нумерованный Знак Знак"/>
    <w:basedOn w:val="S22"/>
    <w:link w:val="Sf1"/>
    <w:locked/>
    <w:rsid w:val="000529EE"/>
    <w:rPr>
      <w:rFonts w:ascii="Calibri" w:eastAsia="Times New Roman" w:hAnsi="Calibri" w:cs="Calibri"/>
      <w:b/>
      <w:i/>
      <w:sz w:val="24"/>
      <w:szCs w:val="24"/>
      <w:lang w:eastAsia="ar-SA"/>
    </w:rPr>
  </w:style>
  <w:style w:type="paragraph" w:customStyle="1" w:styleId="S0">
    <w:name w:val="S_Список литературы"/>
    <w:basedOn w:val="S"/>
    <w:autoRedefine/>
    <w:rsid w:val="000529EE"/>
    <w:pPr>
      <w:numPr>
        <w:numId w:val="27"/>
      </w:numPr>
      <w:spacing w:line="360" w:lineRule="auto"/>
      <w:ind w:left="0"/>
      <w:jc w:val="both"/>
    </w:pPr>
    <w:rPr>
      <w:rFonts w:ascii="Calibri" w:hAnsi="Calibri" w:cs="Calibri"/>
      <w:sz w:val="24"/>
      <w:szCs w:val="24"/>
      <w:lang w:eastAsia="ru-RU"/>
    </w:rPr>
  </w:style>
  <w:style w:type="character" w:customStyle="1" w:styleId="toctoggle">
    <w:name w:val="toctoggle"/>
    <w:basedOn w:val="a5"/>
    <w:rsid w:val="000529EE"/>
    <w:rPr>
      <w:rFonts w:cs="Times New Roman"/>
    </w:rPr>
  </w:style>
  <w:style w:type="character" w:customStyle="1" w:styleId="tocnumber">
    <w:name w:val="tocnumber"/>
    <w:basedOn w:val="a5"/>
    <w:rsid w:val="000529EE"/>
    <w:rPr>
      <w:rFonts w:cs="Times New Roman"/>
    </w:rPr>
  </w:style>
  <w:style w:type="character" w:customStyle="1" w:styleId="toctext">
    <w:name w:val="toctext"/>
    <w:basedOn w:val="a5"/>
    <w:rsid w:val="000529EE"/>
    <w:rPr>
      <w:rFonts w:cs="Times New Roman"/>
    </w:rPr>
  </w:style>
  <w:style w:type="character" w:customStyle="1" w:styleId="editsection">
    <w:name w:val="editsection"/>
    <w:basedOn w:val="a5"/>
    <w:rsid w:val="000529EE"/>
    <w:rPr>
      <w:rFonts w:cs="Times New Roman"/>
    </w:rPr>
  </w:style>
  <w:style w:type="character" w:customStyle="1" w:styleId="mw-headline">
    <w:name w:val="mw-headline"/>
    <w:basedOn w:val="a5"/>
    <w:rsid w:val="000529EE"/>
    <w:rPr>
      <w:rFonts w:cs="Times New Roman"/>
    </w:rPr>
  </w:style>
  <w:style w:type="character" w:customStyle="1" w:styleId="FontStyle16">
    <w:name w:val="Font Style16"/>
    <w:basedOn w:val="a5"/>
    <w:rsid w:val="000529EE"/>
    <w:rPr>
      <w:rFonts w:ascii="Times New Roman" w:hAnsi="Times New Roman" w:cs="Times New Roman"/>
      <w:spacing w:val="-10"/>
      <w:sz w:val="24"/>
      <w:szCs w:val="24"/>
    </w:rPr>
  </w:style>
  <w:style w:type="character" w:customStyle="1" w:styleId="1fff6">
    <w:name w:val="Основной текст Знак1"/>
    <w:basedOn w:val="a5"/>
    <w:semiHidden/>
    <w:rsid w:val="000529EE"/>
    <w:rPr>
      <w:rFonts w:cs="Times New Roman"/>
    </w:rPr>
  </w:style>
  <w:style w:type="numbering" w:customStyle="1" w:styleId="1ai2">
    <w:name w:val="1 / a / i2"/>
    <w:rsid w:val="000529EE"/>
    <w:pPr>
      <w:numPr>
        <w:numId w:val="17"/>
      </w:numPr>
    </w:pPr>
  </w:style>
  <w:style w:type="numbering" w:customStyle="1" w:styleId="ArticleSection">
    <w:name w:val="Article / Section"/>
    <w:rsid w:val="000529EE"/>
    <w:pPr>
      <w:numPr>
        <w:numId w:val="29"/>
      </w:numPr>
    </w:pPr>
  </w:style>
  <w:style w:type="numbering" w:customStyle="1" w:styleId="20">
    <w:name w:val="Статья / Раздел2"/>
    <w:rsid w:val="000529EE"/>
    <w:pPr>
      <w:numPr>
        <w:numId w:val="18"/>
      </w:numPr>
    </w:pPr>
  </w:style>
  <w:style w:type="numbering" w:customStyle="1" w:styleId="12">
    <w:name w:val="Статья / Раздел1"/>
    <w:rsid w:val="000529EE"/>
    <w:pPr>
      <w:numPr>
        <w:numId w:val="20"/>
      </w:numPr>
    </w:pPr>
  </w:style>
  <w:style w:type="numbering" w:customStyle="1" w:styleId="1ai1">
    <w:name w:val="1 / a / i1"/>
    <w:rsid w:val="000529EE"/>
    <w:pPr>
      <w:numPr>
        <w:numId w:val="19"/>
      </w:numPr>
    </w:pPr>
  </w:style>
  <w:style w:type="numbering" w:styleId="1ai">
    <w:name w:val="Outline List 1"/>
    <w:basedOn w:val="a7"/>
    <w:rsid w:val="000529EE"/>
    <w:pPr>
      <w:numPr>
        <w:numId w:val="13"/>
      </w:numPr>
    </w:pPr>
  </w:style>
  <w:style w:type="numbering" w:customStyle="1" w:styleId="1111111">
    <w:name w:val="1 / 1.1 / 1.1.11"/>
    <w:rsid w:val="000529EE"/>
    <w:pPr>
      <w:numPr>
        <w:numId w:val="14"/>
      </w:numPr>
    </w:pPr>
  </w:style>
  <w:style w:type="numbering" w:styleId="111111">
    <w:name w:val="Outline List 2"/>
    <w:basedOn w:val="a7"/>
    <w:rsid w:val="000529EE"/>
    <w:pPr>
      <w:numPr>
        <w:numId w:val="12"/>
      </w:numPr>
    </w:pPr>
  </w:style>
  <w:style w:type="numbering" w:customStyle="1" w:styleId="1111112">
    <w:name w:val="1 / 1.1 / 1.1.12"/>
    <w:rsid w:val="000529EE"/>
    <w:pPr>
      <w:numPr>
        <w:numId w:val="16"/>
      </w:numPr>
    </w:pPr>
  </w:style>
  <w:style w:type="character" w:customStyle="1" w:styleId="3f7">
    <w:name w:val="Знак Знак3"/>
    <w:basedOn w:val="a5"/>
    <w:rsid w:val="000529EE"/>
    <w:rPr>
      <w:sz w:val="28"/>
      <w:szCs w:val="24"/>
    </w:rPr>
  </w:style>
  <w:style w:type="character" w:customStyle="1" w:styleId="113">
    <w:name w:val="Знак Знак11"/>
    <w:basedOn w:val="a5"/>
    <w:semiHidden/>
    <w:rsid w:val="000529EE"/>
    <w:rPr>
      <w:sz w:val="24"/>
    </w:rPr>
  </w:style>
  <w:style w:type="character" w:customStyle="1" w:styleId="131">
    <w:name w:val="Знак Знак13"/>
    <w:basedOn w:val="a5"/>
    <w:rsid w:val="000529EE"/>
    <w:rPr>
      <w:rFonts w:ascii="Times New Roman" w:eastAsia="Times New Roman" w:hAnsi="Times New Roman" w:cs="Times New Roman"/>
      <w:b/>
      <w:bCs/>
      <w:sz w:val="24"/>
      <w:szCs w:val="24"/>
    </w:rPr>
  </w:style>
  <w:style w:type="character" w:customStyle="1" w:styleId="190">
    <w:name w:val="Знак Знак19"/>
    <w:basedOn w:val="a5"/>
    <w:locked/>
    <w:rsid w:val="000529EE"/>
    <w:rPr>
      <w:rFonts w:cs="Times New Roman"/>
    </w:rPr>
  </w:style>
  <w:style w:type="paragraph" w:customStyle="1" w:styleId="new">
    <w:name w:val="new"/>
    <w:basedOn w:val="a4"/>
    <w:rsid w:val="000529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attribute3">
    <w:name w:val="paraattribute3"/>
    <w:basedOn w:val="a4"/>
    <w:rsid w:val="000529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harattribute11">
    <w:name w:val="charattribute11"/>
    <w:basedOn w:val="a5"/>
    <w:rsid w:val="000529EE"/>
  </w:style>
  <w:style w:type="paragraph" w:customStyle="1" w:styleId="b6">
    <w:name w:val="b_рисунок"/>
    <w:next w:val="b"/>
    <w:qFormat/>
    <w:rsid w:val="000529EE"/>
    <w:pPr>
      <w:jc w:val="center"/>
    </w:pPr>
    <w:rPr>
      <w:rFonts w:eastAsia="Times New Roman"/>
      <w:i/>
      <w:sz w:val="28"/>
      <w:szCs w:val="28"/>
    </w:rPr>
  </w:style>
  <w:style w:type="paragraph" w:customStyle="1" w:styleId="afffffffffff8">
    <w:name w:val="Стиль По ширине"/>
    <w:basedOn w:val="a4"/>
    <w:rsid w:val="000529EE"/>
    <w:pPr>
      <w:jc w:val="both"/>
    </w:pPr>
    <w:rPr>
      <w:sz w:val="28"/>
    </w:rPr>
  </w:style>
  <w:style w:type="paragraph" w:customStyle="1" w:styleId="afffffffffff9">
    <w:name w:val="рабочий"/>
    <w:basedOn w:val="a4"/>
    <w:link w:val="afffffffffffa"/>
    <w:qFormat/>
    <w:rsid w:val="00F73F76"/>
    <w:pPr>
      <w:spacing w:after="0" w:line="240" w:lineRule="auto"/>
      <w:ind w:firstLine="426"/>
      <w:jc w:val="both"/>
    </w:pPr>
    <w:rPr>
      <w:rFonts w:ascii="Arial Narrow" w:eastAsia="Times New Roman" w:hAnsi="Arial Narrow"/>
      <w:sz w:val="24"/>
      <w:szCs w:val="24"/>
      <w:lang w:eastAsia="ru-RU"/>
    </w:rPr>
  </w:style>
  <w:style w:type="character" w:customStyle="1" w:styleId="afffffffffffa">
    <w:name w:val="рабочий Знак"/>
    <w:basedOn w:val="a5"/>
    <w:link w:val="afffffffffff9"/>
    <w:rsid w:val="00F73F76"/>
    <w:rPr>
      <w:rFonts w:ascii="Arial Narrow" w:eastAsia="Times New Roman" w:hAnsi="Arial Narrow"/>
      <w:sz w:val="24"/>
      <w:szCs w:val="24"/>
    </w:rPr>
  </w:style>
  <w:style w:type="paragraph" w:customStyle="1" w:styleId="e">
    <w:name w:val="Основной тeкст"/>
    <w:rsid w:val="00E6689C"/>
    <w:pPr>
      <w:keepLines/>
      <w:spacing w:before="120"/>
      <w:ind w:firstLine="709"/>
      <w:jc w:val="both"/>
    </w:pPr>
    <w:rPr>
      <w:rFonts w:eastAsia="Times New Roman"/>
      <w:sz w:val="24"/>
    </w:rPr>
  </w:style>
  <w:style w:type="character" w:customStyle="1" w:styleId="211pt">
    <w:name w:val="Основной текст (2) + 11 pt"/>
    <w:aliases w:val="Полужирный53"/>
    <w:basedOn w:val="2f"/>
    <w:uiPriority w:val="99"/>
    <w:rsid w:val="00A107E0"/>
    <w:rPr>
      <w:rFonts w:ascii="Sylfaen" w:eastAsia="Sylfaen" w:hAnsi="Sylfaen" w:cs="Sylfaen"/>
      <w:b/>
      <w:bCs/>
      <w:color w:val="000000"/>
      <w:spacing w:val="0"/>
      <w:w w:val="100"/>
      <w:position w:val="0"/>
      <w:sz w:val="22"/>
      <w:szCs w:val="22"/>
      <w:shd w:val="clear" w:color="auto" w:fill="FFFFFF"/>
      <w:lang w:val="ru-RU" w:eastAsia="ru-RU" w:bidi="ru-RU"/>
    </w:rPr>
  </w:style>
  <w:style w:type="character" w:customStyle="1" w:styleId="28pt">
    <w:name w:val="Основной текст (2) + 8 pt"/>
    <w:basedOn w:val="2f"/>
    <w:rsid w:val="00A107E0"/>
    <w:rPr>
      <w:rFonts w:ascii="Sylfaen" w:eastAsia="Sylfaen" w:hAnsi="Sylfaen" w:cs="Sylfaen"/>
      <w:b/>
      <w:bCs/>
      <w:color w:val="000000"/>
      <w:spacing w:val="0"/>
      <w:w w:val="100"/>
      <w:position w:val="0"/>
      <w:sz w:val="16"/>
      <w:szCs w:val="16"/>
      <w:shd w:val="clear" w:color="auto" w:fill="FFFFFF"/>
      <w:lang w:val="ru-RU" w:eastAsia="ru-RU" w:bidi="ru-RU"/>
    </w:rPr>
  </w:style>
  <w:style w:type="character" w:customStyle="1" w:styleId="2MSReferenceSansSerif4pt">
    <w:name w:val="Основной текст (2) + MS Reference Sans Serif;4 pt"/>
    <w:basedOn w:val="2f"/>
    <w:rsid w:val="00A107E0"/>
    <w:rPr>
      <w:rFonts w:ascii="MS Reference Sans Serif" w:eastAsia="MS Reference Sans Serif" w:hAnsi="MS Reference Sans Serif" w:cs="MS Reference Sans Serif"/>
      <w:b/>
      <w:bCs/>
      <w:color w:val="000000"/>
      <w:spacing w:val="0"/>
      <w:w w:val="100"/>
      <w:position w:val="0"/>
      <w:sz w:val="8"/>
      <w:szCs w:val="8"/>
      <w:shd w:val="clear" w:color="auto" w:fill="FFFFFF"/>
      <w:lang w:val="ru-RU" w:eastAsia="ru-RU" w:bidi="ru-RU"/>
    </w:rPr>
  </w:style>
  <w:style w:type="character" w:customStyle="1" w:styleId="2Calibri">
    <w:name w:val="Основной текст (2) + Calibri"/>
    <w:basedOn w:val="2f"/>
    <w:rsid w:val="00E16A89"/>
    <w:rPr>
      <w:rFonts w:ascii="Calibri" w:eastAsia="Calibri" w:hAnsi="Calibri" w:cs="Calibri"/>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Arial9pt">
    <w:name w:val="Основной текст (2) + Arial;9 pt"/>
    <w:basedOn w:val="2f"/>
    <w:rsid w:val="000A166C"/>
    <w:rPr>
      <w:rFonts w:ascii="Arial" w:eastAsia="Arial" w:hAnsi="Arial" w:cs="Arial"/>
      <w:color w:val="000000"/>
      <w:spacing w:val="0"/>
      <w:w w:val="100"/>
      <w:position w:val="0"/>
      <w:sz w:val="18"/>
      <w:szCs w:val="18"/>
      <w:shd w:val="clear" w:color="auto" w:fill="FFFFFF"/>
      <w:lang w:val="ru-RU" w:eastAsia="ru-RU" w:bidi="ru-RU"/>
    </w:rPr>
  </w:style>
  <w:style w:type="paragraph" w:customStyle="1" w:styleId="b7">
    <w:name w:val="_b_табл_граф"/>
    <w:basedOn w:val="a4"/>
    <w:qFormat/>
    <w:rsid w:val="00BE339D"/>
    <w:pPr>
      <w:spacing w:after="0" w:line="240" w:lineRule="auto"/>
      <w:jc w:val="center"/>
    </w:pPr>
    <w:rPr>
      <w:rFonts w:ascii="Times New Roman" w:hAnsi="Times New Roman"/>
      <w:sz w:val="24"/>
      <w:szCs w:val="24"/>
      <w:lang w:eastAsia="ru-RU"/>
    </w:rPr>
  </w:style>
  <w:style w:type="character" w:customStyle="1" w:styleId="afffff1">
    <w:name w:val="Название таблицы Знак"/>
    <w:basedOn w:val="a5"/>
    <w:link w:val="afffff0"/>
    <w:locked/>
    <w:rsid w:val="00254480"/>
    <w:rPr>
      <w:rFonts w:eastAsia="Times New Roman"/>
      <w:b/>
      <w:bCs/>
      <w:sz w:val="22"/>
    </w:rPr>
  </w:style>
  <w:style w:type="paragraph" w:customStyle="1" w:styleId="western">
    <w:name w:val="western"/>
    <w:basedOn w:val="a4"/>
    <w:rsid w:val="008C633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fff7">
    <w:name w:val="Основной текст с отступом Знак1"/>
    <w:basedOn w:val="a5"/>
    <w:uiPriority w:val="99"/>
    <w:semiHidden/>
    <w:rsid w:val="008C6336"/>
  </w:style>
  <w:style w:type="character" w:customStyle="1" w:styleId="295pt">
    <w:name w:val="Основной текст (2) + 9;5 pt"/>
    <w:basedOn w:val="2f"/>
    <w:rsid w:val="008C633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0pt">
    <w:name w:val="Основной текст (2) + 10 pt;Полужирный"/>
    <w:basedOn w:val="2f"/>
    <w:rsid w:val="008C633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5"/>
    <w:link w:val="132"/>
    <w:rsid w:val="008C6336"/>
    <w:rPr>
      <w:rFonts w:ascii="Arial" w:eastAsia="Arial" w:hAnsi="Arial" w:cs="Arial"/>
      <w:sz w:val="34"/>
      <w:szCs w:val="34"/>
      <w:shd w:val="clear" w:color="auto" w:fill="FFFFFF"/>
    </w:rPr>
  </w:style>
  <w:style w:type="paragraph" w:customStyle="1" w:styleId="132">
    <w:name w:val="Основной текст (13)"/>
    <w:basedOn w:val="a4"/>
    <w:link w:val="13Exact"/>
    <w:rsid w:val="008C6336"/>
    <w:pPr>
      <w:widowControl w:val="0"/>
      <w:shd w:val="clear" w:color="auto" w:fill="FFFFFF"/>
      <w:spacing w:after="0" w:line="0" w:lineRule="atLeast"/>
    </w:pPr>
    <w:rPr>
      <w:rFonts w:ascii="Arial" w:eastAsia="Arial" w:hAnsi="Arial" w:cs="Arial"/>
      <w:sz w:val="34"/>
      <w:szCs w:val="34"/>
      <w:lang w:eastAsia="ru-RU"/>
    </w:rPr>
  </w:style>
  <w:style w:type="character" w:customStyle="1" w:styleId="0pt">
    <w:name w:val="Подпись к таблице + Полужирный;Курсив;Интервал 0 pt"/>
    <w:basedOn w:val="affffff4"/>
    <w:rsid w:val="008C6336"/>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afffffffffffb">
    <w:name w:val="Основной текст_"/>
    <w:basedOn w:val="a5"/>
    <w:link w:val="4c"/>
    <w:rsid w:val="008C6336"/>
    <w:rPr>
      <w:rFonts w:eastAsia="Times New Roman"/>
      <w:sz w:val="27"/>
      <w:szCs w:val="27"/>
      <w:shd w:val="clear" w:color="auto" w:fill="FFFFFF"/>
    </w:rPr>
  </w:style>
  <w:style w:type="paragraph" w:customStyle="1" w:styleId="4c">
    <w:name w:val="Основной текст4"/>
    <w:basedOn w:val="a4"/>
    <w:link w:val="afffffffffffb"/>
    <w:rsid w:val="008C6336"/>
    <w:pPr>
      <w:widowControl w:val="0"/>
      <w:shd w:val="clear" w:color="auto" w:fill="FFFFFF"/>
      <w:spacing w:after="0" w:line="322" w:lineRule="exact"/>
    </w:pPr>
    <w:rPr>
      <w:rFonts w:ascii="Times New Roman" w:eastAsia="Times New Roman" w:hAnsi="Times New Roman"/>
      <w:sz w:val="27"/>
      <w:szCs w:val="27"/>
      <w:lang w:eastAsia="ru-RU"/>
    </w:rPr>
  </w:style>
  <w:style w:type="paragraph" w:customStyle="1" w:styleId="140">
    <w:name w:val="Основной текст 14"/>
    <w:basedOn w:val="aff"/>
    <w:link w:val="141"/>
    <w:qFormat/>
    <w:rsid w:val="008C6336"/>
    <w:pPr>
      <w:widowControl/>
      <w:autoSpaceDE/>
      <w:autoSpaceDN/>
      <w:adjustRightInd/>
      <w:spacing w:after="0" w:line="360" w:lineRule="auto"/>
      <w:ind w:firstLine="709"/>
      <w:jc w:val="both"/>
    </w:pPr>
    <w:rPr>
      <w:sz w:val="28"/>
      <w:szCs w:val="24"/>
    </w:rPr>
  </w:style>
  <w:style w:type="character" w:customStyle="1" w:styleId="141">
    <w:name w:val="Основной текст 14 Знак"/>
    <w:link w:val="140"/>
    <w:locked/>
    <w:rsid w:val="008C6336"/>
    <w:rPr>
      <w:rFonts w:eastAsia="Times New Roman"/>
      <w:sz w:val="28"/>
      <w:szCs w:val="24"/>
    </w:rPr>
  </w:style>
  <w:style w:type="paragraph" w:customStyle="1" w:styleId="alignjustify">
    <w:name w:val="alignjustify"/>
    <w:basedOn w:val="a4"/>
    <w:rsid w:val="008C633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34">
    <w:name w:val="Font Style34"/>
    <w:rsid w:val="008C6336"/>
    <w:rPr>
      <w:rFonts w:ascii="Times New Roman" w:hAnsi="Times New Roman" w:cs="Times New Roman"/>
      <w:sz w:val="22"/>
      <w:szCs w:val="22"/>
    </w:rPr>
  </w:style>
  <w:style w:type="paragraph" w:customStyle="1" w:styleId="Style1">
    <w:name w:val="Style1"/>
    <w:basedOn w:val="a4"/>
    <w:rsid w:val="008C6336"/>
    <w:pPr>
      <w:widowControl w:val="0"/>
      <w:autoSpaceDE w:val="0"/>
      <w:autoSpaceDN w:val="0"/>
      <w:adjustRightInd w:val="0"/>
      <w:spacing w:after="0" w:line="262" w:lineRule="exact"/>
      <w:jc w:val="both"/>
    </w:pPr>
    <w:rPr>
      <w:rFonts w:ascii="Times New Roman" w:eastAsia="Times New Roman" w:hAnsi="Times New Roman"/>
      <w:sz w:val="24"/>
      <w:szCs w:val="24"/>
      <w:lang w:eastAsia="ru-RU"/>
    </w:rPr>
  </w:style>
  <w:style w:type="paragraph" w:customStyle="1" w:styleId="formattext">
    <w:name w:val="formattext"/>
    <w:basedOn w:val="a4"/>
    <w:rsid w:val="008C633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
    <w:name w:val="Normal Знак"/>
    <w:link w:val="1c"/>
    <w:uiPriority w:val="99"/>
    <w:rsid w:val="008C6336"/>
    <w:rPr>
      <w:rFonts w:eastAsia="Times New Roman"/>
      <w:snapToGrid w:val="0"/>
    </w:rPr>
  </w:style>
  <w:style w:type="paragraph" w:customStyle="1" w:styleId="TableParagraph">
    <w:name w:val="Table Paragraph"/>
    <w:basedOn w:val="a4"/>
    <w:uiPriority w:val="1"/>
    <w:qFormat/>
    <w:rsid w:val="008C6336"/>
    <w:pPr>
      <w:autoSpaceDE w:val="0"/>
      <w:autoSpaceDN w:val="0"/>
      <w:adjustRightInd w:val="0"/>
      <w:spacing w:after="0" w:line="240" w:lineRule="auto"/>
    </w:pPr>
    <w:rPr>
      <w:rFonts w:ascii="Times New Roman" w:eastAsiaTheme="minorHAnsi" w:hAnsi="Times New Roman"/>
      <w:sz w:val="24"/>
      <w:szCs w:val="24"/>
    </w:rPr>
  </w:style>
  <w:style w:type="paragraph" w:customStyle="1" w:styleId="1fff8">
    <w:name w:val="Нормальный 1"/>
    <w:basedOn w:val="a4"/>
    <w:rsid w:val="008C6336"/>
    <w:pPr>
      <w:autoSpaceDE w:val="0"/>
      <w:autoSpaceDN w:val="0"/>
      <w:spacing w:after="0" w:line="360" w:lineRule="auto"/>
      <w:ind w:firstLine="709"/>
      <w:jc w:val="both"/>
    </w:pPr>
    <w:rPr>
      <w:rFonts w:ascii="Times New Roman" w:eastAsia="Times New Roman" w:hAnsi="Times New Roman"/>
      <w:sz w:val="28"/>
      <w:szCs w:val="28"/>
      <w:lang w:eastAsia="ru-RU"/>
    </w:rPr>
  </w:style>
  <w:style w:type="paragraph" w:customStyle="1" w:styleId="b8">
    <w:name w:val="_b_рис_назв"/>
    <w:qFormat/>
    <w:rsid w:val="008C6336"/>
    <w:pPr>
      <w:spacing w:line="276" w:lineRule="auto"/>
      <w:jc w:val="center"/>
    </w:pPr>
    <w:rPr>
      <w:rFonts w:eastAsiaTheme="minorHAnsi" w:cstheme="minorBidi"/>
      <w:sz w:val="24"/>
      <w:szCs w:val="24"/>
    </w:rPr>
  </w:style>
  <w:style w:type="paragraph" w:customStyle="1" w:styleId="afffffffffffc">
    <w:name w:val="Прижатый влево"/>
    <w:basedOn w:val="a4"/>
    <w:next w:val="a4"/>
    <w:rsid w:val="008C6336"/>
    <w:pPr>
      <w:autoSpaceDE w:val="0"/>
      <w:autoSpaceDN w:val="0"/>
      <w:adjustRightInd w:val="0"/>
      <w:spacing w:after="0" w:line="240" w:lineRule="auto"/>
    </w:pPr>
    <w:rPr>
      <w:rFonts w:ascii="Arial" w:eastAsia="Times New Roman" w:hAnsi="Arial"/>
      <w:sz w:val="24"/>
      <w:szCs w:val="24"/>
      <w:lang w:eastAsia="ru-RU"/>
    </w:rPr>
  </w:style>
  <w:style w:type="paragraph" w:customStyle="1" w:styleId="2ffd">
    <w:name w:val="Знак Знак2 Знак Знак Знак Знак Знак Знак Знак Знак"/>
    <w:basedOn w:val="a4"/>
    <w:autoRedefine/>
    <w:rsid w:val="008C6336"/>
    <w:pPr>
      <w:tabs>
        <w:tab w:val="left" w:pos="2160"/>
      </w:tabs>
      <w:spacing w:before="120" w:after="0" w:line="240" w:lineRule="exact"/>
      <w:jc w:val="both"/>
    </w:pPr>
    <w:rPr>
      <w:rFonts w:ascii="Times New Roman" w:eastAsia="Times New Roman" w:hAnsi="Times New Roman"/>
      <w:noProof/>
      <w:sz w:val="24"/>
      <w:szCs w:val="24"/>
      <w:lang w:val="en-US" w:eastAsia="ru-RU"/>
    </w:rPr>
  </w:style>
  <w:style w:type="character" w:customStyle="1" w:styleId="ListParagraphChar">
    <w:name w:val="List Paragraph Char"/>
    <w:link w:val="1f0"/>
    <w:locked/>
    <w:rsid w:val="008C6336"/>
    <w:rPr>
      <w:rFonts w:ascii="Calibri" w:hAnsi="Calibri" w:cs="Calibri"/>
      <w:sz w:val="22"/>
      <w:szCs w:val="22"/>
      <w:lang w:eastAsia="en-US"/>
    </w:rPr>
  </w:style>
  <w:style w:type="character" w:customStyle="1" w:styleId="FontStyle243">
    <w:name w:val="Font Style243"/>
    <w:uiPriority w:val="99"/>
    <w:rsid w:val="008C6336"/>
    <w:rPr>
      <w:rFonts w:ascii="Times New Roman" w:hAnsi="Times New Roman"/>
      <w:color w:val="000000"/>
      <w:sz w:val="20"/>
    </w:rPr>
  </w:style>
  <w:style w:type="paragraph" w:customStyle="1" w:styleId="Style74">
    <w:name w:val="Style74"/>
    <w:basedOn w:val="a4"/>
    <w:rsid w:val="008C6336"/>
    <w:pPr>
      <w:widowControl w:val="0"/>
      <w:autoSpaceDE w:val="0"/>
      <w:autoSpaceDN w:val="0"/>
      <w:adjustRightInd w:val="0"/>
      <w:spacing w:after="0" w:line="276" w:lineRule="exact"/>
      <w:ind w:firstLine="720"/>
      <w:jc w:val="both"/>
    </w:pPr>
    <w:rPr>
      <w:rFonts w:ascii="Arial" w:hAnsi="Arial" w:cs="Arial"/>
      <w:sz w:val="24"/>
      <w:szCs w:val="24"/>
      <w:lang w:eastAsia="ru-RU"/>
    </w:rPr>
  </w:style>
  <w:style w:type="character" w:customStyle="1" w:styleId="FontStyle222">
    <w:name w:val="Font Style222"/>
    <w:rsid w:val="008C6336"/>
    <w:rPr>
      <w:rFonts w:ascii="Times New Roman" w:hAnsi="Times New Roman"/>
      <w:smallCaps/>
      <w:color w:val="000000"/>
      <w:sz w:val="20"/>
    </w:rPr>
  </w:style>
  <w:style w:type="paragraph" w:customStyle="1" w:styleId="214">
    <w:name w:val="Заголовок 21"/>
    <w:basedOn w:val="a4"/>
    <w:uiPriority w:val="1"/>
    <w:qFormat/>
    <w:rsid w:val="008C6336"/>
    <w:pPr>
      <w:widowControl w:val="0"/>
      <w:spacing w:after="0" w:line="240" w:lineRule="auto"/>
      <w:ind w:left="102"/>
      <w:outlineLvl w:val="2"/>
    </w:pPr>
    <w:rPr>
      <w:rFonts w:ascii="Tahoma" w:eastAsia="Tahoma" w:hAnsi="Tahoma" w:cstheme="minorBidi"/>
      <w:b/>
      <w:bCs/>
      <w:sz w:val="20"/>
      <w:szCs w:val="20"/>
      <w:lang w:val="en-US"/>
    </w:rPr>
  </w:style>
  <w:style w:type="paragraph" w:customStyle="1" w:styleId="Style184">
    <w:name w:val="Style184"/>
    <w:basedOn w:val="a4"/>
    <w:uiPriority w:val="99"/>
    <w:rsid w:val="008C6336"/>
    <w:pPr>
      <w:widowControl w:val="0"/>
      <w:autoSpaceDE w:val="0"/>
      <w:autoSpaceDN w:val="0"/>
      <w:adjustRightInd w:val="0"/>
      <w:spacing w:after="0" w:line="278" w:lineRule="exact"/>
      <w:ind w:firstLine="720"/>
      <w:jc w:val="both"/>
    </w:pPr>
    <w:rPr>
      <w:rFonts w:ascii="Arial" w:eastAsia="Times New Roman" w:hAnsi="Arial" w:cs="Arial"/>
      <w:sz w:val="24"/>
      <w:szCs w:val="24"/>
      <w:lang w:eastAsia="ru-RU"/>
    </w:rPr>
  </w:style>
  <w:style w:type="paragraph" w:customStyle="1" w:styleId="center">
    <w:name w:val="center"/>
    <w:basedOn w:val="a4"/>
    <w:rsid w:val="008C633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d">
    <w:name w:val="Таблица центр"/>
    <w:basedOn w:val="a4"/>
    <w:rsid w:val="008C6336"/>
    <w:pPr>
      <w:spacing w:before="80" w:after="80" w:line="240" w:lineRule="auto"/>
      <w:jc w:val="center"/>
    </w:pPr>
    <w:rPr>
      <w:rFonts w:ascii="Arial" w:eastAsia="Times New Roman" w:hAnsi="Arial"/>
      <w:szCs w:val="20"/>
      <w:lang w:eastAsia="ru-RU"/>
    </w:rPr>
  </w:style>
  <w:style w:type="paragraph" w:customStyle="1" w:styleId="05">
    <w:name w:val="Таблица 0.5"/>
    <w:basedOn w:val="a4"/>
    <w:rsid w:val="008C6336"/>
    <w:pPr>
      <w:spacing w:before="80" w:after="80" w:line="240" w:lineRule="auto"/>
      <w:ind w:left="284"/>
    </w:pPr>
    <w:rPr>
      <w:rFonts w:ascii="Arial" w:eastAsia="Times New Roman" w:hAnsi="Arial"/>
      <w:szCs w:val="20"/>
      <w:lang w:eastAsia="ru-RU"/>
    </w:rPr>
  </w:style>
  <w:style w:type="paragraph" w:customStyle="1" w:styleId="0-">
    <w:name w:val="Таблица 0-ж"/>
    <w:basedOn w:val="a4"/>
    <w:rsid w:val="008C6336"/>
    <w:pPr>
      <w:spacing w:before="80" w:after="80" w:line="240" w:lineRule="auto"/>
    </w:pPr>
    <w:rPr>
      <w:rFonts w:ascii="Arial" w:eastAsia="Times New Roman" w:hAnsi="Arial"/>
      <w:b/>
      <w:szCs w:val="20"/>
      <w:lang w:eastAsia="ru-RU"/>
    </w:rPr>
  </w:style>
  <w:style w:type="paragraph" w:customStyle="1" w:styleId="-">
    <w:name w:val="Таблица центр-ж"/>
    <w:basedOn w:val="afffffffffffd"/>
    <w:rsid w:val="008C6336"/>
    <w:rPr>
      <w:b/>
    </w:rPr>
  </w:style>
  <w:style w:type="table" w:customStyle="1" w:styleId="TableNormal">
    <w:name w:val="Table Normal"/>
    <w:uiPriority w:val="2"/>
    <w:semiHidden/>
    <w:unhideWhenUsed/>
    <w:qFormat/>
    <w:rsid w:val="008C633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65">
    <w:name w:val="Основной текст (6)_"/>
    <w:basedOn w:val="a5"/>
    <w:link w:val="66"/>
    <w:rsid w:val="008C6336"/>
    <w:rPr>
      <w:rFonts w:eastAsia="Times New Roman"/>
      <w:sz w:val="18"/>
      <w:szCs w:val="18"/>
      <w:shd w:val="clear" w:color="auto" w:fill="FFFFFF"/>
      <w:lang w:val="en-US" w:bidi="en-US"/>
    </w:rPr>
  </w:style>
  <w:style w:type="character" w:customStyle="1" w:styleId="123">
    <w:name w:val="Основной текст (12)_"/>
    <w:basedOn w:val="a5"/>
    <w:link w:val="124"/>
    <w:rsid w:val="008C6336"/>
    <w:rPr>
      <w:rFonts w:ascii="Segoe UI" w:eastAsia="Segoe UI" w:hAnsi="Segoe UI" w:cs="Segoe UI"/>
      <w:sz w:val="16"/>
      <w:szCs w:val="16"/>
      <w:shd w:val="clear" w:color="auto" w:fill="FFFFFF"/>
    </w:rPr>
  </w:style>
  <w:style w:type="character" w:customStyle="1" w:styleId="125">
    <w:name w:val="Основной текст (12) + Полужирный"/>
    <w:basedOn w:val="123"/>
    <w:rsid w:val="008C6336"/>
    <w:rPr>
      <w:rFonts w:ascii="Segoe UI" w:eastAsia="Segoe UI" w:hAnsi="Segoe UI" w:cs="Segoe UI"/>
      <w:b/>
      <w:bCs/>
      <w:color w:val="000000"/>
      <w:spacing w:val="0"/>
      <w:w w:val="100"/>
      <w:position w:val="0"/>
      <w:sz w:val="16"/>
      <w:szCs w:val="16"/>
      <w:shd w:val="clear" w:color="auto" w:fill="FFFFFF"/>
      <w:lang w:val="ru-RU" w:eastAsia="ru-RU" w:bidi="ru-RU"/>
    </w:rPr>
  </w:style>
  <w:style w:type="paragraph" w:customStyle="1" w:styleId="66">
    <w:name w:val="Основной текст (6)"/>
    <w:basedOn w:val="a4"/>
    <w:link w:val="65"/>
    <w:rsid w:val="008C6336"/>
    <w:pPr>
      <w:widowControl w:val="0"/>
      <w:shd w:val="clear" w:color="auto" w:fill="FFFFFF"/>
      <w:spacing w:before="60" w:after="600" w:line="0" w:lineRule="atLeast"/>
    </w:pPr>
    <w:rPr>
      <w:rFonts w:ascii="Times New Roman" w:eastAsia="Times New Roman" w:hAnsi="Times New Roman"/>
      <w:sz w:val="18"/>
      <w:szCs w:val="18"/>
      <w:lang w:val="en-US" w:eastAsia="ru-RU" w:bidi="en-US"/>
    </w:rPr>
  </w:style>
  <w:style w:type="paragraph" w:customStyle="1" w:styleId="124">
    <w:name w:val="Основной текст (12)"/>
    <w:basedOn w:val="a4"/>
    <w:link w:val="123"/>
    <w:rsid w:val="008C6336"/>
    <w:pPr>
      <w:widowControl w:val="0"/>
      <w:shd w:val="clear" w:color="auto" w:fill="FFFFFF"/>
      <w:spacing w:before="60" w:after="540" w:line="0" w:lineRule="atLeast"/>
    </w:pPr>
    <w:rPr>
      <w:rFonts w:ascii="Segoe UI" w:eastAsia="Segoe UI" w:hAnsi="Segoe UI" w:cs="Segoe UI"/>
      <w:sz w:val="16"/>
      <w:szCs w:val="16"/>
      <w:lang w:eastAsia="ru-RU"/>
    </w:rPr>
  </w:style>
  <w:style w:type="character" w:customStyle="1" w:styleId="2SegoeUI8pt">
    <w:name w:val="Основной текст (2) + Segoe UI;8 pt;Полужирный"/>
    <w:basedOn w:val="2f"/>
    <w:rsid w:val="008C6336"/>
    <w:rPr>
      <w:rFonts w:ascii="Segoe UI" w:eastAsia="Segoe UI" w:hAnsi="Segoe UI" w:cs="Segoe UI"/>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pt">
    <w:name w:val="Основной текст (2) + 9 pt"/>
    <w:basedOn w:val="2f"/>
    <w:rsid w:val="008C633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8pt0">
    <w:name w:val="Основной текст (2) + 8 pt;Малые прописные"/>
    <w:basedOn w:val="2f"/>
    <w:rsid w:val="008C6336"/>
    <w:rPr>
      <w:rFonts w:ascii="Times New Roman" w:eastAsia="Times New Roman" w:hAnsi="Times New Roman" w:cs="Times New Roman"/>
      <w:b w:val="0"/>
      <w:bCs w:val="0"/>
      <w:i w:val="0"/>
      <w:iCs w:val="0"/>
      <w:smallCaps/>
      <w:strike w:val="0"/>
      <w:color w:val="000000"/>
      <w:spacing w:val="0"/>
      <w:w w:val="100"/>
      <w:position w:val="0"/>
      <w:sz w:val="16"/>
      <w:szCs w:val="16"/>
      <w:u w:val="none"/>
      <w:shd w:val="clear" w:color="auto" w:fill="FFFFFF"/>
      <w:lang w:val="ru-RU" w:eastAsia="ru-RU" w:bidi="ru-RU"/>
    </w:rPr>
  </w:style>
  <w:style w:type="character" w:customStyle="1" w:styleId="2Arial10pt">
    <w:name w:val="Основной текст (2) + Arial;10 pt"/>
    <w:basedOn w:val="2f"/>
    <w:rsid w:val="008C6336"/>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9pt-1pt">
    <w:name w:val="Основной текст (2) + Arial;9 pt;Курсив;Интервал -1 pt"/>
    <w:basedOn w:val="2f"/>
    <w:rsid w:val="008C6336"/>
    <w:rPr>
      <w:rFonts w:ascii="Arial" w:eastAsia="Arial" w:hAnsi="Arial" w:cs="Arial"/>
      <w:i/>
      <w:iCs/>
      <w:color w:val="000000"/>
      <w:spacing w:val="-30"/>
      <w:w w:val="100"/>
      <w:position w:val="0"/>
      <w:sz w:val="18"/>
      <w:szCs w:val="18"/>
      <w:shd w:val="clear" w:color="auto" w:fill="FFFFFF"/>
      <w:lang w:val="ru-RU" w:eastAsia="ru-RU" w:bidi="ru-RU"/>
    </w:rPr>
  </w:style>
  <w:style w:type="character" w:customStyle="1" w:styleId="2Tahoma4pt">
    <w:name w:val="Основной текст (2) + Tahoma;4 pt;Курсив"/>
    <w:basedOn w:val="2f"/>
    <w:rsid w:val="008C6336"/>
    <w:rPr>
      <w:rFonts w:ascii="Tahoma" w:eastAsia="Tahoma" w:hAnsi="Tahoma" w:cs="Tahoma"/>
      <w:i/>
      <w:iCs/>
      <w:color w:val="000000"/>
      <w:spacing w:val="0"/>
      <w:w w:val="100"/>
      <w:position w:val="0"/>
      <w:sz w:val="8"/>
      <w:szCs w:val="8"/>
      <w:shd w:val="clear" w:color="auto" w:fill="FFFFFF"/>
      <w:lang w:val="ru-RU" w:eastAsia="ru-RU" w:bidi="ru-RU"/>
    </w:rPr>
  </w:style>
  <w:style w:type="character" w:customStyle="1" w:styleId="2SegoeUI4pt1pt">
    <w:name w:val="Основной текст (2) + Segoe UI;4 pt;Интервал 1 pt"/>
    <w:basedOn w:val="2f"/>
    <w:rsid w:val="008C6336"/>
    <w:rPr>
      <w:rFonts w:ascii="Segoe UI" w:eastAsia="Segoe UI" w:hAnsi="Segoe UI" w:cs="Segoe UI"/>
      <w:color w:val="000000"/>
      <w:spacing w:val="30"/>
      <w:w w:val="100"/>
      <w:position w:val="0"/>
      <w:sz w:val="8"/>
      <w:szCs w:val="8"/>
      <w:shd w:val="clear" w:color="auto" w:fill="FFFFFF"/>
      <w:lang w:val="en-US" w:eastAsia="en-US" w:bidi="en-US"/>
    </w:rPr>
  </w:style>
  <w:style w:type="character" w:customStyle="1" w:styleId="612pt">
    <w:name w:val="Основной текст (6) + 12 pt;Полужирный"/>
    <w:basedOn w:val="65"/>
    <w:rsid w:val="008C6336"/>
    <w:rPr>
      <w:rFonts w:eastAsia="Times New Roman"/>
      <w:b/>
      <w:bCs/>
      <w:color w:val="000000"/>
      <w:spacing w:val="0"/>
      <w:w w:val="100"/>
      <w:position w:val="0"/>
      <w:sz w:val="24"/>
      <w:szCs w:val="24"/>
      <w:shd w:val="clear" w:color="auto" w:fill="FFFFFF"/>
      <w:lang w:val="ru-RU" w:eastAsia="ru-RU" w:bidi="ru-RU"/>
    </w:rPr>
  </w:style>
  <w:style w:type="character" w:customStyle="1" w:styleId="2Tahoma75pt">
    <w:name w:val="Основной текст (2) + Tahoma;7;5 pt;Не полужирный"/>
    <w:basedOn w:val="2f"/>
    <w:rsid w:val="005E1B77"/>
    <w:rPr>
      <w:rFonts w:ascii="Tahoma" w:eastAsia="Tahoma" w:hAnsi="Tahoma" w:cs="Tahoma"/>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CenturyGothic95pt">
    <w:name w:val="Основной текст (2) + Century Gothic;9;5 pt;Не полужирный"/>
    <w:basedOn w:val="2f"/>
    <w:rsid w:val="005E1B77"/>
    <w:rPr>
      <w:rFonts w:ascii="Century Gothic" w:eastAsia="Century Gothic" w:hAnsi="Century Gothic" w:cs="Century Gothic"/>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b9">
    <w:name w:val="_b_обычный"/>
    <w:qFormat/>
    <w:rsid w:val="00384A70"/>
    <w:pPr>
      <w:ind w:firstLine="709"/>
      <w:jc w:val="both"/>
    </w:pPr>
    <w:rPr>
      <w:rFonts w:eastAsia="Times New Roman"/>
      <w:sz w:val="28"/>
    </w:rPr>
  </w:style>
  <w:style w:type="table" w:customStyle="1" w:styleId="73">
    <w:name w:val="Сетка таблицы7"/>
    <w:basedOn w:val="a6"/>
    <w:next w:val="af1"/>
    <w:rsid w:val="002F6E0C"/>
    <w:pPr>
      <w:widowControl w:val="0"/>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6"/>
    <w:next w:val="af1"/>
    <w:rsid w:val="002F6E0C"/>
    <w:pPr>
      <w:widowControl w:val="0"/>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6"/>
    <w:next w:val="af1"/>
    <w:rsid w:val="002F6E0C"/>
    <w:pPr>
      <w:widowControl w:val="0"/>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next w:val="af1"/>
    <w:rsid w:val="002F6E0C"/>
    <w:pPr>
      <w:widowControl w:val="0"/>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pt2">
    <w:name w:val="Основной текст (2) + 11 pt2"/>
    <w:aliases w:val="Полужирный51,Малые прописные"/>
    <w:basedOn w:val="2f"/>
    <w:uiPriority w:val="99"/>
    <w:rsid w:val="002F6E0C"/>
    <w:rPr>
      <w:rFonts w:ascii="Arial Narrow" w:eastAsia="Times New Roman" w:hAnsi="Arial Narrow" w:cs="Arial Narrow"/>
      <w:b/>
      <w:bCs/>
      <w:smallCaps/>
      <w:sz w:val="22"/>
      <w:szCs w:val="22"/>
      <w:u w:val="none"/>
      <w:shd w:val="clear" w:color="auto" w:fill="FFFFFF"/>
    </w:rPr>
  </w:style>
  <w:style w:type="character" w:customStyle="1" w:styleId="afffffffffffe">
    <w:name w:val="ГД текст Знак"/>
    <w:link w:val="affffffffffff"/>
    <w:uiPriority w:val="99"/>
    <w:locked/>
    <w:rsid w:val="002F6E0C"/>
    <w:rPr>
      <w:sz w:val="24"/>
    </w:rPr>
  </w:style>
  <w:style w:type="paragraph" w:customStyle="1" w:styleId="affffffffffff">
    <w:name w:val="ГД текст"/>
    <w:basedOn w:val="aff"/>
    <w:link w:val="afffffffffffe"/>
    <w:uiPriority w:val="99"/>
    <w:rsid w:val="002F6E0C"/>
    <w:pPr>
      <w:widowControl/>
      <w:autoSpaceDE/>
      <w:autoSpaceDN/>
      <w:adjustRightInd/>
      <w:spacing w:after="0"/>
      <w:ind w:firstLine="709"/>
      <w:jc w:val="both"/>
    </w:pPr>
    <w:rPr>
      <w:rFonts w:eastAsia="Calibri"/>
      <w:sz w:val="24"/>
    </w:rPr>
  </w:style>
  <w:style w:type="paragraph" w:customStyle="1" w:styleId="FR4">
    <w:name w:val="FR4"/>
    <w:rsid w:val="002F6E0C"/>
    <w:pPr>
      <w:widowControl w:val="0"/>
      <w:spacing w:line="300" w:lineRule="auto"/>
      <w:ind w:firstLine="300"/>
      <w:jc w:val="both"/>
    </w:pPr>
    <w:rPr>
      <w:rFonts w:eastAsia="Times New Roman"/>
      <w:snapToGrid w:val="0"/>
      <w:sz w:val="22"/>
    </w:rPr>
  </w:style>
  <w:style w:type="character" w:customStyle="1" w:styleId="wmi-callto">
    <w:name w:val="wmi-callto"/>
    <w:basedOn w:val="a5"/>
    <w:rsid w:val="002F6E0C"/>
  </w:style>
  <w:style w:type="paragraph" w:customStyle="1" w:styleId="b12">
    <w:name w:val="_b12_"/>
    <w:basedOn w:val="a4"/>
    <w:qFormat/>
    <w:rsid w:val="002F6E0C"/>
    <w:pPr>
      <w:spacing w:after="0" w:line="360" w:lineRule="auto"/>
      <w:ind w:firstLine="709"/>
      <w:jc w:val="both"/>
    </w:pPr>
    <w:rPr>
      <w:rFonts w:ascii="Times New Roman" w:hAnsi="Times New Roman"/>
      <w:sz w:val="24"/>
      <w:szCs w:val="24"/>
      <w:lang w:eastAsia="ru-RU"/>
    </w:rPr>
  </w:style>
  <w:style w:type="character" w:customStyle="1" w:styleId="142">
    <w:name w:val="Стиль 14 пт полужирный"/>
    <w:rsid w:val="002F6E0C"/>
    <w:rPr>
      <w:rFonts w:ascii="Times New Roman" w:hAnsi="Times New Roman"/>
      <w:b/>
      <w:bCs/>
      <w:sz w:val="28"/>
    </w:rPr>
  </w:style>
  <w:style w:type="paragraph" w:customStyle="1" w:styleId="4-4">
    <w:name w:val="Загловок 4 - Уровень 4"/>
    <w:basedOn w:val="10"/>
    <w:next w:val="a4"/>
    <w:autoRedefine/>
    <w:qFormat/>
    <w:rsid w:val="002F6E0C"/>
    <w:pPr>
      <w:keepNext w:val="0"/>
      <w:numPr>
        <w:numId w:val="0"/>
      </w:numPr>
      <w:spacing w:before="0" w:after="0"/>
      <w:ind w:firstLine="709"/>
      <w:jc w:val="both"/>
      <w:outlineLvl w:val="3"/>
    </w:pPr>
    <w:rPr>
      <w:rFonts w:ascii="Times New Roman" w:eastAsia="MS Mincho" w:hAnsi="Times New Roman" w:cs="Tahoma"/>
      <w:sz w:val="28"/>
      <w:szCs w:val="28"/>
      <w:lang w:eastAsia="ar-SA"/>
    </w:rPr>
  </w:style>
  <w:style w:type="character" w:customStyle="1" w:styleId="3f8">
    <w:name w:val="Основной текст (3)_"/>
    <w:basedOn w:val="a5"/>
    <w:link w:val="3f9"/>
    <w:uiPriority w:val="99"/>
    <w:rsid w:val="002F6E0C"/>
    <w:rPr>
      <w:b/>
      <w:bCs/>
      <w:sz w:val="28"/>
      <w:szCs w:val="28"/>
      <w:shd w:val="clear" w:color="auto" w:fill="FFFFFF"/>
    </w:rPr>
  </w:style>
  <w:style w:type="paragraph" w:customStyle="1" w:styleId="3f9">
    <w:name w:val="Основной текст (3)"/>
    <w:basedOn w:val="a4"/>
    <w:link w:val="3f8"/>
    <w:uiPriority w:val="99"/>
    <w:rsid w:val="002F6E0C"/>
    <w:pPr>
      <w:widowControl w:val="0"/>
      <w:shd w:val="clear" w:color="auto" w:fill="FFFFFF"/>
      <w:spacing w:after="180" w:line="240" w:lineRule="atLeast"/>
      <w:jc w:val="center"/>
    </w:pPr>
    <w:rPr>
      <w:rFonts w:ascii="Times New Roman" w:hAnsi="Times New Roman"/>
      <w:b/>
      <w:bCs/>
      <w:sz w:val="28"/>
      <w:szCs w:val="28"/>
      <w:lang w:eastAsia="ru-RU"/>
    </w:rPr>
  </w:style>
  <w:style w:type="character" w:customStyle="1" w:styleId="4d">
    <w:name w:val="Основной текст (4)_"/>
    <w:basedOn w:val="a5"/>
    <w:link w:val="4e"/>
    <w:uiPriority w:val="99"/>
    <w:rsid w:val="002F6E0C"/>
    <w:rPr>
      <w:b/>
      <w:bCs/>
      <w:sz w:val="28"/>
      <w:szCs w:val="28"/>
      <w:shd w:val="clear" w:color="auto" w:fill="FFFFFF"/>
    </w:rPr>
  </w:style>
  <w:style w:type="paragraph" w:customStyle="1" w:styleId="4e">
    <w:name w:val="Основной текст (4)"/>
    <w:basedOn w:val="a4"/>
    <w:link w:val="4d"/>
    <w:uiPriority w:val="99"/>
    <w:rsid w:val="002F6E0C"/>
    <w:pPr>
      <w:widowControl w:val="0"/>
      <w:shd w:val="clear" w:color="auto" w:fill="FFFFFF"/>
      <w:spacing w:before="660" w:after="0" w:line="322" w:lineRule="exact"/>
      <w:jc w:val="center"/>
    </w:pPr>
    <w:rPr>
      <w:rFonts w:ascii="Times New Roman" w:hAnsi="Times New Roman"/>
      <w:b/>
      <w:bCs/>
      <w:sz w:val="28"/>
      <w:szCs w:val="28"/>
      <w:lang w:eastAsia="ru-RU"/>
    </w:rPr>
  </w:style>
  <w:style w:type="character" w:customStyle="1" w:styleId="2ffe">
    <w:name w:val="Заголовок №2_"/>
    <w:basedOn w:val="a5"/>
    <w:link w:val="2fff"/>
    <w:uiPriority w:val="99"/>
    <w:rsid w:val="002F6E0C"/>
    <w:rPr>
      <w:b/>
      <w:bCs/>
      <w:sz w:val="28"/>
      <w:szCs w:val="28"/>
      <w:shd w:val="clear" w:color="auto" w:fill="FFFFFF"/>
    </w:rPr>
  </w:style>
  <w:style w:type="paragraph" w:customStyle="1" w:styleId="2fff">
    <w:name w:val="Заголовок №2"/>
    <w:basedOn w:val="a4"/>
    <w:link w:val="2ffe"/>
    <w:uiPriority w:val="99"/>
    <w:rsid w:val="002F6E0C"/>
    <w:pPr>
      <w:widowControl w:val="0"/>
      <w:shd w:val="clear" w:color="auto" w:fill="FFFFFF"/>
      <w:spacing w:after="180" w:line="240" w:lineRule="atLeast"/>
      <w:jc w:val="center"/>
      <w:outlineLvl w:val="1"/>
    </w:pPr>
    <w:rPr>
      <w:rFonts w:ascii="Times New Roman" w:hAnsi="Times New Roman"/>
      <w:b/>
      <w:bCs/>
      <w:sz w:val="28"/>
      <w:szCs w:val="28"/>
      <w:lang w:eastAsia="ru-RU"/>
    </w:rPr>
  </w:style>
  <w:style w:type="character" w:customStyle="1" w:styleId="11pt1">
    <w:name w:val="Основной текст + 11 pt1"/>
    <w:aliases w:val="Интервал 0 pt1"/>
    <w:basedOn w:val="a5"/>
    <w:rsid w:val="002F6E0C"/>
    <w:rPr>
      <w:rFonts w:ascii="Times New Roman" w:hAnsi="Times New Roman" w:cs="Times New Roman"/>
      <w:color w:val="000000"/>
      <w:spacing w:val="2"/>
      <w:w w:val="100"/>
      <w:position w:val="0"/>
      <w:sz w:val="22"/>
      <w:szCs w:val="22"/>
      <w:u w:val="none"/>
      <w:lang w:val="ru-RU"/>
    </w:rPr>
  </w:style>
  <w:style w:type="paragraph" w:customStyle="1" w:styleId="rtejustify">
    <w:name w:val="rtejustify"/>
    <w:basedOn w:val="a4"/>
    <w:rsid w:val="002F6E0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ff1">
    <w:name w:val="Стиль2 Знак"/>
    <w:link w:val="2ff0"/>
    <w:locked/>
    <w:rsid w:val="002F6E0C"/>
    <w:rPr>
      <w:rFonts w:ascii="Calibri" w:eastAsia="Times New Roman" w:hAnsi="Calibri" w:cs="Calibri"/>
      <w:b/>
      <w:bCs/>
      <w:caps/>
      <w:sz w:val="24"/>
      <w:szCs w:val="24"/>
    </w:rPr>
  </w:style>
  <w:style w:type="paragraph" w:customStyle="1" w:styleId="215">
    <w:name w:val="Цитата 21"/>
    <w:basedOn w:val="a4"/>
    <w:next w:val="a4"/>
    <w:link w:val="QuoteChar"/>
    <w:rsid w:val="002F6E0C"/>
    <w:rPr>
      <w:rFonts w:eastAsia="Times New Roman"/>
      <w:i/>
      <w:iCs/>
      <w:color w:val="000000"/>
      <w:sz w:val="20"/>
      <w:szCs w:val="20"/>
    </w:rPr>
  </w:style>
  <w:style w:type="character" w:customStyle="1" w:styleId="QuoteChar">
    <w:name w:val="Quote Char"/>
    <w:basedOn w:val="a5"/>
    <w:link w:val="215"/>
    <w:locked/>
    <w:rsid w:val="002F6E0C"/>
    <w:rPr>
      <w:rFonts w:ascii="Calibri" w:eastAsia="Times New Roman" w:hAnsi="Calibri"/>
      <w:i/>
      <w:iCs/>
      <w:color w:val="000000"/>
      <w:lang w:eastAsia="en-US"/>
    </w:rPr>
  </w:style>
  <w:style w:type="character" w:customStyle="1" w:styleId="FontStyle23">
    <w:name w:val="Font Style23"/>
    <w:rsid w:val="002F6E0C"/>
    <w:rPr>
      <w:rFonts w:ascii="Times New Roman" w:hAnsi="Times New Roman"/>
      <w:sz w:val="26"/>
    </w:rPr>
  </w:style>
  <w:style w:type="table" w:customStyle="1" w:styleId="114">
    <w:name w:val="Сетка таблицы11"/>
    <w:basedOn w:val="a6"/>
    <w:next w:val="af1"/>
    <w:uiPriority w:val="59"/>
    <w:rsid w:val="002F6E0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pt0">
    <w:name w:val="Основной текст (2) + 9 pt;Полужирный"/>
    <w:basedOn w:val="2f"/>
    <w:rsid w:val="002F6E0C"/>
    <w:rPr>
      <w:rFonts w:ascii="Arial" w:eastAsia="Arial" w:hAnsi="Arial" w:cs="Arial"/>
      <w:b/>
      <w:bCs/>
      <w:color w:val="000000"/>
      <w:spacing w:val="0"/>
      <w:w w:val="100"/>
      <w:position w:val="0"/>
      <w:sz w:val="18"/>
      <w:szCs w:val="18"/>
      <w:shd w:val="clear" w:color="auto" w:fill="FFFFFF"/>
      <w:lang w:val="ru-RU" w:eastAsia="ru-RU" w:bidi="ru-RU"/>
    </w:rPr>
  </w:style>
  <w:style w:type="character" w:customStyle="1" w:styleId="84">
    <w:name w:val="Основной текст (8)_"/>
    <w:basedOn w:val="a5"/>
    <w:link w:val="85"/>
    <w:rsid w:val="002F6E0C"/>
    <w:rPr>
      <w:rFonts w:ascii="Arial" w:eastAsia="Arial" w:hAnsi="Arial" w:cs="Arial"/>
      <w:b/>
      <w:bCs/>
      <w:shd w:val="clear" w:color="auto" w:fill="FFFFFF"/>
    </w:rPr>
  </w:style>
  <w:style w:type="paragraph" w:customStyle="1" w:styleId="85">
    <w:name w:val="Основной текст (8)"/>
    <w:basedOn w:val="a4"/>
    <w:link w:val="84"/>
    <w:rsid w:val="002F6E0C"/>
    <w:pPr>
      <w:widowControl w:val="0"/>
      <w:shd w:val="clear" w:color="auto" w:fill="FFFFFF"/>
      <w:spacing w:before="120" w:after="0" w:line="0" w:lineRule="atLeast"/>
      <w:jc w:val="right"/>
    </w:pPr>
    <w:rPr>
      <w:rFonts w:ascii="Arial" w:eastAsia="Arial" w:hAnsi="Arial" w:cs="Arial"/>
      <w:b/>
      <w:bCs/>
      <w:sz w:val="20"/>
      <w:szCs w:val="20"/>
      <w:lang w:eastAsia="ru-RU"/>
    </w:rPr>
  </w:style>
  <w:style w:type="character" w:customStyle="1" w:styleId="210pt0">
    <w:name w:val="Основной текст (2) + 10 pt"/>
    <w:basedOn w:val="2f"/>
    <w:rsid w:val="002F6E0C"/>
    <w:rPr>
      <w:rFonts w:ascii="Arial" w:eastAsia="Arial" w:hAnsi="Arial" w:cs="Arial"/>
      <w:color w:val="000000"/>
      <w:spacing w:val="0"/>
      <w:w w:val="100"/>
      <w:position w:val="0"/>
      <w:sz w:val="20"/>
      <w:szCs w:val="20"/>
      <w:shd w:val="clear" w:color="auto" w:fill="FFFFFF"/>
      <w:lang w:val="ru-RU" w:eastAsia="ru-RU" w:bidi="ru-RU"/>
    </w:rPr>
  </w:style>
  <w:style w:type="character" w:customStyle="1" w:styleId="212pt">
    <w:name w:val="Основной текст (2) + 12 pt;Не полужирный"/>
    <w:basedOn w:val="2f"/>
    <w:rsid w:val="002F6E0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table" w:customStyle="1" w:styleId="126">
    <w:name w:val="Сетка таблицы12"/>
    <w:basedOn w:val="a6"/>
    <w:next w:val="af1"/>
    <w:uiPriority w:val="59"/>
    <w:rsid w:val="002F6E0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7"/>
    <w:uiPriority w:val="99"/>
    <w:semiHidden/>
    <w:unhideWhenUsed/>
    <w:rsid w:val="002F6E0C"/>
  </w:style>
  <w:style w:type="paragraph" w:customStyle="1" w:styleId="affffffffffff0">
    <w:name w:val="Заголовок"/>
    <w:basedOn w:val="a4"/>
    <w:next w:val="aff"/>
    <w:rsid w:val="002F6E0C"/>
    <w:pPr>
      <w:keepNext/>
      <w:widowControl w:val="0"/>
      <w:suppressAutoHyphens/>
      <w:autoSpaceDE w:val="0"/>
      <w:spacing w:before="240" w:after="120" w:line="240" w:lineRule="auto"/>
    </w:pPr>
    <w:rPr>
      <w:rFonts w:ascii="Arial" w:eastAsia="Microsoft YaHei" w:hAnsi="Arial" w:cs="Mangal"/>
      <w:sz w:val="28"/>
      <w:szCs w:val="28"/>
      <w:lang w:eastAsia="hi-IN" w:bidi="hi-IN"/>
    </w:rPr>
  </w:style>
  <w:style w:type="paragraph" w:customStyle="1" w:styleId="1fff9">
    <w:name w:val="Название1"/>
    <w:basedOn w:val="a4"/>
    <w:rsid w:val="002F6E0C"/>
    <w:pPr>
      <w:widowControl w:val="0"/>
      <w:suppressLineNumbers/>
      <w:suppressAutoHyphens/>
      <w:autoSpaceDE w:val="0"/>
      <w:spacing w:before="120" w:after="120" w:line="240" w:lineRule="auto"/>
    </w:pPr>
    <w:rPr>
      <w:rFonts w:ascii="Times New Roman" w:eastAsia="Times New Roman" w:hAnsi="Times New Roman" w:cs="Mangal"/>
      <w:i/>
      <w:iCs/>
      <w:sz w:val="24"/>
      <w:szCs w:val="24"/>
      <w:lang w:eastAsia="hi-IN" w:bidi="hi-IN"/>
    </w:rPr>
  </w:style>
  <w:style w:type="paragraph" w:customStyle="1" w:styleId="1fffa">
    <w:name w:val="Указатель1"/>
    <w:basedOn w:val="a4"/>
    <w:rsid w:val="002F6E0C"/>
    <w:pPr>
      <w:widowControl w:val="0"/>
      <w:suppressLineNumbers/>
      <w:suppressAutoHyphens/>
      <w:autoSpaceDE w:val="0"/>
      <w:spacing w:after="0" w:line="240" w:lineRule="auto"/>
    </w:pPr>
    <w:rPr>
      <w:rFonts w:ascii="Times New Roman" w:eastAsia="Times New Roman" w:hAnsi="Times New Roman" w:cs="Mangal"/>
      <w:sz w:val="20"/>
      <w:szCs w:val="20"/>
      <w:lang w:eastAsia="hi-IN" w:bidi="hi-IN"/>
    </w:rPr>
  </w:style>
  <w:style w:type="table" w:customStyle="1" w:styleId="133">
    <w:name w:val="Сетка таблицы13"/>
    <w:basedOn w:val="a6"/>
    <w:next w:val="af1"/>
    <w:uiPriority w:val="39"/>
    <w:rsid w:val="002F6E0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6"/>
    <w:next w:val="af1"/>
    <w:uiPriority w:val="59"/>
    <w:rsid w:val="002F6E0C"/>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1">
    <w:name w:val="Табл_текст"/>
    <w:basedOn w:val="a4"/>
    <w:link w:val="affffffffffff2"/>
    <w:autoRedefine/>
    <w:qFormat/>
    <w:rsid w:val="002F6E0C"/>
    <w:pPr>
      <w:spacing w:after="0" w:line="240" w:lineRule="auto"/>
    </w:pPr>
    <w:rPr>
      <w:rFonts w:ascii="Times New Roman" w:eastAsia="Times New Roman" w:hAnsi="Times New Roman"/>
      <w:color w:val="000000"/>
      <w:lang w:eastAsia="ru-RU"/>
    </w:rPr>
  </w:style>
  <w:style w:type="character" w:customStyle="1" w:styleId="affffffffffff2">
    <w:name w:val="Табл_текст Знак"/>
    <w:basedOn w:val="a5"/>
    <w:link w:val="affffffffffff1"/>
    <w:rsid w:val="002F6E0C"/>
    <w:rPr>
      <w:rFonts w:eastAsia="Times New Roman"/>
      <w:color w:val="000000"/>
      <w:sz w:val="22"/>
      <w:szCs w:val="22"/>
    </w:rPr>
  </w:style>
  <w:style w:type="paragraph" w:customStyle="1" w:styleId="affffffffffff3">
    <w:name w:val="Таблица текст"/>
    <w:basedOn w:val="a4"/>
    <w:qFormat/>
    <w:rsid w:val="002F6E0C"/>
    <w:pPr>
      <w:spacing w:after="0" w:line="240" w:lineRule="auto"/>
      <w:ind w:left="-85" w:right="-85"/>
      <w:contextualSpacing/>
      <w:jc w:val="center"/>
    </w:pPr>
    <w:rPr>
      <w:rFonts w:ascii="Tahoma" w:eastAsia="Times New Roman" w:hAnsi="Tahoma"/>
      <w:sz w:val="20"/>
      <w:szCs w:val="24"/>
      <w:lang w:eastAsia="ru-RU"/>
    </w:rPr>
  </w:style>
  <w:style w:type="character" w:customStyle="1" w:styleId="2115pt">
    <w:name w:val="Основной текст (2) + 11;5 pt;Полужирный"/>
    <w:basedOn w:val="2f"/>
    <w:rsid w:val="002F6E0C"/>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ConsPlusJurTerm">
    <w:name w:val="ConsPlusJurTerm"/>
    <w:rsid w:val="002F6E0C"/>
    <w:pPr>
      <w:widowControl w:val="0"/>
      <w:autoSpaceDE w:val="0"/>
      <w:autoSpaceDN w:val="0"/>
    </w:pPr>
    <w:rPr>
      <w:rFonts w:ascii="Tahoma" w:eastAsia="Times New Roman" w:hAnsi="Tahoma" w:cs="Tahoma"/>
      <w:sz w:val="26"/>
    </w:rPr>
  </w:style>
  <w:style w:type="character" w:customStyle="1" w:styleId="95pt0pt">
    <w:name w:val="Основной текст + 9;5 pt;Интервал 0 pt"/>
    <w:basedOn w:val="a5"/>
    <w:rsid w:val="002F6E0C"/>
    <w:rPr>
      <w:rFonts w:ascii="Times New Roman" w:eastAsia="Times New Roman" w:hAnsi="Times New Roman" w:cs="Times New Roman"/>
      <w:color w:val="000000"/>
      <w:spacing w:val="6"/>
      <w:w w:val="100"/>
      <w:position w:val="0"/>
      <w:sz w:val="19"/>
      <w:szCs w:val="19"/>
      <w:vertAlign w:val="baseline"/>
      <w:lang w:val="ru-RU"/>
    </w:rPr>
  </w:style>
  <w:style w:type="paragraph" w:customStyle="1" w:styleId="4f0">
    <w:name w:val="Абзац списка4"/>
    <w:basedOn w:val="a4"/>
    <w:rsid w:val="002F6E0C"/>
    <w:pPr>
      <w:ind w:left="720" w:firstLine="709"/>
      <w:jc w:val="both"/>
    </w:pPr>
    <w:rPr>
      <w:rFonts w:eastAsia="Times New Roman" w:cs="Calibri"/>
      <w:sz w:val="28"/>
      <w:szCs w:val="28"/>
    </w:rPr>
  </w:style>
  <w:style w:type="paragraph" w:customStyle="1" w:styleId="222">
    <w:name w:val="Цитата 22"/>
    <w:basedOn w:val="a4"/>
    <w:next w:val="a4"/>
    <w:rsid w:val="002F6E0C"/>
    <w:rPr>
      <w:rFonts w:eastAsia="Times New Roman"/>
      <w:i/>
      <w:iCs/>
      <w:color w:val="000000"/>
      <w:sz w:val="20"/>
      <w:szCs w:val="20"/>
    </w:rPr>
  </w:style>
  <w:style w:type="paragraph" w:customStyle="1" w:styleId="-0">
    <w:name w:val="СТП-Э Позиция"/>
    <w:basedOn w:val="a4"/>
    <w:qFormat/>
    <w:rsid w:val="002F6E0C"/>
    <w:pPr>
      <w:spacing w:after="0" w:line="240" w:lineRule="auto"/>
    </w:pPr>
    <w:rPr>
      <w:rFonts w:ascii="Times New Roman" w:eastAsia="Times New Roman" w:hAnsi="Times New Roman"/>
      <w:sz w:val="24"/>
      <w:lang w:eastAsia="ru-RU"/>
    </w:rPr>
  </w:style>
  <w:style w:type="paragraph" w:customStyle="1" w:styleId="-9">
    <w:name w:val="СТП-Э Позиция по центру"/>
    <w:basedOn w:val="a4"/>
    <w:qFormat/>
    <w:rsid w:val="002F6E0C"/>
    <w:pPr>
      <w:spacing w:after="0" w:line="240" w:lineRule="auto"/>
      <w:jc w:val="center"/>
    </w:pPr>
    <w:rPr>
      <w:rFonts w:ascii="Times New Roman" w:eastAsia="Times New Roman" w:hAnsi="Times New Roman"/>
      <w:sz w:val="24"/>
      <w:lang w:eastAsia="ru-RU"/>
    </w:rPr>
  </w:style>
  <w:style w:type="numbering" w:customStyle="1" w:styleId="11111111">
    <w:name w:val="1 / 1.1 / 1.1.111"/>
    <w:rsid w:val="002F6E0C"/>
  </w:style>
  <w:style w:type="numbering" w:customStyle="1" w:styleId="11111121">
    <w:name w:val="1 / 1.1 / 1.1.121"/>
    <w:rsid w:val="002F6E0C"/>
  </w:style>
  <w:style w:type="character" w:customStyle="1" w:styleId="w">
    <w:name w:val="w"/>
    <w:basedOn w:val="a5"/>
    <w:rsid w:val="002F6E0C"/>
  </w:style>
  <w:style w:type="paragraph" w:customStyle="1" w:styleId="font7">
    <w:name w:val="font7"/>
    <w:basedOn w:val="a4"/>
    <w:rsid w:val="002F6E0C"/>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8">
    <w:name w:val="font8"/>
    <w:basedOn w:val="a4"/>
    <w:rsid w:val="002F6E0C"/>
    <w:pPr>
      <w:spacing w:before="100" w:beforeAutospacing="1" w:after="100" w:afterAutospacing="1" w:line="240" w:lineRule="auto"/>
    </w:pPr>
    <w:rPr>
      <w:rFonts w:ascii="Tahoma" w:eastAsia="Times New Roman" w:hAnsi="Tahoma" w:cs="Tahoma"/>
      <w:color w:val="000000"/>
      <w:sz w:val="16"/>
      <w:szCs w:val="16"/>
      <w:lang w:eastAsia="ru-RU"/>
    </w:rPr>
  </w:style>
  <w:style w:type="character" w:customStyle="1" w:styleId="11pt">
    <w:name w:val="Основной текст + 11 pt"/>
    <w:basedOn w:val="afffffffffffb"/>
    <w:rsid w:val="002F6E0C"/>
    <w:rPr>
      <w:rFonts w:ascii="Times New Roman" w:eastAsia="Times New Roman" w:hAnsi="Times New Roman"/>
      <w:color w:val="000000"/>
      <w:spacing w:val="0"/>
      <w:w w:val="100"/>
      <w:position w:val="0"/>
      <w:sz w:val="22"/>
      <w:szCs w:val="22"/>
      <w:shd w:val="clear" w:color="auto" w:fill="FFFFFF"/>
      <w:lang w:val="ru-RU"/>
    </w:rPr>
  </w:style>
  <w:style w:type="character" w:customStyle="1" w:styleId="affffffffffff4">
    <w:name w:val="Колонтитул_"/>
    <w:basedOn w:val="a5"/>
    <w:rsid w:val="002F6E0C"/>
    <w:rPr>
      <w:rFonts w:ascii="Times New Roman" w:eastAsia="Times New Roman" w:hAnsi="Times New Roman" w:cs="Times New Roman"/>
      <w:b w:val="0"/>
      <w:bCs w:val="0"/>
      <w:i w:val="0"/>
      <w:iCs w:val="0"/>
      <w:smallCaps w:val="0"/>
      <w:strike w:val="0"/>
      <w:sz w:val="26"/>
      <w:szCs w:val="26"/>
      <w:u w:val="none"/>
    </w:rPr>
  </w:style>
  <w:style w:type="character" w:customStyle="1" w:styleId="affffffffffff5">
    <w:name w:val="Колонтитул"/>
    <w:basedOn w:val="affffffffffff4"/>
    <w:rsid w:val="002F6E0C"/>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affffffffffff6">
    <w:name w:val="Основной текст + Курсив"/>
    <w:basedOn w:val="afffffffffffb"/>
    <w:rsid w:val="002F6E0C"/>
    <w:rPr>
      <w:rFonts w:ascii="Times New Roman" w:eastAsia="Times New Roman" w:hAnsi="Times New Roman"/>
      <w:i/>
      <w:iCs/>
      <w:color w:val="000000"/>
      <w:spacing w:val="0"/>
      <w:w w:val="100"/>
      <w:position w:val="0"/>
      <w:sz w:val="25"/>
      <w:szCs w:val="25"/>
      <w:shd w:val="clear" w:color="auto" w:fill="FFFFFF"/>
      <w:lang w:val="ru-RU"/>
    </w:rPr>
  </w:style>
  <w:style w:type="character" w:customStyle="1" w:styleId="-1pt">
    <w:name w:val="Основной текст + Курсив;Интервал -1 pt"/>
    <w:basedOn w:val="afffffffffffb"/>
    <w:rsid w:val="002F6E0C"/>
    <w:rPr>
      <w:rFonts w:ascii="Times New Roman" w:eastAsia="Times New Roman" w:hAnsi="Times New Roman"/>
      <w:i/>
      <w:iCs/>
      <w:color w:val="000000"/>
      <w:spacing w:val="-30"/>
      <w:w w:val="100"/>
      <w:position w:val="0"/>
      <w:sz w:val="25"/>
      <w:szCs w:val="25"/>
      <w:shd w:val="clear" w:color="auto" w:fill="FFFFFF"/>
      <w:lang w:val="ru-RU"/>
    </w:rPr>
  </w:style>
  <w:style w:type="character" w:customStyle="1" w:styleId="7pt">
    <w:name w:val="Основной текст + 7 pt;Курсив"/>
    <w:basedOn w:val="afffffffffffb"/>
    <w:rsid w:val="002F6E0C"/>
    <w:rPr>
      <w:rFonts w:ascii="Times New Roman" w:eastAsia="Times New Roman" w:hAnsi="Times New Roman"/>
      <w:i/>
      <w:iCs/>
      <w:color w:val="000000"/>
      <w:spacing w:val="0"/>
      <w:w w:val="100"/>
      <w:position w:val="0"/>
      <w:sz w:val="14"/>
      <w:szCs w:val="14"/>
      <w:shd w:val="clear" w:color="auto" w:fill="FFFFFF"/>
      <w:lang w:val="ru-RU"/>
    </w:rPr>
  </w:style>
  <w:style w:type="character" w:customStyle="1" w:styleId="55pt">
    <w:name w:val="Основной текст + 5;5 pt;Курсив"/>
    <w:basedOn w:val="afffffffffffb"/>
    <w:rsid w:val="002F6E0C"/>
    <w:rPr>
      <w:rFonts w:ascii="Times New Roman" w:eastAsia="Times New Roman" w:hAnsi="Times New Roman"/>
      <w:i/>
      <w:iCs/>
      <w:color w:val="000000"/>
      <w:spacing w:val="0"/>
      <w:w w:val="100"/>
      <w:position w:val="0"/>
      <w:sz w:val="11"/>
      <w:szCs w:val="11"/>
      <w:shd w:val="clear" w:color="auto" w:fill="FFFFFF"/>
      <w:lang w:val="ru-RU"/>
    </w:rPr>
  </w:style>
  <w:style w:type="character" w:customStyle="1" w:styleId="4pt">
    <w:name w:val="Основной текст + 4 pt;Курсив"/>
    <w:basedOn w:val="afffffffffffb"/>
    <w:rsid w:val="002F6E0C"/>
    <w:rPr>
      <w:rFonts w:ascii="Times New Roman" w:eastAsia="Times New Roman" w:hAnsi="Times New Roman"/>
      <w:i/>
      <w:iCs/>
      <w:color w:val="000000"/>
      <w:spacing w:val="0"/>
      <w:w w:val="100"/>
      <w:position w:val="0"/>
      <w:sz w:val="8"/>
      <w:szCs w:val="8"/>
      <w:shd w:val="clear" w:color="auto" w:fill="FFFFFF"/>
      <w:lang w:val="en-US"/>
    </w:rPr>
  </w:style>
  <w:style w:type="character" w:customStyle="1" w:styleId="55pt0">
    <w:name w:val="Основной текст + 5;5 pt"/>
    <w:basedOn w:val="afffffffffffb"/>
    <w:rsid w:val="002F6E0C"/>
    <w:rPr>
      <w:rFonts w:ascii="Times New Roman" w:eastAsia="Times New Roman" w:hAnsi="Times New Roman"/>
      <w:color w:val="000000"/>
      <w:spacing w:val="0"/>
      <w:w w:val="100"/>
      <w:position w:val="0"/>
      <w:sz w:val="11"/>
      <w:szCs w:val="11"/>
      <w:shd w:val="clear" w:color="auto" w:fill="FFFFFF"/>
    </w:rPr>
  </w:style>
  <w:style w:type="character" w:customStyle="1" w:styleId="-1pt0">
    <w:name w:val="Основной текст + Курсив;Малые прописные;Интервал -1 pt"/>
    <w:basedOn w:val="afffffffffffb"/>
    <w:rsid w:val="002F6E0C"/>
    <w:rPr>
      <w:rFonts w:ascii="Times New Roman" w:eastAsia="Times New Roman" w:hAnsi="Times New Roman"/>
      <w:i/>
      <w:iCs/>
      <w:smallCaps/>
      <w:color w:val="000000"/>
      <w:spacing w:val="-30"/>
      <w:w w:val="100"/>
      <w:position w:val="0"/>
      <w:sz w:val="25"/>
      <w:szCs w:val="25"/>
      <w:shd w:val="clear" w:color="auto" w:fill="FFFFFF"/>
      <w:lang w:val="en-US"/>
    </w:rPr>
  </w:style>
  <w:style w:type="paragraph" w:customStyle="1" w:styleId="3fa">
    <w:name w:val="Основной текст3"/>
    <w:basedOn w:val="a4"/>
    <w:rsid w:val="002F6E0C"/>
    <w:pPr>
      <w:widowControl w:val="0"/>
      <w:shd w:val="clear" w:color="auto" w:fill="FFFFFF"/>
      <w:spacing w:before="240" w:after="0" w:line="317" w:lineRule="exact"/>
      <w:jc w:val="both"/>
    </w:pPr>
    <w:rPr>
      <w:rFonts w:ascii="Times New Roman" w:eastAsia="Times New Roman" w:hAnsi="Times New Roman"/>
      <w:sz w:val="25"/>
      <w:szCs w:val="25"/>
      <w:lang w:eastAsia="ru-RU"/>
    </w:rPr>
  </w:style>
  <w:style w:type="numbering" w:customStyle="1" w:styleId="1ai3">
    <w:name w:val="1 / a / i3"/>
    <w:basedOn w:val="a7"/>
    <w:next w:val="1ai"/>
    <w:rsid w:val="007F4795"/>
  </w:style>
  <w:style w:type="numbering" w:customStyle="1" w:styleId="1ai4">
    <w:name w:val="1 / a / i4"/>
    <w:basedOn w:val="a7"/>
    <w:next w:val="1ai"/>
    <w:rsid w:val="00243755"/>
  </w:style>
  <w:style w:type="numbering" w:customStyle="1" w:styleId="5c">
    <w:name w:val="Нет списка5"/>
    <w:next w:val="a7"/>
    <w:uiPriority w:val="99"/>
    <w:semiHidden/>
    <w:unhideWhenUsed/>
    <w:rsid w:val="00213CEE"/>
  </w:style>
  <w:style w:type="numbering" w:customStyle="1" w:styleId="3fb">
    <w:name w:val="Статья / Раздел3"/>
    <w:basedOn w:val="a7"/>
    <w:next w:val="a"/>
    <w:uiPriority w:val="99"/>
    <w:semiHidden/>
    <w:unhideWhenUsed/>
    <w:rsid w:val="00213CEE"/>
  </w:style>
  <w:style w:type="numbering" w:customStyle="1" w:styleId="1ai5">
    <w:name w:val="1 / a / i5"/>
    <w:basedOn w:val="a7"/>
    <w:next w:val="1ai"/>
    <w:rsid w:val="00C3258E"/>
  </w:style>
  <w:style w:type="paragraph" w:customStyle="1" w:styleId="affffffffffff7">
    <w:name w:val="Название_таблицы"/>
    <w:basedOn w:val="a4"/>
    <w:qFormat/>
    <w:rsid w:val="00325472"/>
    <w:pPr>
      <w:spacing w:after="0" w:line="240" w:lineRule="auto"/>
      <w:ind w:firstLine="709"/>
      <w:jc w:val="right"/>
    </w:pPr>
    <w:rPr>
      <w:rFonts w:ascii="Times New Roman" w:eastAsia="Times New Roman" w:hAnsi="Times New Roman"/>
      <w:i/>
      <w:szCs w:val="24"/>
      <w:lang w:eastAsia="ru-RU"/>
    </w:rPr>
  </w:style>
  <w:style w:type="paragraph" w:customStyle="1" w:styleId="xl112">
    <w:name w:val="xl112"/>
    <w:basedOn w:val="a4"/>
    <w:rsid w:val="006A38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4"/>
    <w:rsid w:val="006A38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4">
    <w:name w:val="xl114"/>
    <w:basedOn w:val="a4"/>
    <w:rsid w:val="006A38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4"/>
    <w:rsid w:val="006A38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4"/>
    <w:rsid w:val="006A38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7">
    <w:name w:val="xl117"/>
    <w:basedOn w:val="a4"/>
    <w:rsid w:val="006A38F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8">
    <w:name w:val="xl118"/>
    <w:basedOn w:val="a4"/>
    <w:rsid w:val="006A38F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9">
    <w:name w:val="xl119"/>
    <w:basedOn w:val="a4"/>
    <w:rsid w:val="006A38F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20">
    <w:name w:val="xl120"/>
    <w:basedOn w:val="a4"/>
    <w:rsid w:val="006A38F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1">
    <w:name w:val="xl121"/>
    <w:basedOn w:val="a4"/>
    <w:rsid w:val="006A38F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2">
    <w:name w:val="xl122"/>
    <w:basedOn w:val="a4"/>
    <w:rsid w:val="006A38F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3">
    <w:name w:val="xl123"/>
    <w:basedOn w:val="a4"/>
    <w:rsid w:val="006A38F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24">
    <w:name w:val="xl124"/>
    <w:basedOn w:val="a4"/>
    <w:rsid w:val="006A38F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25">
    <w:name w:val="xl125"/>
    <w:basedOn w:val="a4"/>
    <w:rsid w:val="006A38F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6">
    <w:name w:val="xl126"/>
    <w:basedOn w:val="a4"/>
    <w:rsid w:val="006A38F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7">
    <w:name w:val="xl127"/>
    <w:basedOn w:val="a4"/>
    <w:rsid w:val="006A38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8">
    <w:name w:val="xl128"/>
    <w:basedOn w:val="a4"/>
    <w:rsid w:val="006A38F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9">
    <w:name w:val="xl129"/>
    <w:basedOn w:val="a4"/>
    <w:rsid w:val="006A38F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30">
    <w:name w:val="xl130"/>
    <w:basedOn w:val="a4"/>
    <w:rsid w:val="006A38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31">
    <w:name w:val="xl131"/>
    <w:basedOn w:val="a4"/>
    <w:rsid w:val="006A38F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32">
    <w:name w:val="xl132"/>
    <w:basedOn w:val="a4"/>
    <w:rsid w:val="006A38F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33">
    <w:name w:val="xl133"/>
    <w:basedOn w:val="a4"/>
    <w:rsid w:val="006A38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34">
    <w:name w:val="xl134"/>
    <w:basedOn w:val="a4"/>
    <w:rsid w:val="006A38F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8"/>
      <w:szCs w:val="28"/>
      <w:lang w:eastAsia="ru-RU"/>
    </w:rPr>
  </w:style>
  <w:style w:type="paragraph" w:customStyle="1" w:styleId="xl135">
    <w:name w:val="xl135"/>
    <w:basedOn w:val="a4"/>
    <w:rsid w:val="006A38F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8"/>
      <w:szCs w:val="28"/>
      <w:lang w:eastAsia="ru-RU"/>
    </w:rPr>
  </w:style>
  <w:style w:type="paragraph" w:customStyle="1" w:styleId="xl136">
    <w:name w:val="xl136"/>
    <w:basedOn w:val="a4"/>
    <w:rsid w:val="006A38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8"/>
      <w:szCs w:val="28"/>
      <w:lang w:eastAsia="ru-RU"/>
    </w:rPr>
  </w:style>
  <w:style w:type="paragraph" w:customStyle="1" w:styleId="xl137">
    <w:name w:val="xl137"/>
    <w:basedOn w:val="a4"/>
    <w:rsid w:val="006A38F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39">
    <w:name w:val="xl139"/>
    <w:basedOn w:val="a4"/>
    <w:rsid w:val="006A38F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40">
    <w:name w:val="xl140"/>
    <w:basedOn w:val="a4"/>
    <w:rsid w:val="006A38F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character" w:customStyle="1" w:styleId="text">
    <w:name w:val="text"/>
    <w:basedOn w:val="a5"/>
    <w:rsid w:val="00E0077B"/>
  </w:style>
  <w:style w:type="numbering" w:customStyle="1" w:styleId="67">
    <w:name w:val="Нет списка6"/>
    <w:next w:val="a7"/>
    <w:uiPriority w:val="99"/>
    <w:semiHidden/>
    <w:unhideWhenUsed/>
    <w:rsid w:val="00EE3E56"/>
  </w:style>
  <w:style w:type="numbering" w:customStyle="1" w:styleId="115">
    <w:name w:val="Нет списка11"/>
    <w:next w:val="a7"/>
    <w:uiPriority w:val="99"/>
    <w:semiHidden/>
    <w:unhideWhenUsed/>
    <w:rsid w:val="00EE3E56"/>
  </w:style>
  <w:style w:type="table" w:customStyle="1" w:styleId="150">
    <w:name w:val="Сетка таблицы15"/>
    <w:basedOn w:val="a6"/>
    <w:next w:val="af1"/>
    <w:uiPriority w:val="39"/>
    <w:rsid w:val="00EE3E56"/>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7"/>
    <w:uiPriority w:val="99"/>
    <w:semiHidden/>
    <w:unhideWhenUsed/>
    <w:rsid w:val="00EE3E56"/>
  </w:style>
  <w:style w:type="table" w:customStyle="1" w:styleId="160">
    <w:name w:val="Сетка таблицы16"/>
    <w:basedOn w:val="a6"/>
    <w:next w:val="af1"/>
    <w:uiPriority w:val="39"/>
    <w:rsid w:val="00EE3E56"/>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
    <w:next w:val="a7"/>
    <w:uiPriority w:val="99"/>
    <w:semiHidden/>
    <w:unhideWhenUsed/>
    <w:rsid w:val="00EE3E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10028">
      <w:bodyDiv w:val="1"/>
      <w:marLeft w:val="0"/>
      <w:marRight w:val="0"/>
      <w:marTop w:val="0"/>
      <w:marBottom w:val="0"/>
      <w:divBdr>
        <w:top w:val="none" w:sz="0" w:space="0" w:color="auto"/>
        <w:left w:val="none" w:sz="0" w:space="0" w:color="auto"/>
        <w:bottom w:val="none" w:sz="0" w:space="0" w:color="auto"/>
        <w:right w:val="none" w:sz="0" w:space="0" w:color="auto"/>
      </w:divBdr>
      <w:divsChild>
        <w:div w:id="1270316616">
          <w:marLeft w:val="0"/>
          <w:marRight w:val="0"/>
          <w:marTop w:val="94"/>
          <w:marBottom w:val="94"/>
          <w:divBdr>
            <w:top w:val="none" w:sz="0" w:space="0" w:color="auto"/>
            <w:left w:val="none" w:sz="0" w:space="0" w:color="auto"/>
            <w:bottom w:val="none" w:sz="0" w:space="0" w:color="auto"/>
            <w:right w:val="none" w:sz="0" w:space="0" w:color="auto"/>
          </w:divBdr>
          <w:divsChild>
            <w:div w:id="522473202">
              <w:marLeft w:val="0"/>
              <w:marRight w:val="0"/>
              <w:marTop w:val="0"/>
              <w:marBottom w:val="0"/>
              <w:divBdr>
                <w:top w:val="none" w:sz="0" w:space="0" w:color="auto"/>
                <w:left w:val="none" w:sz="0" w:space="0" w:color="auto"/>
                <w:bottom w:val="none" w:sz="0" w:space="0" w:color="auto"/>
                <w:right w:val="none" w:sz="0" w:space="0" w:color="auto"/>
              </w:divBdr>
              <w:divsChild>
                <w:div w:id="254286033">
                  <w:marLeft w:val="0"/>
                  <w:marRight w:val="0"/>
                  <w:marTop w:val="112"/>
                  <w:marBottom w:val="0"/>
                  <w:divBdr>
                    <w:top w:val="none" w:sz="0" w:space="0" w:color="auto"/>
                    <w:left w:val="none" w:sz="0" w:space="0" w:color="auto"/>
                    <w:bottom w:val="none" w:sz="0" w:space="0" w:color="auto"/>
                    <w:right w:val="none" w:sz="0" w:space="0" w:color="auto"/>
                  </w:divBdr>
                </w:div>
              </w:divsChild>
            </w:div>
          </w:divsChild>
        </w:div>
        <w:div w:id="1311519884">
          <w:marLeft w:val="0"/>
          <w:marRight w:val="0"/>
          <w:marTop w:val="374"/>
          <w:marBottom w:val="0"/>
          <w:divBdr>
            <w:top w:val="none" w:sz="0" w:space="0" w:color="auto"/>
            <w:left w:val="none" w:sz="0" w:space="0" w:color="auto"/>
            <w:bottom w:val="none" w:sz="0" w:space="0" w:color="auto"/>
            <w:right w:val="none" w:sz="0" w:space="0" w:color="auto"/>
          </w:divBdr>
          <w:divsChild>
            <w:div w:id="1742630745">
              <w:marLeft w:val="0"/>
              <w:marRight w:val="0"/>
              <w:marTop w:val="0"/>
              <w:marBottom w:val="0"/>
              <w:divBdr>
                <w:top w:val="single" w:sz="8" w:space="6" w:color="A5A5A5"/>
                <w:left w:val="single" w:sz="8" w:space="31" w:color="A5A5A5"/>
                <w:bottom w:val="single" w:sz="8" w:space="6" w:color="A5A5A5"/>
                <w:right w:val="single" w:sz="8" w:space="6" w:color="A5A5A5"/>
              </w:divBdr>
              <w:divsChild>
                <w:div w:id="106780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8307">
      <w:bodyDiv w:val="1"/>
      <w:marLeft w:val="0"/>
      <w:marRight w:val="0"/>
      <w:marTop w:val="0"/>
      <w:marBottom w:val="0"/>
      <w:divBdr>
        <w:top w:val="none" w:sz="0" w:space="0" w:color="auto"/>
        <w:left w:val="none" w:sz="0" w:space="0" w:color="auto"/>
        <w:bottom w:val="none" w:sz="0" w:space="0" w:color="auto"/>
        <w:right w:val="none" w:sz="0" w:space="0" w:color="auto"/>
      </w:divBdr>
    </w:div>
    <w:div w:id="34701158">
      <w:bodyDiv w:val="1"/>
      <w:marLeft w:val="0"/>
      <w:marRight w:val="0"/>
      <w:marTop w:val="0"/>
      <w:marBottom w:val="0"/>
      <w:divBdr>
        <w:top w:val="none" w:sz="0" w:space="0" w:color="auto"/>
        <w:left w:val="none" w:sz="0" w:space="0" w:color="auto"/>
        <w:bottom w:val="none" w:sz="0" w:space="0" w:color="auto"/>
        <w:right w:val="none" w:sz="0" w:space="0" w:color="auto"/>
      </w:divBdr>
    </w:div>
    <w:div w:id="101000004">
      <w:bodyDiv w:val="1"/>
      <w:marLeft w:val="0"/>
      <w:marRight w:val="0"/>
      <w:marTop w:val="0"/>
      <w:marBottom w:val="0"/>
      <w:divBdr>
        <w:top w:val="none" w:sz="0" w:space="0" w:color="auto"/>
        <w:left w:val="none" w:sz="0" w:space="0" w:color="auto"/>
        <w:bottom w:val="none" w:sz="0" w:space="0" w:color="auto"/>
        <w:right w:val="none" w:sz="0" w:space="0" w:color="auto"/>
      </w:divBdr>
    </w:div>
    <w:div w:id="117916179">
      <w:bodyDiv w:val="1"/>
      <w:marLeft w:val="0"/>
      <w:marRight w:val="0"/>
      <w:marTop w:val="0"/>
      <w:marBottom w:val="0"/>
      <w:divBdr>
        <w:top w:val="none" w:sz="0" w:space="0" w:color="auto"/>
        <w:left w:val="none" w:sz="0" w:space="0" w:color="auto"/>
        <w:bottom w:val="none" w:sz="0" w:space="0" w:color="auto"/>
        <w:right w:val="none" w:sz="0" w:space="0" w:color="auto"/>
      </w:divBdr>
    </w:div>
    <w:div w:id="165946494">
      <w:bodyDiv w:val="1"/>
      <w:marLeft w:val="0"/>
      <w:marRight w:val="0"/>
      <w:marTop w:val="0"/>
      <w:marBottom w:val="0"/>
      <w:divBdr>
        <w:top w:val="none" w:sz="0" w:space="0" w:color="auto"/>
        <w:left w:val="none" w:sz="0" w:space="0" w:color="auto"/>
        <w:bottom w:val="none" w:sz="0" w:space="0" w:color="auto"/>
        <w:right w:val="none" w:sz="0" w:space="0" w:color="auto"/>
      </w:divBdr>
    </w:div>
    <w:div w:id="181285919">
      <w:bodyDiv w:val="1"/>
      <w:marLeft w:val="0"/>
      <w:marRight w:val="0"/>
      <w:marTop w:val="0"/>
      <w:marBottom w:val="0"/>
      <w:divBdr>
        <w:top w:val="none" w:sz="0" w:space="0" w:color="auto"/>
        <w:left w:val="none" w:sz="0" w:space="0" w:color="auto"/>
        <w:bottom w:val="none" w:sz="0" w:space="0" w:color="auto"/>
        <w:right w:val="none" w:sz="0" w:space="0" w:color="auto"/>
      </w:divBdr>
    </w:div>
    <w:div w:id="182744344">
      <w:bodyDiv w:val="1"/>
      <w:marLeft w:val="0"/>
      <w:marRight w:val="0"/>
      <w:marTop w:val="0"/>
      <w:marBottom w:val="0"/>
      <w:divBdr>
        <w:top w:val="none" w:sz="0" w:space="0" w:color="auto"/>
        <w:left w:val="none" w:sz="0" w:space="0" w:color="auto"/>
        <w:bottom w:val="none" w:sz="0" w:space="0" w:color="auto"/>
        <w:right w:val="none" w:sz="0" w:space="0" w:color="auto"/>
      </w:divBdr>
    </w:div>
    <w:div w:id="190413570">
      <w:bodyDiv w:val="1"/>
      <w:marLeft w:val="0"/>
      <w:marRight w:val="0"/>
      <w:marTop w:val="0"/>
      <w:marBottom w:val="0"/>
      <w:divBdr>
        <w:top w:val="none" w:sz="0" w:space="0" w:color="auto"/>
        <w:left w:val="none" w:sz="0" w:space="0" w:color="auto"/>
        <w:bottom w:val="none" w:sz="0" w:space="0" w:color="auto"/>
        <w:right w:val="none" w:sz="0" w:space="0" w:color="auto"/>
      </w:divBdr>
    </w:div>
    <w:div w:id="202407916">
      <w:bodyDiv w:val="1"/>
      <w:marLeft w:val="0"/>
      <w:marRight w:val="0"/>
      <w:marTop w:val="0"/>
      <w:marBottom w:val="0"/>
      <w:divBdr>
        <w:top w:val="none" w:sz="0" w:space="0" w:color="auto"/>
        <w:left w:val="none" w:sz="0" w:space="0" w:color="auto"/>
        <w:bottom w:val="none" w:sz="0" w:space="0" w:color="auto"/>
        <w:right w:val="none" w:sz="0" w:space="0" w:color="auto"/>
      </w:divBdr>
    </w:div>
    <w:div w:id="226114299">
      <w:bodyDiv w:val="1"/>
      <w:marLeft w:val="0"/>
      <w:marRight w:val="0"/>
      <w:marTop w:val="0"/>
      <w:marBottom w:val="0"/>
      <w:divBdr>
        <w:top w:val="none" w:sz="0" w:space="0" w:color="auto"/>
        <w:left w:val="none" w:sz="0" w:space="0" w:color="auto"/>
        <w:bottom w:val="none" w:sz="0" w:space="0" w:color="auto"/>
        <w:right w:val="none" w:sz="0" w:space="0" w:color="auto"/>
      </w:divBdr>
    </w:div>
    <w:div w:id="228460928">
      <w:bodyDiv w:val="1"/>
      <w:marLeft w:val="0"/>
      <w:marRight w:val="0"/>
      <w:marTop w:val="0"/>
      <w:marBottom w:val="0"/>
      <w:divBdr>
        <w:top w:val="none" w:sz="0" w:space="0" w:color="auto"/>
        <w:left w:val="none" w:sz="0" w:space="0" w:color="auto"/>
        <w:bottom w:val="none" w:sz="0" w:space="0" w:color="auto"/>
        <w:right w:val="none" w:sz="0" w:space="0" w:color="auto"/>
      </w:divBdr>
    </w:div>
    <w:div w:id="237445052">
      <w:bodyDiv w:val="1"/>
      <w:marLeft w:val="0"/>
      <w:marRight w:val="0"/>
      <w:marTop w:val="0"/>
      <w:marBottom w:val="0"/>
      <w:divBdr>
        <w:top w:val="none" w:sz="0" w:space="0" w:color="auto"/>
        <w:left w:val="none" w:sz="0" w:space="0" w:color="auto"/>
        <w:bottom w:val="none" w:sz="0" w:space="0" w:color="auto"/>
        <w:right w:val="none" w:sz="0" w:space="0" w:color="auto"/>
      </w:divBdr>
    </w:div>
    <w:div w:id="240874227">
      <w:bodyDiv w:val="1"/>
      <w:marLeft w:val="0"/>
      <w:marRight w:val="0"/>
      <w:marTop w:val="0"/>
      <w:marBottom w:val="0"/>
      <w:divBdr>
        <w:top w:val="none" w:sz="0" w:space="0" w:color="auto"/>
        <w:left w:val="none" w:sz="0" w:space="0" w:color="auto"/>
        <w:bottom w:val="none" w:sz="0" w:space="0" w:color="auto"/>
        <w:right w:val="none" w:sz="0" w:space="0" w:color="auto"/>
      </w:divBdr>
    </w:div>
    <w:div w:id="277882597">
      <w:bodyDiv w:val="1"/>
      <w:marLeft w:val="0"/>
      <w:marRight w:val="0"/>
      <w:marTop w:val="0"/>
      <w:marBottom w:val="0"/>
      <w:divBdr>
        <w:top w:val="none" w:sz="0" w:space="0" w:color="auto"/>
        <w:left w:val="none" w:sz="0" w:space="0" w:color="auto"/>
        <w:bottom w:val="none" w:sz="0" w:space="0" w:color="auto"/>
        <w:right w:val="none" w:sz="0" w:space="0" w:color="auto"/>
      </w:divBdr>
    </w:div>
    <w:div w:id="293802212">
      <w:bodyDiv w:val="1"/>
      <w:marLeft w:val="0"/>
      <w:marRight w:val="0"/>
      <w:marTop w:val="0"/>
      <w:marBottom w:val="0"/>
      <w:divBdr>
        <w:top w:val="none" w:sz="0" w:space="0" w:color="auto"/>
        <w:left w:val="none" w:sz="0" w:space="0" w:color="auto"/>
        <w:bottom w:val="none" w:sz="0" w:space="0" w:color="auto"/>
        <w:right w:val="none" w:sz="0" w:space="0" w:color="auto"/>
      </w:divBdr>
    </w:div>
    <w:div w:id="312489118">
      <w:bodyDiv w:val="1"/>
      <w:marLeft w:val="0"/>
      <w:marRight w:val="0"/>
      <w:marTop w:val="0"/>
      <w:marBottom w:val="0"/>
      <w:divBdr>
        <w:top w:val="none" w:sz="0" w:space="0" w:color="auto"/>
        <w:left w:val="none" w:sz="0" w:space="0" w:color="auto"/>
        <w:bottom w:val="none" w:sz="0" w:space="0" w:color="auto"/>
        <w:right w:val="none" w:sz="0" w:space="0" w:color="auto"/>
      </w:divBdr>
    </w:div>
    <w:div w:id="323974770">
      <w:bodyDiv w:val="1"/>
      <w:marLeft w:val="0"/>
      <w:marRight w:val="0"/>
      <w:marTop w:val="0"/>
      <w:marBottom w:val="0"/>
      <w:divBdr>
        <w:top w:val="none" w:sz="0" w:space="0" w:color="auto"/>
        <w:left w:val="none" w:sz="0" w:space="0" w:color="auto"/>
        <w:bottom w:val="none" w:sz="0" w:space="0" w:color="auto"/>
        <w:right w:val="none" w:sz="0" w:space="0" w:color="auto"/>
      </w:divBdr>
    </w:div>
    <w:div w:id="365496145">
      <w:bodyDiv w:val="1"/>
      <w:marLeft w:val="0"/>
      <w:marRight w:val="0"/>
      <w:marTop w:val="0"/>
      <w:marBottom w:val="0"/>
      <w:divBdr>
        <w:top w:val="none" w:sz="0" w:space="0" w:color="auto"/>
        <w:left w:val="none" w:sz="0" w:space="0" w:color="auto"/>
        <w:bottom w:val="none" w:sz="0" w:space="0" w:color="auto"/>
        <w:right w:val="none" w:sz="0" w:space="0" w:color="auto"/>
      </w:divBdr>
    </w:div>
    <w:div w:id="389767448">
      <w:bodyDiv w:val="1"/>
      <w:marLeft w:val="0"/>
      <w:marRight w:val="0"/>
      <w:marTop w:val="0"/>
      <w:marBottom w:val="0"/>
      <w:divBdr>
        <w:top w:val="none" w:sz="0" w:space="0" w:color="auto"/>
        <w:left w:val="none" w:sz="0" w:space="0" w:color="auto"/>
        <w:bottom w:val="none" w:sz="0" w:space="0" w:color="auto"/>
        <w:right w:val="none" w:sz="0" w:space="0" w:color="auto"/>
      </w:divBdr>
    </w:div>
    <w:div w:id="400981538">
      <w:bodyDiv w:val="1"/>
      <w:marLeft w:val="0"/>
      <w:marRight w:val="0"/>
      <w:marTop w:val="0"/>
      <w:marBottom w:val="0"/>
      <w:divBdr>
        <w:top w:val="none" w:sz="0" w:space="0" w:color="auto"/>
        <w:left w:val="none" w:sz="0" w:space="0" w:color="auto"/>
        <w:bottom w:val="none" w:sz="0" w:space="0" w:color="auto"/>
        <w:right w:val="none" w:sz="0" w:space="0" w:color="auto"/>
      </w:divBdr>
    </w:div>
    <w:div w:id="411706908">
      <w:bodyDiv w:val="1"/>
      <w:marLeft w:val="0"/>
      <w:marRight w:val="0"/>
      <w:marTop w:val="0"/>
      <w:marBottom w:val="0"/>
      <w:divBdr>
        <w:top w:val="none" w:sz="0" w:space="0" w:color="auto"/>
        <w:left w:val="none" w:sz="0" w:space="0" w:color="auto"/>
        <w:bottom w:val="none" w:sz="0" w:space="0" w:color="auto"/>
        <w:right w:val="none" w:sz="0" w:space="0" w:color="auto"/>
      </w:divBdr>
    </w:div>
    <w:div w:id="427044484">
      <w:bodyDiv w:val="1"/>
      <w:marLeft w:val="0"/>
      <w:marRight w:val="0"/>
      <w:marTop w:val="0"/>
      <w:marBottom w:val="0"/>
      <w:divBdr>
        <w:top w:val="none" w:sz="0" w:space="0" w:color="auto"/>
        <w:left w:val="none" w:sz="0" w:space="0" w:color="auto"/>
        <w:bottom w:val="none" w:sz="0" w:space="0" w:color="auto"/>
        <w:right w:val="none" w:sz="0" w:space="0" w:color="auto"/>
      </w:divBdr>
    </w:div>
    <w:div w:id="493187254">
      <w:bodyDiv w:val="1"/>
      <w:marLeft w:val="0"/>
      <w:marRight w:val="0"/>
      <w:marTop w:val="0"/>
      <w:marBottom w:val="0"/>
      <w:divBdr>
        <w:top w:val="none" w:sz="0" w:space="0" w:color="auto"/>
        <w:left w:val="none" w:sz="0" w:space="0" w:color="auto"/>
        <w:bottom w:val="none" w:sz="0" w:space="0" w:color="auto"/>
        <w:right w:val="none" w:sz="0" w:space="0" w:color="auto"/>
      </w:divBdr>
    </w:div>
    <w:div w:id="505051098">
      <w:bodyDiv w:val="1"/>
      <w:marLeft w:val="0"/>
      <w:marRight w:val="0"/>
      <w:marTop w:val="0"/>
      <w:marBottom w:val="0"/>
      <w:divBdr>
        <w:top w:val="none" w:sz="0" w:space="0" w:color="auto"/>
        <w:left w:val="none" w:sz="0" w:space="0" w:color="auto"/>
        <w:bottom w:val="none" w:sz="0" w:space="0" w:color="auto"/>
        <w:right w:val="none" w:sz="0" w:space="0" w:color="auto"/>
      </w:divBdr>
    </w:div>
    <w:div w:id="551767831">
      <w:bodyDiv w:val="1"/>
      <w:marLeft w:val="0"/>
      <w:marRight w:val="0"/>
      <w:marTop w:val="0"/>
      <w:marBottom w:val="0"/>
      <w:divBdr>
        <w:top w:val="none" w:sz="0" w:space="0" w:color="auto"/>
        <w:left w:val="none" w:sz="0" w:space="0" w:color="auto"/>
        <w:bottom w:val="none" w:sz="0" w:space="0" w:color="auto"/>
        <w:right w:val="none" w:sz="0" w:space="0" w:color="auto"/>
      </w:divBdr>
    </w:div>
    <w:div w:id="552547239">
      <w:bodyDiv w:val="1"/>
      <w:marLeft w:val="0"/>
      <w:marRight w:val="0"/>
      <w:marTop w:val="0"/>
      <w:marBottom w:val="0"/>
      <w:divBdr>
        <w:top w:val="none" w:sz="0" w:space="0" w:color="auto"/>
        <w:left w:val="none" w:sz="0" w:space="0" w:color="auto"/>
        <w:bottom w:val="none" w:sz="0" w:space="0" w:color="auto"/>
        <w:right w:val="none" w:sz="0" w:space="0" w:color="auto"/>
      </w:divBdr>
    </w:div>
    <w:div w:id="580068124">
      <w:bodyDiv w:val="1"/>
      <w:marLeft w:val="0"/>
      <w:marRight w:val="0"/>
      <w:marTop w:val="0"/>
      <w:marBottom w:val="0"/>
      <w:divBdr>
        <w:top w:val="none" w:sz="0" w:space="0" w:color="auto"/>
        <w:left w:val="none" w:sz="0" w:space="0" w:color="auto"/>
        <w:bottom w:val="none" w:sz="0" w:space="0" w:color="auto"/>
        <w:right w:val="none" w:sz="0" w:space="0" w:color="auto"/>
      </w:divBdr>
    </w:div>
    <w:div w:id="594047999">
      <w:bodyDiv w:val="1"/>
      <w:marLeft w:val="0"/>
      <w:marRight w:val="0"/>
      <w:marTop w:val="0"/>
      <w:marBottom w:val="0"/>
      <w:divBdr>
        <w:top w:val="none" w:sz="0" w:space="0" w:color="auto"/>
        <w:left w:val="none" w:sz="0" w:space="0" w:color="auto"/>
        <w:bottom w:val="none" w:sz="0" w:space="0" w:color="auto"/>
        <w:right w:val="none" w:sz="0" w:space="0" w:color="auto"/>
      </w:divBdr>
    </w:div>
    <w:div w:id="600990522">
      <w:bodyDiv w:val="1"/>
      <w:marLeft w:val="0"/>
      <w:marRight w:val="0"/>
      <w:marTop w:val="0"/>
      <w:marBottom w:val="0"/>
      <w:divBdr>
        <w:top w:val="none" w:sz="0" w:space="0" w:color="auto"/>
        <w:left w:val="none" w:sz="0" w:space="0" w:color="auto"/>
        <w:bottom w:val="none" w:sz="0" w:space="0" w:color="auto"/>
        <w:right w:val="none" w:sz="0" w:space="0" w:color="auto"/>
      </w:divBdr>
    </w:div>
    <w:div w:id="667949183">
      <w:bodyDiv w:val="1"/>
      <w:marLeft w:val="0"/>
      <w:marRight w:val="0"/>
      <w:marTop w:val="0"/>
      <w:marBottom w:val="0"/>
      <w:divBdr>
        <w:top w:val="none" w:sz="0" w:space="0" w:color="auto"/>
        <w:left w:val="none" w:sz="0" w:space="0" w:color="auto"/>
        <w:bottom w:val="none" w:sz="0" w:space="0" w:color="auto"/>
        <w:right w:val="none" w:sz="0" w:space="0" w:color="auto"/>
      </w:divBdr>
    </w:div>
    <w:div w:id="695614887">
      <w:bodyDiv w:val="1"/>
      <w:marLeft w:val="0"/>
      <w:marRight w:val="0"/>
      <w:marTop w:val="0"/>
      <w:marBottom w:val="0"/>
      <w:divBdr>
        <w:top w:val="none" w:sz="0" w:space="0" w:color="auto"/>
        <w:left w:val="none" w:sz="0" w:space="0" w:color="auto"/>
        <w:bottom w:val="none" w:sz="0" w:space="0" w:color="auto"/>
        <w:right w:val="none" w:sz="0" w:space="0" w:color="auto"/>
      </w:divBdr>
    </w:div>
    <w:div w:id="736054933">
      <w:bodyDiv w:val="1"/>
      <w:marLeft w:val="0"/>
      <w:marRight w:val="0"/>
      <w:marTop w:val="0"/>
      <w:marBottom w:val="0"/>
      <w:divBdr>
        <w:top w:val="none" w:sz="0" w:space="0" w:color="auto"/>
        <w:left w:val="none" w:sz="0" w:space="0" w:color="auto"/>
        <w:bottom w:val="none" w:sz="0" w:space="0" w:color="auto"/>
        <w:right w:val="none" w:sz="0" w:space="0" w:color="auto"/>
      </w:divBdr>
    </w:div>
    <w:div w:id="736198466">
      <w:bodyDiv w:val="1"/>
      <w:marLeft w:val="0"/>
      <w:marRight w:val="0"/>
      <w:marTop w:val="0"/>
      <w:marBottom w:val="0"/>
      <w:divBdr>
        <w:top w:val="none" w:sz="0" w:space="0" w:color="auto"/>
        <w:left w:val="none" w:sz="0" w:space="0" w:color="auto"/>
        <w:bottom w:val="none" w:sz="0" w:space="0" w:color="auto"/>
        <w:right w:val="none" w:sz="0" w:space="0" w:color="auto"/>
      </w:divBdr>
    </w:div>
    <w:div w:id="747121249">
      <w:bodyDiv w:val="1"/>
      <w:marLeft w:val="0"/>
      <w:marRight w:val="0"/>
      <w:marTop w:val="0"/>
      <w:marBottom w:val="0"/>
      <w:divBdr>
        <w:top w:val="none" w:sz="0" w:space="0" w:color="auto"/>
        <w:left w:val="none" w:sz="0" w:space="0" w:color="auto"/>
        <w:bottom w:val="none" w:sz="0" w:space="0" w:color="auto"/>
        <w:right w:val="none" w:sz="0" w:space="0" w:color="auto"/>
      </w:divBdr>
    </w:div>
    <w:div w:id="747728515">
      <w:bodyDiv w:val="1"/>
      <w:marLeft w:val="0"/>
      <w:marRight w:val="0"/>
      <w:marTop w:val="0"/>
      <w:marBottom w:val="0"/>
      <w:divBdr>
        <w:top w:val="none" w:sz="0" w:space="0" w:color="auto"/>
        <w:left w:val="none" w:sz="0" w:space="0" w:color="auto"/>
        <w:bottom w:val="none" w:sz="0" w:space="0" w:color="auto"/>
        <w:right w:val="none" w:sz="0" w:space="0" w:color="auto"/>
      </w:divBdr>
    </w:div>
    <w:div w:id="750664489">
      <w:bodyDiv w:val="1"/>
      <w:marLeft w:val="0"/>
      <w:marRight w:val="0"/>
      <w:marTop w:val="0"/>
      <w:marBottom w:val="0"/>
      <w:divBdr>
        <w:top w:val="none" w:sz="0" w:space="0" w:color="auto"/>
        <w:left w:val="none" w:sz="0" w:space="0" w:color="auto"/>
        <w:bottom w:val="none" w:sz="0" w:space="0" w:color="auto"/>
        <w:right w:val="none" w:sz="0" w:space="0" w:color="auto"/>
      </w:divBdr>
    </w:div>
    <w:div w:id="768549548">
      <w:bodyDiv w:val="1"/>
      <w:marLeft w:val="0"/>
      <w:marRight w:val="0"/>
      <w:marTop w:val="0"/>
      <w:marBottom w:val="0"/>
      <w:divBdr>
        <w:top w:val="none" w:sz="0" w:space="0" w:color="auto"/>
        <w:left w:val="none" w:sz="0" w:space="0" w:color="auto"/>
        <w:bottom w:val="none" w:sz="0" w:space="0" w:color="auto"/>
        <w:right w:val="none" w:sz="0" w:space="0" w:color="auto"/>
      </w:divBdr>
    </w:div>
    <w:div w:id="778716619">
      <w:bodyDiv w:val="1"/>
      <w:marLeft w:val="0"/>
      <w:marRight w:val="0"/>
      <w:marTop w:val="0"/>
      <w:marBottom w:val="0"/>
      <w:divBdr>
        <w:top w:val="none" w:sz="0" w:space="0" w:color="auto"/>
        <w:left w:val="none" w:sz="0" w:space="0" w:color="auto"/>
        <w:bottom w:val="none" w:sz="0" w:space="0" w:color="auto"/>
        <w:right w:val="none" w:sz="0" w:space="0" w:color="auto"/>
      </w:divBdr>
    </w:div>
    <w:div w:id="821242089">
      <w:bodyDiv w:val="1"/>
      <w:marLeft w:val="0"/>
      <w:marRight w:val="0"/>
      <w:marTop w:val="0"/>
      <w:marBottom w:val="0"/>
      <w:divBdr>
        <w:top w:val="none" w:sz="0" w:space="0" w:color="auto"/>
        <w:left w:val="none" w:sz="0" w:space="0" w:color="auto"/>
        <w:bottom w:val="none" w:sz="0" w:space="0" w:color="auto"/>
        <w:right w:val="none" w:sz="0" w:space="0" w:color="auto"/>
      </w:divBdr>
    </w:div>
    <w:div w:id="839078013">
      <w:bodyDiv w:val="1"/>
      <w:marLeft w:val="0"/>
      <w:marRight w:val="0"/>
      <w:marTop w:val="0"/>
      <w:marBottom w:val="0"/>
      <w:divBdr>
        <w:top w:val="none" w:sz="0" w:space="0" w:color="auto"/>
        <w:left w:val="none" w:sz="0" w:space="0" w:color="auto"/>
        <w:bottom w:val="none" w:sz="0" w:space="0" w:color="auto"/>
        <w:right w:val="none" w:sz="0" w:space="0" w:color="auto"/>
      </w:divBdr>
    </w:div>
    <w:div w:id="843738138">
      <w:bodyDiv w:val="1"/>
      <w:marLeft w:val="0"/>
      <w:marRight w:val="0"/>
      <w:marTop w:val="0"/>
      <w:marBottom w:val="0"/>
      <w:divBdr>
        <w:top w:val="none" w:sz="0" w:space="0" w:color="auto"/>
        <w:left w:val="none" w:sz="0" w:space="0" w:color="auto"/>
        <w:bottom w:val="none" w:sz="0" w:space="0" w:color="auto"/>
        <w:right w:val="none" w:sz="0" w:space="0" w:color="auto"/>
      </w:divBdr>
    </w:div>
    <w:div w:id="853956658">
      <w:bodyDiv w:val="1"/>
      <w:marLeft w:val="0"/>
      <w:marRight w:val="0"/>
      <w:marTop w:val="0"/>
      <w:marBottom w:val="0"/>
      <w:divBdr>
        <w:top w:val="none" w:sz="0" w:space="0" w:color="auto"/>
        <w:left w:val="none" w:sz="0" w:space="0" w:color="auto"/>
        <w:bottom w:val="none" w:sz="0" w:space="0" w:color="auto"/>
        <w:right w:val="none" w:sz="0" w:space="0" w:color="auto"/>
      </w:divBdr>
    </w:div>
    <w:div w:id="857348303">
      <w:bodyDiv w:val="1"/>
      <w:marLeft w:val="0"/>
      <w:marRight w:val="0"/>
      <w:marTop w:val="0"/>
      <w:marBottom w:val="0"/>
      <w:divBdr>
        <w:top w:val="none" w:sz="0" w:space="0" w:color="auto"/>
        <w:left w:val="none" w:sz="0" w:space="0" w:color="auto"/>
        <w:bottom w:val="none" w:sz="0" w:space="0" w:color="auto"/>
        <w:right w:val="none" w:sz="0" w:space="0" w:color="auto"/>
      </w:divBdr>
    </w:div>
    <w:div w:id="866021379">
      <w:bodyDiv w:val="1"/>
      <w:marLeft w:val="0"/>
      <w:marRight w:val="0"/>
      <w:marTop w:val="0"/>
      <w:marBottom w:val="0"/>
      <w:divBdr>
        <w:top w:val="none" w:sz="0" w:space="0" w:color="auto"/>
        <w:left w:val="none" w:sz="0" w:space="0" w:color="auto"/>
        <w:bottom w:val="none" w:sz="0" w:space="0" w:color="auto"/>
        <w:right w:val="none" w:sz="0" w:space="0" w:color="auto"/>
      </w:divBdr>
    </w:div>
    <w:div w:id="912544881">
      <w:bodyDiv w:val="1"/>
      <w:marLeft w:val="0"/>
      <w:marRight w:val="0"/>
      <w:marTop w:val="0"/>
      <w:marBottom w:val="0"/>
      <w:divBdr>
        <w:top w:val="none" w:sz="0" w:space="0" w:color="auto"/>
        <w:left w:val="none" w:sz="0" w:space="0" w:color="auto"/>
        <w:bottom w:val="none" w:sz="0" w:space="0" w:color="auto"/>
        <w:right w:val="none" w:sz="0" w:space="0" w:color="auto"/>
      </w:divBdr>
    </w:div>
    <w:div w:id="988096472">
      <w:bodyDiv w:val="1"/>
      <w:marLeft w:val="0"/>
      <w:marRight w:val="0"/>
      <w:marTop w:val="0"/>
      <w:marBottom w:val="0"/>
      <w:divBdr>
        <w:top w:val="none" w:sz="0" w:space="0" w:color="auto"/>
        <w:left w:val="none" w:sz="0" w:space="0" w:color="auto"/>
        <w:bottom w:val="none" w:sz="0" w:space="0" w:color="auto"/>
        <w:right w:val="none" w:sz="0" w:space="0" w:color="auto"/>
      </w:divBdr>
    </w:div>
    <w:div w:id="1000235286">
      <w:bodyDiv w:val="1"/>
      <w:marLeft w:val="0"/>
      <w:marRight w:val="0"/>
      <w:marTop w:val="0"/>
      <w:marBottom w:val="0"/>
      <w:divBdr>
        <w:top w:val="none" w:sz="0" w:space="0" w:color="auto"/>
        <w:left w:val="none" w:sz="0" w:space="0" w:color="auto"/>
        <w:bottom w:val="none" w:sz="0" w:space="0" w:color="auto"/>
        <w:right w:val="none" w:sz="0" w:space="0" w:color="auto"/>
      </w:divBdr>
    </w:div>
    <w:div w:id="1011220754">
      <w:bodyDiv w:val="1"/>
      <w:marLeft w:val="0"/>
      <w:marRight w:val="0"/>
      <w:marTop w:val="0"/>
      <w:marBottom w:val="0"/>
      <w:divBdr>
        <w:top w:val="none" w:sz="0" w:space="0" w:color="auto"/>
        <w:left w:val="none" w:sz="0" w:space="0" w:color="auto"/>
        <w:bottom w:val="none" w:sz="0" w:space="0" w:color="auto"/>
        <w:right w:val="none" w:sz="0" w:space="0" w:color="auto"/>
      </w:divBdr>
    </w:div>
    <w:div w:id="1014499198">
      <w:bodyDiv w:val="1"/>
      <w:marLeft w:val="0"/>
      <w:marRight w:val="0"/>
      <w:marTop w:val="0"/>
      <w:marBottom w:val="0"/>
      <w:divBdr>
        <w:top w:val="none" w:sz="0" w:space="0" w:color="auto"/>
        <w:left w:val="none" w:sz="0" w:space="0" w:color="auto"/>
        <w:bottom w:val="none" w:sz="0" w:space="0" w:color="auto"/>
        <w:right w:val="none" w:sz="0" w:space="0" w:color="auto"/>
      </w:divBdr>
    </w:div>
    <w:div w:id="1014769758">
      <w:bodyDiv w:val="1"/>
      <w:marLeft w:val="0"/>
      <w:marRight w:val="0"/>
      <w:marTop w:val="0"/>
      <w:marBottom w:val="0"/>
      <w:divBdr>
        <w:top w:val="none" w:sz="0" w:space="0" w:color="auto"/>
        <w:left w:val="none" w:sz="0" w:space="0" w:color="auto"/>
        <w:bottom w:val="none" w:sz="0" w:space="0" w:color="auto"/>
        <w:right w:val="none" w:sz="0" w:space="0" w:color="auto"/>
      </w:divBdr>
    </w:div>
    <w:div w:id="1017002060">
      <w:bodyDiv w:val="1"/>
      <w:marLeft w:val="0"/>
      <w:marRight w:val="0"/>
      <w:marTop w:val="0"/>
      <w:marBottom w:val="0"/>
      <w:divBdr>
        <w:top w:val="none" w:sz="0" w:space="0" w:color="auto"/>
        <w:left w:val="none" w:sz="0" w:space="0" w:color="auto"/>
        <w:bottom w:val="none" w:sz="0" w:space="0" w:color="auto"/>
        <w:right w:val="none" w:sz="0" w:space="0" w:color="auto"/>
      </w:divBdr>
    </w:div>
    <w:div w:id="1031145028">
      <w:bodyDiv w:val="1"/>
      <w:marLeft w:val="0"/>
      <w:marRight w:val="0"/>
      <w:marTop w:val="0"/>
      <w:marBottom w:val="0"/>
      <w:divBdr>
        <w:top w:val="none" w:sz="0" w:space="0" w:color="auto"/>
        <w:left w:val="none" w:sz="0" w:space="0" w:color="auto"/>
        <w:bottom w:val="none" w:sz="0" w:space="0" w:color="auto"/>
        <w:right w:val="none" w:sz="0" w:space="0" w:color="auto"/>
      </w:divBdr>
    </w:div>
    <w:div w:id="1067873402">
      <w:bodyDiv w:val="1"/>
      <w:marLeft w:val="0"/>
      <w:marRight w:val="0"/>
      <w:marTop w:val="0"/>
      <w:marBottom w:val="0"/>
      <w:divBdr>
        <w:top w:val="none" w:sz="0" w:space="0" w:color="auto"/>
        <w:left w:val="none" w:sz="0" w:space="0" w:color="auto"/>
        <w:bottom w:val="none" w:sz="0" w:space="0" w:color="auto"/>
        <w:right w:val="none" w:sz="0" w:space="0" w:color="auto"/>
      </w:divBdr>
    </w:div>
    <w:div w:id="1077096221">
      <w:bodyDiv w:val="1"/>
      <w:marLeft w:val="0"/>
      <w:marRight w:val="0"/>
      <w:marTop w:val="0"/>
      <w:marBottom w:val="0"/>
      <w:divBdr>
        <w:top w:val="none" w:sz="0" w:space="0" w:color="auto"/>
        <w:left w:val="none" w:sz="0" w:space="0" w:color="auto"/>
        <w:bottom w:val="none" w:sz="0" w:space="0" w:color="auto"/>
        <w:right w:val="none" w:sz="0" w:space="0" w:color="auto"/>
      </w:divBdr>
    </w:div>
    <w:div w:id="1090391433">
      <w:bodyDiv w:val="1"/>
      <w:marLeft w:val="0"/>
      <w:marRight w:val="0"/>
      <w:marTop w:val="0"/>
      <w:marBottom w:val="0"/>
      <w:divBdr>
        <w:top w:val="none" w:sz="0" w:space="0" w:color="auto"/>
        <w:left w:val="none" w:sz="0" w:space="0" w:color="auto"/>
        <w:bottom w:val="none" w:sz="0" w:space="0" w:color="auto"/>
        <w:right w:val="none" w:sz="0" w:space="0" w:color="auto"/>
      </w:divBdr>
    </w:div>
    <w:div w:id="1118064911">
      <w:bodyDiv w:val="1"/>
      <w:marLeft w:val="0"/>
      <w:marRight w:val="0"/>
      <w:marTop w:val="0"/>
      <w:marBottom w:val="0"/>
      <w:divBdr>
        <w:top w:val="none" w:sz="0" w:space="0" w:color="auto"/>
        <w:left w:val="none" w:sz="0" w:space="0" w:color="auto"/>
        <w:bottom w:val="none" w:sz="0" w:space="0" w:color="auto"/>
        <w:right w:val="none" w:sz="0" w:space="0" w:color="auto"/>
      </w:divBdr>
    </w:div>
    <w:div w:id="1124350927">
      <w:bodyDiv w:val="1"/>
      <w:marLeft w:val="0"/>
      <w:marRight w:val="0"/>
      <w:marTop w:val="0"/>
      <w:marBottom w:val="0"/>
      <w:divBdr>
        <w:top w:val="none" w:sz="0" w:space="0" w:color="auto"/>
        <w:left w:val="none" w:sz="0" w:space="0" w:color="auto"/>
        <w:bottom w:val="none" w:sz="0" w:space="0" w:color="auto"/>
        <w:right w:val="none" w:sz="0" w:space="0" w:color="auto"/>
      </w:divBdr>
    </w:div>
    <w:div w:id="1167937674">
      <w:bodyDiv w:val="1"/>
      <w:marLeft w:val="0"/>
      <w:marRight w:val="0"/>
      <w:marTop w:val="0"/>
      <w:marBottom w:val="0"/>
      <w:divBdr>
        <w:top w:val="none" w:sz="0" w:space="0" w:color="auto"/>
        <w:left w:val="none" w:sz="0" w:space="0" w:color="auto"/>
        <w:bottom w:val="none" w:sz="0" w:space="0" w:color="auto"/>
        <w:right w:val="none" w:sz="0" w:space="0" w:color="auto"/>
      </w:divBdr>
    </w:div>
    <w:div w:id="1173489413">
      <w:bodyDiv w:val="1"/>
      <w:marLeft w:val="0"/>
      <w:marRight w:val="0"/>
      <w:marTop w:val="0"/>
      <w:marBottom w:val="0"/>
      <w:divBdr>
        <w:top w:val="none" w:sz="0" w:space="0" w:color="auto"/>
        <w:left w:val="none" w:sz="0" w:space="0" w:color="auto"/>
        <w:bottom w:val="none" w:sz="0" w:space="0" w:color="auto"/>
        <w:right w:val="none" w:sz="0" w:space="0" w:color="auto"/>
      </w:divBdr>
    </w:div>
    <w:div w:id="1181696397">
      <w:bodyDiv w:val="1"/>
      <w:marLeft w:val="0"/>
      <w:marRight w:val="0"/>
      <w:marTop w:val="0"/>
      <w:marBottom w:val="0"/>
      <w:divBdr>
        <w:top w:val="none" w:sz="0" w:space="0" w:color="auto"/>
        <w:left w:val="none" w:sz="0" w:space="0" w:color="auto"/>
        <w:bottom w:val="none" w:sz="0" w:space="0" w:color="auto"/>
        <w:right w:val="none" w:sz="0" w:space="0" w:color="auto"/>
      </w:divBdr>
    </w:div>
    <w:div w:id="1244727680">
      <w:bodyDiv w:val="1"/>
      <w:marLeft w:val="0"/>
      <w:marRight w:val="0"/>
      <w:marTop w:val="0"/>
      <w:marBottom w:val="0"/>
      <w:divBdr>
        <w:top w:val="none" w:sz="0" w:space="0" w:color="auto"/>
        <w:left w:val="none" w:sz="0" w:space="0" w:color="auto"/>
        <w:bottom w:val="none" w:sz="0" w:space="0" w:color="auto"/>
        <w:right w:val="none" w:sz="0" w:space="0" w:color="auto"/>
      </w:divBdr>
    </w:div>
    <w:div w:id="1275594310">
      <w:bodyDiv w:val="1"/>
      <w:marLeft w:val="0"/>
      <w:marRight w:val="0"/>
      <w:marTop w:val="0"/>
      <w:marBottom w:val="0"/>
      <w:divBdr>
        <w:top w:val="none" w:sz="0" w:space="0" w:color="auto"/>
        <w:left w:val="none" w:sz="0" w:space="0" w:color="auto"/>
        <w:bottom w:val="none" w:sz="0" w:space="0" w:color="auto"/>
        <w:right w:val="none" w:sz="0" w:space="0" w:color="auto"/>
      </w:divBdr>
    </w:div>
    <w:div w:id="1277760839">
      <w:bodyDiv w:val="1"/>
      <w:marLeft w:val="0"/>
      <w:marRight w:val="0"/>
      <w:marTop w:val="0"/>
      <w:marBottom w:val="0"/>
      <w:divBdr>
        <w:top w:val="none" w:sz="0" w:space="0" w:color="auto"/>
        <w:left w:val="none" w:sz="0" w:space="0" w:color="auto"/>
        <w:bottom w:val="none" w:sz="0" w:space="0" w:color="auto"/>
        <w:right w:val="none" w:sz="0" w:space="0" w:color="auto"/>
      </w:divBdr>
    </w:div>
    <w:div w:id="1284774021">
      <w:bodyDiv w:val="1"/>
      <w:marLeft w:val="0"/>
      <w:marRight w:val="0"/>
      <w:marTop w:val="0"/>
      <w:marBottom w:val="0"/>
      <w:divBdr>
        <w:top w:val="none" w:sz="0" w:space="0" w:color="auto"/>
        <w:left w:val="none" w:sz="0" w:space="0" w:color="auto"/>
        <w:bottom w:val="none" w:sz="0" w:space="0" w:color="auto"/>
        <w:right w:val="none" w:sz="0" w:space="0" w:color="auto"/>
      </w:divBdr>
    </w:div>
    <w:div w:id="1322080690">
      <w:bodyDiv w:val="1"/>
      <w:marLeft w:val="0"/>
      <w:marRight w:val="0"/>
      <w:marTop w:val="0"/>
      <w:marBottom w:val="0"/>
      <w:divBdr>
        <w:top w:val="none" w:sz="0" w:space="0" w:color="auto"/>
        <w:left w:val="none" w:sz="0" w:space="0" w:color="auto"/>
        <w:bottom w:val="none" w:sz="0" w:space="0" w:color="auto"/>
        <w:right w:val="none" w:sz="0" w:space="0" w:color="auto"/>
      </w:divBdr>
    </w:div>
    <w:div w:id="1425833283">
      <w:bodyDiv w:val="1"/>
      <w:marLeft w:val="0"/>
      <w:marRight w:val="0"/>
      <w:marTop w:val="0"/>
      <w:marBottom w:val="0"/>
      <w:divBdr>
        <w:top w:val="none" w:sz="0" w:space="0" w:color="auto"/>
        <w:left w:val="none" w:sz="0" w:space="0" w:color="auto"/>
        <w:bottom w:val="none" w:sz="0" w:space="0" w:color="auto"/>
        <w:right w:val="none" w:sz="0" w:space="0" w:color="auto"/>
      </w:divBdr>
    </w:div>
    <w:div w:id="1442258820">
      <w:bodyDiv w:val="1"/>
      <w:marLeft w:val="0"/>
      <w:marRight w:val="0"/>
      <w:marTop w:val="0"/>
      <w:marBottom w:val="0"/>
      <w:divBdr>
        <w:top w:val="none" w:sz="0" w:space="0" w:color="auto"/>
        <w:left w:val="none" w:sz="0" w:space="0" w:color="auto"/>
        <w:bottom w:val="none" w:sz="0" w:space="0" w:color="auto"/>
        <w:right w:val="none" w:sz="0" w:space="0" w:color="auto"/>
      </w:divBdr>
      <w:divsChild>
        <w:div w:id="650132306">
          <w:marLeft w:val="0"/>
          <w:marRight w:val="0"/>
          <w:marTop w:val="0"/>
          <w:marBottom w:val="0"/>
          <w:divBdr>
            <w:top w:val="none" w:sz="0" w:space="0" w:color="auto"/>
            <w:left w:val="none" w:sz="0" w:space="0" w:color="auto"/>
            <w:bottom w:val="none" w:sz="0" w:space="0" w:color="auto"/>
            <w:right w:val="none" w:sz="0" w:space="0" w:color="auto"/>
          </w:divBdr>
          <w:divsChild>
            <w:div w:id="1214459965">
              <w:marLeft w:val="0"/>
              <w:marRight w:val="0"/>
              <w:marTop w:val="0"/>
              <w:marBottom w:val="0"/>
              <w:divBdr>
                <w:top w:val="none" w:sz="0" w:space="0" w:color="auto"/>
                <w:left w:val="none" w:sz="0" w:space="0" w:color="auto"/>
                <w:bottom w:val="none" w:sz="0" w:space="0" w:color="auto"/>
                <w:right w:val="none" w:sz="0" w:space="0" w:color="auto"/>
              </w:divBdr>
              <w:divsChild>
                <w:div w:id="1754934323">
                  <w:marLeft w:val="0"/>
                  <w:marRight w:val="0"/>
                  <w:marTop w:val="0"/>
                  <w:marBottom w:val="0"/>
                  <w:divBdr>
                    <w:top w:val="single" w:sz="6" w:space="0" w:color="C8CCD1"/>
                    <w:left w:val="single" w:sz="6" w:space="0" w:color="C8CCD1"/>
                    <w:bottom w:val="single" w:sz="6" w:space="0" w:color="C8CCD1"/>
                    <w:right w:val="single" w:sz="6" w:space="0" w:color="C8CCD1"/>
                  </w:divBdr>
                  <w:divsChild>
                    <w:div w:id="973214083">
                      <w:marLeft w:val="0"/>
                      <w:marRight w:val="0"/>
                      <w:marTop w:val="0"/>
                      <w:marBottom w:val="0"/>
                      <w:divBdr>
                        <w:top w:val="none" w:sz="0" w:space="0" w:color="auto"/>
                        <w:left w:val="none" w:sz="0" w:space="0" w:color="auto"/>
                        <w:bottom w:val="none" w:sz="0" w:space="0" w:color="auto"/>
                        <w:right w:val="none" w:sz="0" w:space="0" w:color="auto"/>
                      </w:divBdr>
                      <w:divsChild>
                        <w:div w:id="89851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812457">
      <w:bodyDiv w:val="1"/>
      <w:marLeft w:val="0"/>
      <w:marRight w:val="0"/>
      <w:marTop w:val="0"/>
      <w:marBottom w:val="0"/>
      <w:divBdr>
        <w:top w:val="none" w:sz="0" w:space="0" w:color="auto"/>
        <w:left w:val="none" w:sz="0" w:space="0" w:color="auto"/>
        <w:bottom w:val="none" w:sz="0" w:space="0" w:color="auto"/>
        <w:right w:val="none" w:sz="0" w:space="0" w:color="auto"/>
      </w:divBdr>
    </w:div>
    <w:div w:id="1448239321">
      <w:bodyDiv w:val="1"/>
      <w:marLeft w:val="0"/>
      <w:marRight w:val="0"/>
      <w:marTop w:val="0"/>
      <w:marBottom w:val="0"/>
      <w:divBdr>
        <w:top w:val="none" w:sz="0" w:space="0" w:color="auto"/>
        <w:left w:val="none" w:sz="0" w:space="0" w:color="auto"/>
        <w:bottom w:val="none" w:sz="0" w:space="0" w:color="auto"/>
        <w:right w:val="none" w:sz="0" w:space="0" w:color="auto"/>
      </w:divBdr>
    </w:div>
    <w:div w:id="1454009828">
      <w:bodyDiv w:val="1"/>
      <w:marLeft w:val="0"/>
      <w:marRight w:val="0"/>
      <w:marTop w:val="0"/>
      <w:marBottom w:val="0"/>
      <w:divBdr>
        <w:top w:val="none" w:sz="0" w:space="0" w:color="auto"/>
        <w:left w:val="none" w:sz="0" w:space="0" w:color="auto"/>
        <w:bottom w:val="none" w:sz="0" w:space="0" w:color="auto"/>
        <w:right w:val="none" w:sz="0" w:space="0" w:color="auto"/>
      </w:divBdr>
      <w:divsChild>
        <w:div w:id="1627001152">
          <w:marLeft w:val="0"/>
          <w:marRight w:val="0"/>
          <w:marTop w:val="120"/>
          <w:marBottom w:val="0"/>
          <w:divBdr>
            <w:top w:val="none" w:sz="0" w:space="0" w:color="auto"/>
            <w:left w:val="none" w:sz="0" w:space="0" w:color="auto"/>
            <w:bottom w:val="none" w:sz="0" w:space="0" w:color="auto"/>
            <w:right w:val="none" w:sz="0" w:space="0" w:color="auto"/>
          </w:divBdr>
        </w:div>
      </w:divsChild>
    </w:div>
    <w:div w:id="1455174274">
      <w:bodyDiv w:val="1"/>
      <w:marLeft w:val="0"/>
      <w:marRight w:val="0"/>
      <w:marTop w:val="0"/>
      <w:marBottom w:val="0"/>
      <w:divBdr>
        <w:top w:val="none" w:sz="0" w:space="0" w:color="auto"/>
        <w:left w:val="none" w:sz="0" w:space="0" w:color="auto"/>
        <w:bottom w:val="none" w:sz="0" w:space="0" w:color="auto"/>
        <w:right w:val="none" w:sz="0" w:space="0" w:color="auto"/>
      </w:divBdr>
    </w:div>
    <w:div w:id="1463620786">
      <w:bodyDiv w:val="1"/>
      <w:marLeft w:val="0"/>
      <w:marRight w:val="0"/>
      <w:marTop w:val="0"/>
      <w:marBottom w:val="0"/>
      <w:divBdr>
        <w:top w:val="none" w:sz="0" w:space="0" w:color="auto"/>
        <w:left w:val="none" w:sz="0" w:space="0" w:color="auto"/>
        <w:bottom w:val="none" w:sz="0" w:space="0" w:color="auto"/>
        <w:right w:val="none" w:sz="0" w:space="0" w:color="auto"/>
      </w:divBdr>
    </w:div>
    <w:div w:id="1479490082">
      <w:bodyDiv w:val="1"/>
      <w:marLeft w:val="0"/>
      <w:marRight w:val="0"/>
      <w:marTop w:val="0"/>
      <w:marBottom w:val="0"/>
      <w:divBdr>
        <w:top w:val="none" w:sz="0" w:space="0" w:color="auto"/>
        <w:left w:val="none" w:sz="0" w:space="0" w:color="auto"/>
        <w:bottom w:val="none" w:sz="0" w:space="0" w:color="auto"/>
        <w:right w:val="none" w:sz="0" w:space="0" w:color="auto"/>
      </w:divBdr>
    </w:div>
    <w:div w:id="1482040362">
      <w:bodyDiv w:val="1"/>
      <w:marLeft w:val="0"/>
      <w:marRight w:val="0"/>
      <w:marTop w:val="0"/>
      <w:marBottom w:val="0"/>
      <w:divBdr>
        <w:top w:val="none" w:sz="0" w:space="0" w:color="auto"/>
        <w:left w:val="none" w:sz="0" w:space="0" w:color="auto"/>
        <w:bottom w:val="none" w:sz="0" w:space="0" w:color="auto"/>
        <w:right w:val="none" w:sz="0" w:space="0" w:color="auto"/>
      </w:divBdr>
    </w:div>
    <w:div w:id="1548713065">
      <w:bodyDiv w:val="1"/>
      <w:marLeft w:val="0"/>
      <w:marRight w:val="0"/>
      <w:marTop w:val="0"/>
      <w:marBottom w:val="0"/>
      <w:divBdr>
        <w:top w:val="none" w:sz="0" w:space="0" w:color="auto"/>
        <w:left w:val="none" w:sz="0" w:space="0" w:color="auto"/>
        <w:bottom w:val="none" w:sz="0" w:space="0" w:color="auto"/>
        <w:right w:val="none" w:sz="0" w:space="0" w:color="auto"/>
      </w:divBdr>
    </w:div>
    <w:div w:id="1556965559">
      <w:bodyDiv w:val="1"/>
      <w:marLeft w:val="0"/>
      <w:marRight w:val="0"/>
      <w:marTop w:val="0"/>
      <w:marBottom w:val="0"/>
      <w:divBdr>
        <w:top w:val="none" w:sz="0" w:space="0" w:color="auto"/>
        <w:left w:val="none" w:sz="0" w:space="0" w:color="auto"/>
        <w:bottom w:val="none" w:sz="0" w:space="0" w:color="auto"/>
        <w:right w:val="none" w:sz="0" w:space="0" w:color="auto"/>
      </w:divBdr>
    </w:div>
    <w:div w:id="1572227277">
      <w:bodyDiv w:val="1"/>
      <w:marLeft w:val="0"/>
      <w:marRight w:val="0"/>
      <w:marTop w:val="0"/>
      <w:marBottom w:val="0"/>
      <w:divBdr>
        <w:top w:val="none" w:sz="0" w:space="0" w:color="auto"/>
        <w:left w:val="none" w:sz="0" w:space="0" w:color="auto"/>
        <w:bottom w:val="none" w:sz="0" w:space="0" w:color="auto"/>
        <w:right w:val="none" w:sz="0" w:space="0" w:color="auto"/>
      </w:divBdr>
    </w:div>
    <w:div w:id="1632903390">
      <w:bodyDiv w:val="1"/>
      <w:marLeft w:val="0"/>
      <w:marRight w:val="0"/>
      <w:marTop w:val="0"/>
      <w:marBottom w:val="0"/>
      <w:divBdr>
        <w:top w:val="none" w:sz="0" w:space="0" w:color="auto"/>
        <w:left w:val="none" w:sz="0" w:space="0" w:color="auto"/>
        <w:bottom w:val="none" w:sz="0" w:space="0" w:color="auto"/>
        <w:right w:val="none" w:sz="0" w:space="0" w:color="auto"/>
      </w:divBdr>
    </w:div>
    <w:div w:id="1637952555">
      <w:bodyDiv w:val="1"/>
      <w:marLeft w:val="0"/>
      <w:marRight w:val="0"/>
      <w:marTop w:val="0"/>
      <w:marBottom w:val="0"/>
      <w:divBdr>
        <w:top w:val="none" w:sz="0" w:space="0" w:color="auto"/>
        <w:left w:val="none" w:sz="0" w:space="0" w:color="auto"/>
        <w:bottom w:val="none" w:sz="0" w:space="0" w:color="auto"/>
        <w:right w:val="none" w:sz="0" w:space="0" w:color="auto"/>
      </w:divBdr>
    </w:div>
    <w:div w:id="1639799511">
      <w:bodyDiv w:val="1"/>
      <w:marLeft w:val="0"/>
      <w:marRight w:val="0"/>
      <w:marTop w:val="0"/>
      <w:marBottom w:val="0"/>
      <w:divBdr>
        <w:top w:val="none" w:sz="0" w:space="0" w:color="auto"/>
        <w:left w:val="none" w:sz="0" w:space="0" w:color="auto"/>
        <w:bottom w:val="none" w:sz="0" w:space="0" w:color="auto"/>
        <w:right w:val="none" w:sz="0" w:space="0" w:color="auto"/>
      </w:divBdr>
    </w:div>
    <w:div w:id="1647468552">
      <w:bodyDiv w:val="1"/>
      <w:marLeft w:val="0"/>
      <w:marRight w:val="0"/>
      <w:marTop w:val="0"/>
      <w:marBottom w:val="0"/>
      <w:divBdr>
        <w:top w:val="none" w:sz="0" w:space="0" w:color="auto"/>
        <w:left w:val="none" w:sz="0" w:space="0" w:color="auto"/>
        <w:bottom w:val="none" w:sz="0" w:space="0" w:color="auto"/>
        <w:right w:val="none" w:sz="0" w:space="0" w:color="auto"/>
      </w:divBdr>
    </w:div>
    <w:div w:id="1659961520">
      <w:bodyDiv w:val="1"/>
      <w:marLeft w:val="0"/>
      <w:marRight w:val="0"/>
      <w:marTop w:val="0"/>
      <w:marBottom w:val="0"/>
      <w:divBdr>
        <w:top w:val="none" w:sz="0" w:space="0" w:color="auto"/>
        <w:left w:val="none" w:sz="0" w:space="0" w:color="auto"/>
        <w:bottom w:val="none" w:sz="0" w:space="0" w:color="auto"/>
        <w:right w:val="none" w:sz="0" w:space="0" w:color="auto"/>
      </w:divBdr>
    </w:div>
    <w:div w:id="1668635662">
      <w:bodyDiv w:val="1"/>
      <w:marLeft w:val="0"/>
      <w:marRight w:val="0"/>
      <w:marTop w:val="0"/>
      <w:marBottom w:val="0"/>
      <w:divBdr>
        <w:top w:val="none" w:sz="0" w:space="0" w:color="auto"/>
        <w:left w:val="none" w:sz="0" w:space="0" w:color="auto"/>
        <w:bottom w:val="none" w:sz="0" w:space="0" w:color="auto"/>
        <w:right w:val="none" w:sz="0" w:space="0" w:color="auto"/>
      </w:divBdr>
    </w:div>
    <w:div w:id="1672178854">
      <w:bodyDiv w:val="1"/>
      <w:marLeft w:val="0"/>
      <w:marRight w:val="0"/>
      <w:marTop w:val="0"/>
      <w:marBottom w:val="0"/>
      <w:divBdr>
        <w:top w:val="none" w:sz="0" w:space="0" w:color="auto"/>
        <w:left w:val="none" w:sz="0" w:space="0" w:color="auto"/>
        <w:bottom w:val="none" w:sz="0" w:space="0" w:color="auto"/>
        <w:right w:val="none" w:sz="0" w:space="0" w:color="auto"/>
      </w:divBdr>
    </w:div>
    <w:div w:id="1679504206">
      <w:bodyDiv w:val="1"/>
      <w:marLeft w:val="0"/>
      <w:marRight w:val="0"/>
      <w:marTop w:val="0"/>
      <w:marBottom w:val="0"/>
      <w:divBdr>
        <w:top w:val="none" w:sz="0" w:space="0" w:color="auto"/>
        <w:left w:val="none" w:sz="0" w:space="0" w:color="auto"/>
        <w:bottom w:val="none" w:sz="0" w:space="0" w:color="auto"/>
        <w:right w:val="none" w:sz="0" w:space="0" w:color="auto"/>
      </w:divBdr>
    </w:div>
    <w:div w:id="1684671944">
      <w:bodyDiv w:val="1"/>
      <w:marLeft w:val="0"/>
      <w:marRight w:val="0"/>
      <w:marTop w:val="0"/>
      <w:marBottom w:val="0"/>
      <w:divBdr>
        <w:top w:val="none" w:sz="0" w:space="0" w:color="auto"/>
        <w:left w:val="none" w:sz="0" w:space="0" w:color="auto"/>
        <w:bottom w:val="none" w:sz="0" w:space="0" w:color="auto"/>
        <w:right w:val="none" w:sz="0" w:space="0" w:color="auto"/>
      </w:divBdr>
    </w:div>
    <w:div w:id="1689256827">
      <w:bodyDiv w:val="1"/>
      <w:marLeft w:val="0"/>
      <w:marRight w:val="0"/>
      <w:marTop w:val="0"/>
      <w:marBottom w:val="0"/>
      <w:divBdr>
        <w:top w:val="none" w:sz="0" w:space="0" w:color="auto"/>
        <w:left w:val="none" w:sz="0" w:space="0" w:color="auto"/>
        <w:bottom w:val="none" w:sz="0" w:space="0" w:color="auto"/>
        <w:right w:val="none" w:sz="0" w:space="0" w:color="auto"/>
      </w:divBdr>
    </w:div>
    <w:div w:id="1695686061">
      <w:bodyDiv w:val="1"/>
      <w:marLeft w:val="0"/>
      <w:marRight w:val="0"/>
      <w:marTop w:val="0"/>
      <w:marBottom w:val="0"/>
      <w:divBdr>
        <w:top w:val="none" w:sz="0" w:space="0" w:color="auto"/>
        <w:left w:val="none" w:sz="0" w:space="0" w:color="auto"/>
        <w:bottom w:val="none" w:sz="0" w:space="0" w:color="auto"/>
        <w:right w:val="none" w:sz="0" w:space="0" w:color="auto"/>
      </w:divBdr>
    </w:div>
    <w:div w:id="1697579737">
      <w:bodyDiv w:val="1"/>
      <w:marLeft w:val="0"/>
      <w:marRight w:val="0"/>
      <w:marTop w:val="0"/>
      <w:marBottom w:val="0"/>
      <w:divBdr>
        <w:top w:val="none" w:sz="0" w:space="0" w:color="auto"/>
        <w:left w:val="none" w:sz="0" w:space="0" w:color="auto"/>
        <w:bottom w:val="none" w:sz="0" w:space="0" w:color="auto"/>
        <w:right w:val="none" w:sz="0" w:space="0" w:color="auto"/>
      </w:divBdr>
      <w:divsChild>
        <w:div w:id="1159228021">
          <w:marLeft w:val="0"/>
          <w:marRight w:val="0"/>
          <w:marTop w:val="192"/>
          <w:marBottom w:val="0"/>
          <w:divBdr>
            <w:top w:val="none" w:sz="0" w:space="0" w:color="auto"/>
            <w:left w:val="none" w:sz="0" w:space="0" w:color="auto"/>
            <w:bottom w:val="none" w:sz="0" w:space="0" w:color="auto"/>
            <w:right w:val="none" w:sz="0" w:space="0" w:color="auto"/>
          </w:divBdr>
        </w:div>
        <w:div w:id="921722220">
          <w:marLeft w:val="0"/>
          <w:marRight w:val="0"/>
          <w:marTop w:val="192"/>
          <w:marBottom w:val="0"/>
          <w:divBdr>
            <w:top w:val="none" w:sz="0" w:space="0" w:color="auto"/>
            <w:left w:val="none" w:sz="0" w:space="0" w:color="auto"/>
            <w:bottom w:val="none" w:sz="0" w:space="0" w:color="auto"/>
            <w:right w:val="none" w:sz="0" w:space="0" w:color="auto"/>
          </w:divBdr>
        </w:div>
        <w:div w:id="501050004">
          <w:marLeft w:val="0"/>
          <w:marRight w:val="0"/>
          <w:marTop w:val="192"/>
          <w:marBottom w:val="0"/>
          <w:divBdr>
            <w:top w:val="none" w:sz="0" w:space="0" w:color="auto"/>
            <w:left w:val="none" w:sz="0" w:space="0" w:color="auto"/>
            <w:bottom w:val="none" w:sz="0" w:space="0" w:color="auto"/>
            <w:right w:val="none" w:sz="0" w:space="0" w:color="auto"/>
          </w:divBdr>
        </w:div>
        <w:div w:id="1211453975">
          <w:marLeft w:val="0"/>
          <w:marRight w:val="0"/>
          <w:marTop w:val="192"/>
          <w:marBottom w:val="0"/>
          <w:divBdr>
            <w:top w:val="none" w:sz="0" w:space="0" w:color="auto"/>
            <w:left w:val="none" w:sz="0" w:space="0" w:color="auto"/>
            <w:bottom w:val="none" w:sz="0" w:space="0" w:color="auto"/>
            <w:right w:val="none" w:sz="0" w:space="0" w:color="auto"/>
          </w:divBdr>
        </w:div>
        <w:div w:id="2024234846">
          <w:marLeft w:val="0"/>
          <w:marRight w:val="0"/>
          <w:marTop w:val="0"/>
          <w:marBottom w:val="0"/>
          <w:divBdr>
            <w:top w:val="none" w:sz="0" w:space="0" w:color="auto"/>
            <w:left w:val="none" w:sz="0" w:space="0" w:color="auto"/>
            <w:bottom w:val="none" w:sz="0" w:space="0" w:color="auto"/>
            <w:right w:val="none" w:sz="0" w:space="0" w:color="auto"/>
          </w:divBdr>
          <w:divsChild>
            <w:div w:id="1538860194">
              <w:marLeft w:val="0"/>
              <w:marRight w:val="0"/>
              <w:marTop w:val="192"/>
              <w:marBottom w:val="0"/>
              <w:divBdr>
                <w:top w:val="none" w:sz="0" w:space="0" w:color="auto"/>
                <w:left w:val="none" w:sz="0" w:space="0" w:color="auto"/>
                <w:bottom w:val="none" w:sz="0" w:space="0" w:color="auto"/>
                <w:right w:val="none" w:sz="0" w:space="0" w:color="auto"/>
              </w:divBdr>
            </w:div>
          </w:divsChild>
        </w:div>
        <w:div w:id="1000155523">
          <w:marLeft w:val="0"/>
          <w:marRight w:val="0"/>
          <w:marTop w:val="0"/>
          <w:marBottom w:val="0"/>
          <w:divBdr>
            <w:top w:val="none" w:sz="0" w:space="0" w:color="auto"/>
            <w:left w:val="none" w:sz="0" w:space="0" w:color="auto"/>
            <w:bottom w:val="none" w:sz="0" w:space="0" w:color="auto"/>
            <w:right w:val="none" w:sz="0" w:space="0" w:color="auto"/>
          </w:divBdr>
        </w:div>
        <w:div w:id="290787665">
          <w:marLeft w:val="0"/>
          <w:marRight w:val="0"/>
          <w:marTop w:val="192"/>
          <w:marBottom w:val="0"/>
          <w:divBdr>
            <w:top w:val="none" w:sz="0" w:space="0" w:color="auto"/>
            <w:left w:val="none" w:sz="0" w:space="0" w:color="auto"/>
            <w:bottom w:val="none" w:sz="0" w:space="0" w:color="auto"/>
            <w:right w:val="none" w:sz="0" w:space="0" w:color="auto"/>
          </w:divBdr>
        </w:div>
      </w:divsChild>
    </w:div>
    <w:div w:id="1722709894">
      <w:bodyDiv w:val="1"/>
      <w:marLeft w:val="0"/>
      <w:marRight w:val="0"/>
      <w:marTop w:val="0"/>
      <w:marBottom w:val="0"/>
      <w:divBdr>
        <w:top w:val="none" w:sz="0" w:space="0" w:color="auto"/>
        <w:left w:val="none" w:sz="0" w:space="0" w:color="auto"/>
        <w:bottom w:val="none" w:sz="0" w:space="0" w:color="auto"/>
        <w:right w:val="none" w:sz="0" w:space="0" w:color="auto"/>
      </w:divBdr>
    </w:div>
    <w:div w:id="1740709716">
      <w:bodyDiv w:val="1"/>
      <w:marLeft w:val="0"/>
      <w:marRight w:val="0"/>
      <w:marTop w:val="0"/>
      <w:marBottom w:val="0"/>
      <w:divBdr>
        <w:top w:val="none" w:sz="0" w:space="0" w:color="auto"/>
        <w:left w:val="none" w:sz="0" w:space="0" w:color="auto"/>
        <w:bottom w:val="none" w:sz="0" w:space="0" w:color="auto"/>
        <w:right w:val="none" w:sz="0" w:space="0" w:color="auto"/>
      </w:divBdr>
    </w:div>
    <w:div w:id="1751266232">
      <w:bodyDiv w:val="1"/>
      <w:marLeft w:val="0"/>
      <w:marRight w:val="0"/>
      <w:marTop w:val="0"/>
      <w:marBottom w:val="0"/>
      <w:divBdr>
        <w:top w:val="none" w:sz="0" w:space="0" w:color="auto"/>
        <w:left w:val="none" w:sz="0" w:space="0" w:color="auto"/>
        <w:bottom w:val="none" w:sz="0" w:space="0" w:color="auto"/>
        <w:right w:val="none" w:sz="0" w:space="0" w:color="auto"/>
      </w:divBdr>
    </w:div>
    <w:div w:id="1771854385">
      <w:bodyDiv w:val="1"/>
      <w:marLeft w:val="0"/>
      <w:marRight w:val="0"/>
      <w:marTop w:val="0"/>
      <w:marBottom w:val="0"/>
      <w:divBdr>
        <w:top w:val="none" w:sz="0" w:space="0" w:color="auto"/>
        <w:left w:val="none" w:sz="0" w:space="0" w:color="auto"/>
        <w:bottom w:val="none" w:sz="0" w:space="0" w:color="auto"/>
        <w:right w:val="none" w:sz="0" w:space="0" w:color="auto"/>
      </w:divBdr>
    </w:div>
    <w:div w:id="1786194344">
      <w:bodyDiv w:val="1"/>
      <w:marLeft w:val="0"/>
      <w:marRight w:val="0"/>
      <w:marTop w:val="0"/>
      <w:marBottom w:val="0"/>
      <w:divBdr>
        <w:top w:val="none" w:sz="0" w:space="0" w:color="auto"/>
        <w:left w:val="none" w:sz="0" w:space="0" w:color="auto"/>
        <w:bottom w:val="none" w:sz="0" w:space="0" w:color="auto"/>
        <w:right w:val="none" w:sz="0" w:space="0" w:color="auto"/>
      </w:divBdr>
    </w:div>
    <w:div w:id="1803378396">
      <w:bodyDiv w:val="1"/>
      <w:marLeft w:val="0"/>
      <w:marRight w:val="0"/>
      <w:marTop w:val="0"/>
      <w:marBottom w:val="0"/>
      <w:divBdr>
        <w:top w:val="none" w:sz="0" w:space="0" w:color="auto"/>
        <w:left w:val="none" w:sz="0" w:space="0" w:color="auto"/>
        <w:bottom w:val="none" w:sz="0" w:space="0" w:color="auto"/>
        <w:right w:val="none" w:sz="0" w:space="0" w:color="auto"/>
      </w:divBdr>
    </w:div>
    <w:div w:id="1825390346">
      <w:bodyDiv w:val="1"/>
      <w:marLeft w:val="0"/>
      <w:marRight w:val="0"/>
      <w:marTop w:val="0"/>
      <w:marBottom w:val="0"/>
      <w:divBdr>
        <w:top w:val="none" w:sz="0" w:space="0" w:color="auto"/>
        <w:left w:val="none" w:sz="0" w:space="0" w:color="auto"/>
        <w:bottom w:val="none" w:sz="0" w:space="0" w:color="auto"/>
        <w:right w:val="none" w:sz="0" w:space="0" w:color="auto"/>
      </w:divBdr>
    </w:div>
    <w:div w:id="1837106988">
      <w:bodyDiv w:val="1"/>
      <w:marLeft w:val="0"/>
      <w:marRight w:val="0"/>
      <w:marTop w:val="0"/>
      <w:marBottom w:val="0"/>
      <w:divBdr>
        <w:top w:val="none" w:sz="0" w:space="0" w:color="auto"/>
        <w:left w:val="none" w:sz="0" w:space="0" w:color="auto"/>
        <w:bottom w:val="none" w:sz="0" w:space="0" w:color="auto"/>
        <w:right w:val="none" w:sz="0" w:space="0" w:color="auto"/>
      </w:divBdr>
    </w:div>
    <w:div w:id="1849447953">
      <w:bodyDiv w:val="1"/>
      <w:marLeft w:val="0"/>
      <w:marRight w:val="0"/>
      <w:marTop w:val="0"/>
      <w:marBottom w:val="0"/>
      <w:divBdr>
        <w:top w:val="none" w:sz="0" w:space="0" w:color="auto"/>
        <w:left w:val="none" w:sz="0" w:space="0" w:color="auto"/>
        <w:bottom w:val="none" w:sz="0" w:space="0" w:color="auto"/>
        <w:right w:val="none" w:sz="0" w:space="0" w:color="auto"/>
      </w:divBdr>
    </w:div>
    <w:div w:id="1861237335">
      <w:bodyDiv w:val="1"/>
      <w:marLeft w:val="0"/>
      <w:marRight w:val="0"/>
      <w:marTop w:val="0"/>
      <w:marBottom w:val="0"/>
      <w:divBdr>
        <w:top w:val="none" w:sz="0" w:space="0" w:color="auto"/>
        <w:left w:val="none" w:sz="0" w:space="0" w:color="auto"/>
        <w:bottom w:val="none" w:sz="0" w:space="0" w:color="auto"/>
        <w:right w:val="none" w:sz="0" w:space="0" w:color="auto"/>
      </w:divBdr>
    </w:div>
    <w:div w:id="1870794381">
      <w:bodyDiv w:val="1"/>
      <w:marLeft w:val="0"/>
      <w:marRight w:val="0"/>
      <w:marTop w:val="0"/>
      <w:marBottom w:val="0"/>
      <w:divBdr>
        <w:top w:val="none" w:sz="0" w:space="0" w:color="auto"/>
        <w:left w:val="none" w:sz="0" w:space="0" w:color="auto"/>
        <w:bottom w:val="none" w:sz="0" w:space="0" w:color="auto"/>
        <w:right w:val="none" w:sz="0" w:space="0" w:color="auto"/>
      </w:divBdr>
    </w:div>
    <w:div w:id="1904170655">
      <w:bodyDiv w:val="1"/>
      <w:marLeft w:val="0"/>
      <w:marRight w:val="0"/>
      <w:marTop w:val="0"/>
      <w:marBottom w:val="0"/>
      <w:divBdr>
        <w:top w:val="none" w:sz="0" w:space="0" w:color="auto"/>
        <w:left w:val="none" w:sz="0" w:space="0" w:color="auto"/>
        <w:bottom w:val="none" w:sz="0" w:space="0" w:color="auto"/>
        <w:right w:val="none" w:sz="0" w:space="0" w:color="auto"/>
      </w:divBdr>
    </w:div>
    <w:div w:id="1927109860">
      <w:bodyDiv w:val="1"/>
      <w:marLeft w:val="0"/>
      <w:marRight w:val="0"/>
      <w:marTop w:val="0"/>
      <w:marBottom w:val="0"/>
      <w:divBdr>
        <w:top w:val="none" w:sz="0" w:space="0" w:color="auto"/>
        <w:left w:val="none" w:sz="0" w:space="0" w:color="auto"/>
        <w:bottom w:val="none" w:sz="0" w:space="0" w:color="auto"/>
        <w:right w:val="none" w:sz="0" w:space="0" w:color="auto"/>
      </w:divBdr>
    </w:div>
    <w:div w:id="1935703502">
      <w:bodyDiv w:val="1"/>
      <w:marLeft w:val="0"/>
      <w:marRight w:val="0"/>
      <w:marTop w:val="0"/>
      <w:marBottom w:val="0"/>
      <w:divBdr>
        <w:top w:val="none" w:sz="0" w:space="0" w:color="auto"/>
        <w:left w:val="none" w:sz="0" w:space="0" w:color="auto"/>
        <w:bottom w:val="none" w:sz="0" w:space="0" w:color="auto"/>
        <w:right w:val="none" w:sz="0" w:space="0" w:color="auto"/>
      </w:divBdr>
    </w:div>
    <w:div w:id="1965229535">
      <w:bodyDiv w:val="1"/>
      <w:marLeft w:val="0"/>
      <w:marRight w:val="0"/>
      <w:marTop w:val="0"/>
      <w:marBottom w:val="0"/>
      <w:divBdr>
        <w:top w:val="none" w:sz="0" w:space="0" w:color="auto"/>
        <w:left w:val="none" w:sz="0" w:space="0" w:color="auto"/>
        <w:bottom w:val="none" w:sz="0" w:space="0" w:color="auto"/>
        <w:right w:val="none" w:sz="0" w:space="0" w:color="auto"/>
      </w:divBdr>
    </w:div>
    <w:div w:id="1992520713">
      <w:bodyDiv w:val="1"/>
      <w:marLeft w:val="0"/>
      <w:marRight w:val="0"/>
      <w:marTop w:val="0"/>
      <w:marBottom w:val="0"/>
      <w:divBdr>
        <w:top w:val="none" w:sz="0" w:space="0" w:color="auto"/>
        <w:left w:val="none" w:sz="0" w:space="0" w:color="auto"/>
        <w:bottom w:val="none" w:sz="0" w:space="0" w:color="auto"/>
        <w:right w:val="none" w:sz="0" w:space="0" w:color="auto"/>
      </w:divBdr>
      <w:divsChild>
        <w:div w:id="172844036">
          <w:marLeft w:val="0"/>
          <w:marRight w:val="0"/>
          <w:marTop w:val="0"/>
          <w:marBottom w:val="0"/>
          <w:divBdr>
            <w:top w:val="none" w:sz="0" w:space="0" w:color="auto"/>
            <w:left w:val="none" w:sz="0" w:space="0" w:color="auto"/>
            <w:bottom w:val="none" w:sz="0" w:space="0" w:color="auto"/>
            <w:right w:val="none" w:sz="0" w:space="0" w:color="auto"/>
          </w:divBdr>
        </w:div>
        <w:div w:id="533471040">
          <w:marLeft w:val="0"/>
          <w:marRight w:val="0"/>
          <w:marTop w:val="192"/>
          <w:marBottom w:val="0"/>
          <w:divBdr>
            <w:top w:val="none" w:sz="0" w:space="0" w:color="auto"/>
            <w:left w:val="none" w:sz="0" w:space="0" w:color="auto"/>
            <w:bottom w:val="none" w:sz="0" w:space="0" w:color="auto"/>
            <w:right w:val="none" w:sz="0" w:space="0" w:color="auto"/>
          </w:divBdr>
        </w:div>
        <w:div w:id="723064152">
          <w:marLeft w:val="0"/>
          <w:marRight w:val="0"/>
          <w:marTop w:val="0"/>
          <w:marBottom w:val="0"/>
          <w:divBdr>
            <w:top w:val="none" w:sz="0" w:space="0" w:color="auto"/>
            <w:left w:val="none" w:sz="0" w:space="0" w:color="auto"/>
            <w:bottom w:val="none" w:sz="0" w:space="0" w:color="auto"/>
            <w:right w:val="none" w:sz="0" w:space="0" w:color="auto"/>
          </w:divBdr>
        </w:div>
        <w:div w:id="754784417">
          <w:marLeft w:val="0"/>
          <w:marRight w:val="0"/>
          <w:marTop w:val="0"/>
          <w:marBottom w:val="0"/>
          <w:divBdr>
            <w:top w:val="none" w:sz="0" w:space="0" w:color="auto"/>
            <w:left w:val="none" w:sz="0" w:space="0" w:color="auto"/>
            <w:bottom w:val="none" w:sz="0" w:space="0" w:color="auto"/>
            <w:right w:val="none" w:sz="0" w:space="0" w:color="auto"/>
          </w:divBdr>
        </w:div>
        <w:div w:id="986325772">
          <w:marLeft w:val="0"/>
          <w:marRight w:val="0"/>
          <w:marTop w:val="0"/>
          <w:marBottom w:val="0"/>
          <w:divBdr>
            <w:top w:val="none" w:sz="0" w:space="0" w:color="auto"/>
            <w:left w:val="none" w:sz="0" w:space="0" w:color="auto"/>
            <w:bottom w:val="none" w:sz="0" w:space="0" w:color="auto"/>
            <w:right w:val="none" w:sz="0" w:space="0" w:color="auto"/>
          </w:divBdr>
          <w:divsChild>
            <w:div w:id="1756440393">
              <w:marLeft w:val="0"/>
              <w:marRight w:val="0"/>
              <w:marTop w:val="192"/>
              <w:marBottom w:val="0"/>
              <w:divBdr>
                <w:top w:val="none" w:sz="0" w:space="0" w:color="auto"/>
                <w:left w:val="none" w:sz="0" w:space="0" w:color="auto"/>
                <w:bottom w:val="none" w:sz="0" w:space="0" w:color="auto"/>
                <w:right w:val="none" w:sz="0" w:space="0" w:color="auto"/>
              </w:divBdr>
            </w:div>
          </w:divsChild>
        </w:div>
        <w:div w:id="1137138879">
          <w:marLeft w:val="0"/>
          <w:marRight w:val="0"/>
          <w:marTop w:val="0"/>
          <w:marBottom w:val="0"/>
          <w:divBdr>
            <w:top w:val="none" w:sz="0" w:space="0" w:color="auto"/>
            <w:left w:val="none" w:sz="0" w:space="0" w:color="auto"/>
            <w:bottom w:val="none" w:sz="0" w:space="0" w:color="auto"/>
            <w:right w:val="none" w:sz="0" w:space="0" w:color="auto"/>
          </w:divBdr>
          <w:divsChild>
            <w:div w:id="2129734921">
              <w:marLeft w:val="0"/>
              <w:marRight w:val="0"/>
              <w:marTop w:val="192"/>
              <w:marBottom w:val="0"/>
              <w:divBdr>
                <w:top w:val="none" w:sz="0" w:space="0" w:color="auto"/>
                <w:left w:val="none" w:sz="0" w:space="0" w:color="auto"/>
                <w:bottom w:val="none" w:sz="0" w:space="0" w:color="auto"/>
                <w:right w:val="none" w:sz="0" w:space="0" w:color="auto"/>
              </w:divBdr>
            </w:div>
          </w:divsChild>
        </w:div>
        <w:div w:id="1290238714">
          <w:marLeft w:val="0"/>
          <w:marRight w:val="0"/>
          <w:marTop w:val="192"/>
          <w:marBottom w:val="0"/>
          <w:divBdr>
            <w:top w:val="none" w:sz="0" w:space="0" w:color="auto"/>
            <w:left w:val="none" w:sz="0" w:space="0" w:color="auto"/>
            <w:bottom w:val="none" w:sz="0" w:space="0" w:color="auto"/>
            <w:right w:val="none" w:sz="0" w:space="0" w:color="auto"/>
          </w:divBdr>
        </w:div>
        <w:div w:id="1454060475">
          <w:marLeft w:val="0"/>
          <w:marRight w:val="0"/>
          <w:marTop w:val="0"/>
          <w:marBottom w:val="0"/>
          <w:divBdr>
            <w:top w:val="none" w:sz="0" w:space="0" w:color="auto"/>
            <w:left w:val="none" w:sz="0" w:space="0" w:color="auto"/>
            <w:bottom w:val="none" w:sz="0" w:space="0" w:color="auto"/>
            <w:right w:val="none" w:sz="0" w:space="0" w:color="auto"/>
          </w:divBdr>
          <w:divsChild>
            <w:div w:id="1973826786">
              <w:marLeft w:val="0"/>
              <w:marRight w:val="0"/>
              <w:marTop w:val="192"/>
              <w:marBottom w:val="0"/>
              <w:divBdr>
                <w:top w:val="none" w:sz="0" w:space="0" w:color="auto"/>
                <w:left w:val="none" w:sz="0" w:space="0" w:color="auto"/>
                <w:bottom w:val="none" w:sz="0" w:space="0" w:color="auto"/>
                <w:right w:val="none" w:sz="0" w:space="0" w:color="auto"/>
              </w:divBdr>
            </w:div>
          </w:divsChild>
        </w:div>
        <w:div w:id="1486629168">
          <w:marLeft w:val="0"/>
          <w:marRight w:val="0"/>
          <w:marTop w:val="192"/>
          <w:marBottom w:val="0"/>
          <w:divBdr>
            <w:top w:val="none" w:sz="0" w:space="0" w:color="auto"/>
            <w:left w:val="none" w:sz="0" w:space="0" w:color="auto"/>
            <w:bottom w:val="none" w:sz="0" w:space="0" w:color="auto"/>
            <w:right w:val="none" w:sz="0" w:space="0" w:color="auto"/>
          </w:divBdr>
        </w:div>
        <w:div w:id="1800175487">
          <w:marLeft w:val="0"/>
          <w:marRight w:val="0"/>
          <w:marTop w:val="192"/>
          <w:marBottom w:val="0"/>
          <w:divBdr>
            <w:top w:val="none" w:sz="0" w:space="0" w:color="auto"/>
            <w:left w:val="none" w:sz="0" w:space="0" w:color="auto"/>
            <w:bottom w:val="none" w:sz="0" w:space="0" w:color="auto"/>
            <w:right w:val="none" w:sz="0" w:space="0" w:color="auto"/>
          </w:divBdr>
        </w:div>
      </w:divsChild>
    </w:div>
    <w:div w:id="2010136283">
      <w:bodyDiv w:val="1"/>
      <w:marLeft w:val="0"/>
      <w:marRight w:val="0"/>
      <w:marTop w:val="0"/>
      <w:marBottom w:val="0"/>
      <w:divBdr>
        <w:top w:val="none" w:sz="0" w:space="0" w:color="auto"/>
        <w:left w:val="none" w:sz="0" w:space="0" w:color="auto"/>
        <w:bottom w:val="none" w:sz="0" w:space="0" w:color="auto"/>
        <w:right w:val="none" w:sz="0" w:space="0" w:color="auto"/>
      </w:divBdr>
    </w:div>
    <w:div w:id="2023892533">
      <w:bodyDiv w:val="1"/>
      <w:marLeft w:val="0"/>
      <w:marRight w:val="0"/>
      <w:marTop w:val="0"/>
      <w:marBottom w:val="0"/>
      <w:divBdr>
        <w:top w:val="none" w:sz="0" w:space="0" w:color="auto"/>
        <w:left w:val="none" w:sz="0" w:space="0" w:color="auto"/>
        <w:bottom w:val="none" w:sz="0" w:space="0" w:color="auto"/>
        <w:right w:val="none" w:sz="0" w:space="0" w:color="auto"/>
      </w:divBdr>
    </w:div>
    <w:div w:id="2032297277">
      <w:bodyDiv w:val="1"/>
      <w:marLeft w:val="0"/>
      <w:marRight w:val="0"/>
      <w:marTop w:val="0"/>
      <w:marBottom w:val="0"/>
      <w:divBdr>
        <w:top w:val="none" w:sz="0" w:space="0" w:color="auto"/>
        <w:left w:val="none" w:sz="0" w:space="0" w:color="auto"/>
        <w:bottom w:val="none" w:sz="0" w:space="0" w:color="auto"/>
        <w:right w:val="none" w:sz="0" w:space="0" w:color="auto"/>
      </w:divBdr>
    </w:div>
    <w:div w:id="2040469960">
      <w:bodyDiv w:val="1"/>
      <w:marLeft w:val="0"/>
      <w:marRight w:val="0"/>
      <w:marTop w:val="0"/>
      <w:marBottom w:val="0"/>
      <w:divBdr>
        <w:top w:val="none" w:sz="0" w:space="0" w:color="auto"/>
        <w:left w:val="none" w:sz="0" w:space="0" w:color="auto"/>
        <w:bottom w:val="none" w:sz="0" w:space="0" w:color="auto"/>
        <w:right w:val="none" w:sz="0" w:space="0" w:color="auto"/>
      </w:divBdr>
    </w:div>
    <w:div w:id="2089842433">
      <w:bodyDiv w:val="1"/>
      <w:marLeft w:val="0"/>
      <w:marRight w:val="0"/>
      <w:marTop w:val="0"/>
      <w:marBottom w:val="0"/>
      <w:divBdr>
        <w:top w:val="none" w:sz="0" w:space="0" w:color="auto"/>
        <w:left w:val="none" w:sz="0" w:space="0" w:color="auto"/>
        <w:bottom w:val="none" w:sz="0" w:space="0" w:color="auto"/>
        <w:right w:val="none" w:sz="0" w:space="0" w:color="auto"/>
      </w:divBdr>
    </w:div>
    <w:div w:id="213837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chart" Target="charts/chart3.xml"/><Relationship Id="rId42" Type="http://schemas.openxmlformats.org/officeDocument/2006/relationships/chart" Target="charts/chart7.xml"/><Relationship Id="rId47" Type="http://schemas.openxmlformats.org/officeDocument/2006/relationships/chart" Target="charts/chart9.xml"/><Relationship Id="rId50"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chart" Target="charts/chart2.xml"/><Relationship Id="rId38" Type="http://schemas.openxmlformats.org/officeDocument/2006/relationships/footer" Target="footer3.xml"/><Relationship Id="rId46" Type="http://schemas.openxmlformats.org/officeDocument/2006/relationships/hyperlink" Target="http://krasnokamsk.ru/Obshhestvo/Sport/uchrezhdenija_fizicheskoj_kultury_i_sporta/18814/" TargetMode="External"/><Relationship Id="rId2" Type="http://schemas.openxmlformats.org/officeDocument/2006/relationships/numbering" Target="numbering.xml"/><Relationship Id="rId16" Type="http://schemas.openxmlformats.org/officeDocument/2006/relationships/hyperlink" Target="http://www.consultant.ru/document/cons_doc_LAW_111777/"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footer" Target="footer5.xml"/><Relationship Id="rId45" Type="http://schemas.openxmlformats.org/officeDocument/2006/relationships/hyperlink" Target="http://krasnokamsk.ru/Obshhestvo/Sport/uchrezhdenija_fizicheskoj_kultury_i_sporta/18815/"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chart" Target="charts/chart5.xml"/><Relationship Id="rId49" Type="http://schemas.openxmlformats.org/officeDocument/2006/relationships/chart" Target="charts/chart11.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hyperlink" Target="http://krasnokamsk.ru/Obshhestvo/Sport/uchrezhdenija_fizicheskoj_kultury_i_sporta/18816/"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g"/><Relationship Id="rId30" Type="http://schemas.openxmlformats.org/officeDocument/2006/relationships/image" Target="media/image16.jpeg"/><Relationship Id="rId35" Type="http://schemas.openxmlformats.org/officeDocument/2006/relationships/chart" Target="charts/chart4.xml"/><Relationship Id="rId43" Type="http://schemas.openxmlformats.org/officeDocument/2006/relationships/chart" Target="charts/chart8.xml"/><Relationship Id="rId48" Type="http://schemas.openxmlformats.org/officeDocument/2006/relationships/chart" Target="charts/chart10.xml"/><Relationship Id="rId8" Type="http://schemas.openxmlformats.org/officeDocument/2006/relationships/image" Target="media/image1.jpeg"/><Relationship Id="rId51" Type="http://schemas.openxmlformats.org/officeDocument/2006/relationships/footer" Target="footer7.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2020\&#1050;&#1088;&#1072;&#1089;&#1085;&#1086;&#1082;&#1072;&#1084;&#1089;&#1082;\&#1056;&#1072;&#1089;&#1095;&#1077;&#1090;&#1099;%20&#1076;&#1077;&#1084;.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2020\&#1050;&#1088;&#1072;&#1089;&#1085;&#1086;&#1082;&#1072;&#1084;&#1089;&#1082;\&#1056;&#1072;&#1089;&#1095;&#1077;&#1090;&#1099;%20&#1076;&#1077;&#1084;.xls" TargetMode="External"/><Relationship Id="rId1" Type="http://schemas.openxmlformats.org/officeDocument/2006/relationships/image" Target="../media/image18.jpeg"/></Relationships>
</file>

<file path=word/charts/_rels/chart11.xml.rels><?xml version="1.0" encoding="UTF-8" standalone="yes"?>
<Relationships xmlns="http://schemas.openxmlformats.org/package/2006/relationships"><Relationship Id="rId3" Type="http://schemas.openxmlformats.org/officeDocument/2006/relationships/oleObject" Target="file:///D:\2020\&#1050;&#1088;&#1072;&#1089;&#1085;&#1086;&#1082;&#1072;&#1084;&#1089;&#1082;\&#1056;&#1072;&#1089;&#1095;&#1077;&#1090;&#1099;%20&#1076;&#1077;&#1084;.xls" TargetMode="External"/><Relationship Id="rId2" Type="http://schemas.openxmlformats.org/officeDocument/2006/relationships/image" Target="../media/image19.jpeg"/><Relationship Id="rId1" Type="http://schemas.openxmlformats.org/officeDocument/2006/relationships/image" Target="../media/image18.jpeg"/></Relationships>
</file>

<file path=word/charts/_rels/chart2.xml.rels><?xml version="1.0" encoding="UTF-8" standalone="yes"?>
<Relationships xmlns="http://schemas.openxmlformats.org/package/2006/relationships"><Relationship Id="rId3" Type="http://schemas.openxmlformats.org/officeDocument/2006/relationships/oleObject" Target="file:///D:\2020\&#1050;&#1088;&#1072;&#1089;&#1085;&#1086;&#1082;&#1072;&#1084;&#1089;&#1082;\&#1056;&#1072;&#1089;&#1095;&#1077;&#1090;&#1099;%20&#1076;&#1077;&#1084;.xls" TargetMode="External"/><Relationship Id="rId2" Type="http://schemas.openxmlformats.org/officeDocument/2006/relationships/image" Target="../media/image18.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020\&#1050;&#1088;&#1072;&#1089;&#1085;&#1086;&#1082;&#1072;&#1084;&#1089;&#1082;\&#1056;&#1072;&#1073;&#1086;&#1095;&#1080;&#1077;%20&#1084;&#1072;&#1090;&#1077;&#1088;&#1080;&#1072;&#1083;&#1099;\&#1055;&#1086;&#1083;&#1086;&#1074;&#1086;&#1079;&#1088;&#1072;&#1089;&#1090;&#1085;&#1072;&#1103;%20&#1087;&#1080;&#1088;&#1072;&#1084;&#1080;&#1076;&#1082;&#107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020\&#1050;&#1088;&#1072;&#1089;&#1085;&#1086;&#1082;&#1072;&#1084;&#1089;&#1082;\&#1056;&#1072;&#1073;&#1086;&#1095;&#1080;&#1077;%20&#1084;&#1072;&#1090;&#1077;&#1088;&#1080;&#1072;&#1083;&#1099;\&#1056;&#1072;&#1089;&#1095;&#1077;&#1090;&#1099;%20&#1076;&#1077;&#1084;.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020\&#1050;&#1088;&#1072;&#1089;&#1085;&#1086;&#1082;&#1072;&#1084;&#1089;&#1082;\&#1056;&#1072;&#1089;&#1095;&#1077;&#1090;&#1099;%20&#1076;&#1077;&#1084;.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020\&#1050;&#1088;&#1072;&#1089;&#1085;&#1086;&#1082;&#1072;&#1084;&#1089;&#1082;\&#1056;&#1072;&#1073;&#1086;&#1095;&#1080;&#1077;%20&#1084;&#1072;&#1090;&#1077;&#1088;&#1080;&#1072;&#1083;&#1099;\&#1056;&#1072;&#1089;&#1095;&#1077;&#1090;&#1099;%20&#1076;&#1077;&#1084;.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D:\2020\&#1050;&#1088;&#1072;&#1089;&#1085;&#1086;&#1082;&#1072;&#1084;&#1089;&#1082;\&#1056;&#1072;&#1073;&#1086;&#1095;&#1080;&#1077;%20&#1084;&#1072;&#1090;&#1077;&#1088;&#1080;&#1072;&#1083;&#1099;\&#1046;&#1080;&#1083;&#1092;&#1086;&#1085;&#1076;%20&#1076;&#1080;&#1072;&#1075;&#1088;&#1072;&#1084;&#1084;&#1072;.xls" TargetMode="Externa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2020\&#1050;&#1088;&#1072;&#1089;&#1085;&#1086;&#1082;&#1072;&#1084;&#1089;&#1082;\&#1056;&#1072;&#1073;&#1086;&#1095;&#1080;&#1077;%20&#1084;&#1072;&#1090;&#1077;&#1088;&#1080;&#1072;&#1083;&#1099;\&#1056;&#1072;&#1089;&#1095;&#1077;&#1090;&#1099;%20&#1076;&#1077;&#1084;.xls"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D:\2020\&#1050;&#1088;&#1072;&#1089;&#1085;&#1086;&#1082;&#1072;&#1084;&#1089;&#1082;\&#1056;&#1072;&#1089;&#1095;&#1077;&#1090;&#1099;%20&#1076;&#1077;&#1084;.xls" TargetMode="External"/><Relationship Id="rId1" Type="http://schemas.openxmlformats.org/officeDocument/2006/relationships/image" Target="../media/image18.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Годы</a:t>
            </a:r>
          </a:p>
        </c:rich>
      </c:tx>
      <c:layout>
        <c:manualLayout>
          <c:xMode val="edge"/>
          <c:yMode val="edge"/>
          <c:x val="0.89773250117928771"/>
          <c:y val="0.86182750412012465"/>
        </c:manualLayout>
      </c:layout>
      <c:overlay val="0"/>
      <c:spPr>
        <a:noFill/>
        <a:ln w="25400">
          <a:noFill/>
        </a:ln>
      </c:spPr>
    </c:title>
    <c:autoTitleDeleted val="0"/>
    <c:plotArea>
      <c:layout>
        <c:manualLayout>
          <c:layoutTarget val="inner"/>
          <c:xMode val="edge"/>
          <c:yMode val="edge"/>
          <c:x val="0.15455756336533721"/>
          <c:y val="0.13859036480544173"/>
          <c:w val="0.7284659211219604"/>
          <c:h val="0.72759941522856886"/>
        </c:manualLayout>
      </c:layout>
      <c:lineChart>
        <c:grouping val="standard"/>
        <c:varyColors val="0"/>
        <c:ser>
          <c:idx val="0"/>
          <c:order val="0"/>
          <c:spPr>
            <a:ln w="15875">
              <a:solidFill>
                <a:srgbClr val="3366FF"/>
              </a:solidFill>
              <a:prstDash val="solid"/>
            </a:ln>
          </c:spPr>
          <c:marker>
            <c:symbol val="circle"/>
            <c:size val="4"/>
            <c:spPr>
              <a:solidFill>
                <a:srgbClr val="3366FF"/>
              </a:solidFill>
              <a:ln w="12700">
                <a:solidFill>
                  <a:srgbClr val="3366FF"/>
                </a:solidFill>
                <a:prstDash val="solid"/>
              </a:ln>
            </c:spPr>
          </c:marker>
          <c:dLbls>
            <c:dLbl>
              <c:idx val="0"/>
              <c:layout>
                <c:manualLayout>
                  <c:x val="-4.1607491371270885E-2"/>
                  <c:y val="4.073733091055971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4729745024168448E-4"/>
                  <c:y val="1.434401039675871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8361935527290847E-3"/>
                  <c:y val="8.2522377010566268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4799015507677766E-2"/>
                  <c:y val="-4.3230365435089216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5518829377097099E-2"/>
                  <c:y val="-1.423810485227807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1114091507792414E-3"/>
                  <c:y val="1.298983780873555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2960591464528481E-3"/>
                  <c:y val="1.965892724947860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6.4424639227789487E-2"/>
                  <c:y val="-2.887462144155060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8785440281503334E-2"/>
                  <c:y val="-3.00397065751400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6.4103525520849119E-3"/>
                  <c:y val="7.5838212531126777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Mode val="edge"/>
                  <c:yMode val="edge"/>
                  <c:x val="0.49537680565813547"/>
                  <c:y val="0.15890102171658191"/>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Mode val="edge"/>
                  <c:yMode val="edge"/>
                  <c:x val="0.53236494048060556"/>
                  <c:y val="0.14217459837799429"/>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Mode val="edge"/>
                  <c:yMode val="edge"/>
                  <c:x val="0.59841518123501602"/>
                  <c:y val="0.1242534305152222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3.3365198580946616E-2"/>
                  <c:y val="1.938451389138385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4"/>
              <c:layout>
                <c:manualLayout>
                  <c:x val="-5.0989010989010992E-2"/>
                  <c:y val="-1.82496889257569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1.7582417582417603E-2"/>
                  <c:y val="-1.824968892575694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Лист2!$A$13:$A$22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Лист2!$B$13:$B$22</c:f>
              <c:numCache>
                <c:formatCode>0.0</c:formatCode>
                <c:ptCount val="10"/>
                <c:pt idx="0">
                  <c:v>70.099999999999994</c:v>
                </c:pt>
                <c:pt idx="1">
                  <c:v>70.3</c:v>
                </c:pt>
                <c:pt idx="2">
                  <c:v>70.8</c:v>
                </c:pt>
                <c:pt idx="3">
                  <c:v>71.8</c:v>
                </c:pt>
                <c:pt idx="4">
                  <c:v>72.599999999999994</c:v>
                </c:pt>
                <c:pt idx="5">
                  <c:v>73.3</c:v>
                </c:pt>
                <c:pt idx="6">
                  <c:v>73.8</c:v>
                </c:pt>
                <c:pt idx="7">
                  <c:v>74</c:v>
                </c:pt>
                <c:pt idx="8">
                  <c:v>74.099999999999994</c:v>
                </c:pt>
                <c:pt idx="9">
                  <c:v>73.8</c:v>
                </c:pt>
              </c:numCache>
            </c:numRef>
          </c:val>
          <c:smooth val="1"/>
        </c:ser>
        <c:dLbls>
          <c:showLegendKey val="0"/>
          <c:showVal val="1"/>
          <c:showCatName val="0"/>
          <c:showSerName val="0"/>
          <c:showPercent val="0"/>
          <c:showBubbleSize val="0"/>
        </c:dLbls>
        <c:marker val="1"/>
        <c:smooth val="0"/>
        <c:axId val="234901480"/>
        <c:axId val="234901872"/>
      </c:lineChart>
      <c:dateAx>
        <c:axId val="234901480"/>
        <c:scaling>
          <c:orientation val="minMax"/>
        </c:scaling>
        <c:delete val="0"/>
        <c:axPos val="b"/>
        <c:numFmt formatCode="General" sourceLinked="1"/>
        <c:majorTickMark val="out"/>
        <c:minorTickMark val="none"/>
        <c:tickLblPos val="nextTo"/>
        <c:spPr>
          <a:ln w="15875">
            <a:solidFill>
              <a:sysClr val="windowText" lastClr="000000"/>
            </a:solidFill>
          </a:ln>
        </c:spPr>
        <c:txPr>
          <a:bodyPr rot="0" vert="horz"/>
          <a:lstStyle/>
          <a:p>
            <a:pPr>
              <a:defRPr/>
            </a:pPr>
            <a:endParaRPr lang="ru-RU"/>
          </a:p>
        </c:txPr>
        <c:crossAx val="234901872"/>
        <c:crossesAt val="69.5"/>
        <c:auto val="0"/>
        <c:lblOffset val="100"/>
        <c:baseTimeUnit val="days"/>
      </c:dateAx>
      <c:valAx>
        <c:axId val="234901872"/>
        <c:scaling>
          <c:orientation val="minMax"/>
          <c:max val="74.5"/>
          <c:min val="69.5"/>
        </c:scaling>
        <c:delete val="0"/>
        <c:axPos val="l"/>
        <c:majorGridlines/>
        <c:numFmt formatCode="0.0" sourceLinked="1"/>
        <c:majorTickMark val="out"/>
        <c:minorTickMark val="none"/>
        <c:tickLblPos val="nextTo"/>
        <c:spPr>
          <a:solidFill>
            <a:schemeClr val="bg1"/>
          </a:solidFill>
          <a:ln w="15875">
            <a:solidFill>
              <a:sysClr val="windowText" lastClr="000000"/>
            </a:solidFill>
          </a:ln>
        </c:spPr>
        <c:txPr>
          <a:bodyPr rot="0" vert="horz"/>
          <a:lstStyle/>
          <a:p>
            <a:pPr>
              <a:defRPr/>
            </a:pPr>
            <a:endParaRPr lang="ru-RU"/>
          </a:p>
        </c:txPr>
        <c:crossAx val="234901480"/>
        <c:crosses val="autoZero"/>
        <c:crossBetween val="between"/>
      </c:valAx>
      <c:spPr>
        <a:noFill/>
        <a:ln w="25400">
          <a:noFill/>
        </a:ln>
      </c:spPr>
    </c:plotArea>
    <c:plotVisOnly val="1"/>
    <c:dispBlanksAs val="gap"/>
    <c:showDLblsOverMax val="0"/>
  </c:chart>
  <c:spPr>
    <a:ln w="9525">
      <a:noFill/>
    </a:ln>
  </c:spPr>
  <c:txPr>
    <a:bodyPr/>
    <a:lstStyle/>
    <a:p>
      <a:pPr>
        <a:defRPr sz="1200" b="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488028555004506E-2"/>
          <c:y val="4.4672708962739172E-2"/>
          <c:w val="0.87483236921361052"/>
          <c:h val="0.37448850615727469"/>
        </c:manualLayout>
      </c:layout>
      <c:barChart>
        <c:barDir val="col"/>
        <c:grouping val="stacked"/>
        <c:varyColors val="0"/>
        <c:ser>
          <c:idx val="0"/>
          <c:order val="0"/>
          <c:spPr>
            <a:solidFill>
              <a:srgbClr val="0081E2"/>
            </a:solidFill>
          </c:spPr>
          <c:invertIfNegative val="0"/>
          <c:dLbls>
            <c:dLbl>
              <c:idx val="4"/>
              <c:layout>
                <c:manualLayout>
                  <c:x val="0"/>
                  <c:y val="-4.633570326469689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Лист7!$A$216:$A$220</c:f>
              <c:strCache>
                <c:ptCount val="5"/>
                <c:pt idx="0">
                  <c:v>Учреждения культуры клубного типа</c:v>
                </c:pt>
                <c:pt idx="1">
                  <c:v>Общедоступные библиотеки</c:v>
                </c:pt>
                <c:pt idx="2">
                  <c:v>Музеи</c:v>
                </c:pt>
                <c:pt idx="3">
                  <c:v>Концертные залы</c:v>
                </c:pt>
                <c:pt idx="4">
                  <c:v>Кинотеатры</c:v>
                </c:pt>
              </c:strCache>
            </c:strRef>
          </c:cat>
          <c:val>
            <c:numRef>
              <c:f>Лист7!$B$216:$B$220</c:f>
              <c:numCache>
                <c:formatCode>0.0</c:formatCode>
                <c:ptCount val="5"/>
                <c:pt idx="0">
                  <c:v>100</c:v>
                </c:pt>
                <c:pt idx="1">
                  <c:v>89.5</c:v>
                </c:pt>
                <c:pt idx="2">
                  <c:v>100</c:v>
                </c:pt>
                <c:pt idx="3">
                  <c:v>100</c:v>
                </c:pt>
                <c:pt idx="4">
                  <c:v>0</c:v>
                </c:pt>
              </c:numCache>
            </c:numRef>
          </c:val>
        </c:ser>
        <c:ser>
          <c:idx val="1"/>
          <c:order val="1"/>
          <c:spPr>
            <a:blipFill>
              <a:blip xmlns:r="http://schemas.openxmlformats.org/officeDocument/2006/relationships" r:embed="rId1"/>
              <a:tile tx="0" ty="0" sx="100000" sy="100000" flip="none" algn="tl"/>
            </a:blipFill>
          </c:spPr>
          <c:invertIfNegative val="0"/>
          <c:cat>
            <c:strRef>
              <c:f>Лист7!$A$216:$A$220</c:f>
              <c:strCache>
                <c:ptCount val="5"/>
                <c:pt idx="0">
                  <c:v>Учреждения культуры клубного типа</c:v>
                </c:pt>
                <c:pt idx="1">
                  <c:v>Общедоступные библиотеки</c:v>
                </c:pt>
                <c:pt idx="2">
                  <c:v>Музеи</c:v>
                </c:pt>
                <c:pt idx="3">
                  <c:v>Концертные залы</c:v>
                </c:pt>
                <c:pt idx="4">
                  <c:v>Кинотеатры</c:v>
                </c:pt>
              </c:strCache>
            </c:strRef>
          </c:cat>
          <c:val>
            <c:numRef>
              <c:f>Лист7!$C$216:$C$220</c:f>
              <c:numCache>
                <c:formatCode>0.0</c:formatCode>
                <c:ptCount val="5"/>
                <c:pt idx="0">
                  <c:v>0</c:v>
                </c:pt>
                <c:pt idx="1">
                  <c:v>10.5</c:v>
                </c:pt>
                <c:pt idx="2">
                  <c:v>0</c:v>
                </c:pt>
                <c:pt idx="3">
                  <c:v>0</c:v>
                </c:pt>
                <c:pt idx="4">
                  <c:v>100</c:v>
                </c:pt>
              </c:numCache>
            </c:numRef>
          </c:val>
        </c:ser>
        <c:dLbls>
          <c:showLegendKey val="0"/>
          <c:showVal val="0"/>
          <c:showCatName val="0"/>
          <c:showSerName val="0"/>
          <c:showPercent val="0"/>
          <c:showBubbleSize val="0"/>
        </c:dLbls>
        <c:gapWidth val="150"/>
        <c:overlap val="100"/>
        <c:axId val="301436040"/>
        <c:axId val="301618760"/>
      </c:barChart>
      <c:catAx>
        <c:axId val="301436040"/>
        <c:scaling>
          <c:orientation val="minMax"/>
        </c:scaling>
        <c:delete val="0"/>
        <c:axPos val="b"/>
        <c:numFmt formatCode="General" sourceLinked="1"/>
        <c:majorTickMark val="out"/>
        <c:minorTickMark val="none"/>
        <c:tickLblPos val="nextTo"/>
        <c:spPr>
          <a:ln w="15875">
            <a:solidFill>
              <a:schemeClr val="tx1"/>
            </a:solidFill>
          </a:ln>
        </c:spPr>
        <c:txPr>
          <a:bodyPr rot="-5400000" vert="horz"/>
          <a:lstStyle/>
          <a:p>
            <a:pPr>
              <a:defRPr/>
            </a:pPr>
            <a:endParaRPr lang="ru-RU"/>
          </a:p>
        </c:txPr>
        <c:crossAx val="301618760"/>
        <c:crosses val="autoZero"/>
        <c:auto val="1"/>
        <c:lblAlgn val="ctr"/>
        <c:lblOffset val="100"/>
        <c:noMultiLvlLbl val="0"/>
      </c:catAx>
      <c:valAx>
        <c:axId val="301618760"/>
        <c:scaling>
          <c:orientation val="minMax"/>
          <c:max val="100"/>
        </c:scaling>
        <c:delete val="0"/>
        <c:axPos val="l"/>
        <c:majorGridlines/>
        <c:numFmt formatCode="0.0" sourceLinked="1"/>
        <c:majorTickMark val="out"/>
        <c:minorTickMark val="none"/>
        <c:tickLblPos val="nextTo"/>
        <c:spPr>
          <a:ln w="15875">
            <a:solidFill>
              <a:schemeClr val="tx1"/>
            </a:solidFill>
          </a:ln>
        </c:spPr>
        <c:crossAx val="301436040"/>
        <c:crosses val="autoZero"/>
        <c:crossBetween val="between"/>
      </c:valAx>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88178321358068"/>
          <c:y val="2.3026220933006977E-2"/>
          <c:w val="0.88411825285584611"/>
          <c:h val="0.51477841131927604"/>
        </c:manualLayout>
      </c:layout>
      <c:barChart>
        <c:barDir val="col"/>
        <c:grouping val="stacked"/>
        <c:varyColors val="0"/>
        <c:ser>
          <c:idx val="0"/>
          <c:order val="0"/>
          <c:spPr>
            <a:solidFill>
              <a:srgbClr val="0070C0"/>
            </a:solidFill>
          </c:spPr>
          <c:invertIfNegative val="0"/>
          <c:dPt>
            <c:idx val="0"/>
            <c:invertIfNegative val="0"/>
            <c:bubble3D val="0"/>
            <c:spPr>
              <a:solidFill>
                <a:srgbClr val="0081E2"/>
              </a:solidFill>
            </c:spPr>
          </c:dPt>
          <c:dPt>
            <c:idx val="1"/>
            <c:invertIfNegative val="0"/>
            <c:bubble3D val="0"/>
            <c:spPr>
              <a:solidFill>
                <a:srgbClr val="0081E2"/>
              </a:solidFill>
            </c:spPr>
          </c:dPt>
          <c:dPt>
            <c:idx val="2"/>
            <c:invertIfNegative val="0"/>
            <c:bubble3D val="0"/>
            <c:spPr>
              <a:solidFill>
                <a:srgbClr val="0081E2"/>
              </a:solidFill>
            </c:spPr>
          </c:dPt>
          <c:dPt>
            <c:idx val="3"/>
            <c:invertIfNegative val="0"/>
            <c:bubble3D val="0"/>
            <c:spPr>
              <a:solidFill>
                <a:srgbClr val="0081E2"/>
              </a:solidFill>
            </c:spPr>
          </c:dPt>
          <c:dPt>
            <c:idx val="4"/>
            <c:invertIfNegative val="0"/>
            <c:bubble3D val="0"/>
            <c:spPr>
              <a:solidFill>
                <a:srgbClr val="F79747"/>
              </a:solidFill>
            </c:spPr>
          </c:dPt>
          <c:dLbls>
            <c:numFmt formatCode="#,##0.0" sourceLinked="0"/>
            <c:spPr>
              <a:effectLst/>
            </c:spPr>
            <c:txPr>
              <a:bodyPr/>
              <a:lstStyle/>
              <a:p>
                <a:pPr>
                  <a:defRPr b="1" baseline="0">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Лист7!$A$210:$A$214</c:f>
              <c:strCache>
                <c:ptCount val="5"/>
                <c:pt idx="0">
                  <c:v>Спортивные залы общего пользования</c:v>
                </c:pt>
                <c:pt idx="1">
                  <c:v>Помещения для физкультурно-оздоровительных занятий</c:v>
                </c:pt>
                <c:pt idx="2">
                  <c:v>Плоскостные спортивные сооружения</c:v>
                </c:pt>
                <c:pt idx="3">
                  <c:v> Бассейны общего пользования</c:v>
                </c:pt>
                <c:pt idx="4">
                  <c:v>ЕПС спортивных сооружений</c:v>
                </c:pt>
              </c:strCache>
            </c:strRef>
          </c:cat>
          <c:val>
            <c:numRef>
              <c:f>Лист7!$B$210:$B$214</c:f>
              <c:numCache>
                <c:formatCode>General</c:formatCode>
                <c:ptCount val="5"/>
                <c:pt idx="0">
                  <c:v>100</c:v>
                </c:pt>
                <c:pt idx="1">
                  <c:v>95.4</c:v>
                </c:pt>
                <c:pt idx="2">
                  <c:v>70</c:v>
                </c:pt>
                <c:pt idx="3">
                  <c:v>19</c:v>
                </c:pt>
                <c:pt idx="4">
                  <c:v>76.5</c:v>
                </c:pt>
              </c:numCache>
            </c:numRef>
          </c:val>
        </c:ser>
        <c:ser>
          <c:idx val="1"/>
          <c:order val="1"/>
          <c:spPr>
            <a:blipFill>
              <a:blip xmlns:r="http://schemas.openxmlformats.org/officeDocument/2006/relationships" r:embed="rId1"/>
              <a:tile tx="0" ty="0" sx="100000" sy="100000" flip="none" algn="tl"/>
            </a:blipFill>
          </c:spPr>
          <c:invertIfNegative val="0"/>
          <c:dPt>
            <c:idx val="4"/>
            <c:invertIfNegative val="0"/>
            <c:bubble3D val="0"/>
            <c:spPr>
              <a:blipFill>
                <a:blip xmlns:r="http://schemas.openxmlformats.org/officeDocument/2006/relationships" r:embed="rId2"/>
                <a:tile tx="0" ty="0" sx="100000" sy="100000" flip="none" algn="tl"/>
              </a:blipFill>
            </c:spPr>
          </c:dPt>
          <c:cat>
            <c:strRef>
              <c:f>Лист7!$A$210:$A$214</c:f>
              <c:strCache>
                <c:ptCount val="5"/>
                <c:pt idx="0">
                  <c:v>Спортивные залы общего пользования</c:v>
                </c:pt>
                <c:pt idx="1">
                  <c:v>Помещения для физкультурно-оздоровительных занятий</c:v>
                </c:pt>
                <c:pt idx="2">
                  <c:v>Плоскостные спортивные сооружения</c:v>
                </c:pt>
                <c:pt idx="3">
                  <c:v> Бассейны общего пользования</c:v>
                </c:pt>
                <c:pt idx="4">
                  <c:v>ЕПС спортивных сооружений</c:v>
                </c:pt>
              </c:strCache>
            </c:strRef>
          </c:cat>
          <c:val>
            <c:numRef>
              <c:f>Лист7!$C$210:$C$214</c:f>
              <c:numCache>
                <c:formatCode>0.0</c:formatCode>
                <c:ptCount val="5"/>
                <c:pt idx="0">
                  <c:v>0</c:v>
                </c:pt>
                <c:pt idx="1">
                  <c:v>4.5999999999999996</c:v>
                </c:pt>
                <c:pt idx="2">
                  <c:v>90</c:v>
                </c:pt>
                <c:pt idx="3">
                  <c:v>81</c:v>
                </c:pt>
                <c:pt idx="4">
                  <c:v>23.5</c:v>
                </c:pt>
              </c:numCache>
            </c:numRef>
          </c:val>
        </c:ser>
        <c:dLbls>
          <c:showLegendKey val="0"/>
          <c:showVal val="0"/>
          <c:showCatName val="0"/>
          <c:showSerName val="0"/>
          <c:showPercent val="0"/>
          <c:showBubbleSize val="0"/>
        </c:dLbls>
        <c:gapWidth val="150"/>
        <c:overlap val="100"/>
        <c:axId val="301619936"/>
        <c:axId val="301620328"/>
      </c:barChart>
      <c:catAx>
        <c:axId val="301619936"/>
        <c:scaling>
          <c:orientation val="minMax"/>
        </c:scaling>
        <c:delete val="0"/>
        <c:axPos val="b"/>
        <c:numFmt formatCode="General" sourceLinked="0"/>
        <c:majorTickMark val="out"/>
        <c:minorTickMark val="none"/>
        <c:tickLblPos val="nextTo"/>
        <c:spPr>
          <a:ln w="15875">
            <a:solidFill>
              <a:schemeClr val="tx1"/>
            </a:solidFill>
          </a:ln>
        </c:spPr>
        <c:txPr>
          <a:bodyPr rot="-5400000" vert="horz"/>
          <a:lstStyle/>
          <a:p>
            <a:pPr>
              <a:defRPr sz="1050">
                <a:latin typeface="Times New Roman" panose="02020603050405020304" pitchFamily="18" charset="0"/>
                <a:cs typeface="Times New Roman" panose="02020603050405020304" pitchFamily="18" charset="0"/>
              </a:defRPr>
            </a:pPr>
            <a:endParaRPr lang="ru-RU"/>
          </a:p>
        </c:txPr>
        <c:crossAx val="301620328"/>
        <c:crosses val="autoZero"/>
        <c:auto val="1"/>
        <c:lblAlgn val="ctr"/>
        <c:lblOffset val="100"/>
        <c:noMultiLvlLbl val="0"/>
      </c:catAx>
      <c:valAx>
        <c:axId val="301620328"/>
        <c:scaling>
          <c:orientation val="minMax"/>
          <c:max val="100"/>
        </c:scaling>
        <c:delete val="0"/>
        <c:axPos val="l"/>
        <c:majorGridlines/>
        <c:numFmt formatCode="General" sourceLinked="1"/>
        <c:majorTickMark val="out"/>
        <c:minorTickMark val="none"/>
        <c:tickLblPos val="nextTo"/>
        <c:spPr>
          <a:ln w="15875">
            <a:solidFill>
              <a:schemeClr val="tx1"/>
            </a:solidFill>
          </a:ln>
        </c:spPr>
        <c:crossAx val="301619936"/>
        <c:crosses val="autoZero"/>
        <c:crossBetween val="between"/>
      </c:valAx>
    </c:plotArea>
    <c:plotVisOnly val="1"/>
    <c:dispBlanksAs val="gap"/>
    <c:showDLblsOverMax val="0"/>
  </c:chart>
  <c:spPr>
    <a:ln>
      <a:noFill/>
    </a:ln>
  </c:sp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13876355343222"/>
          <c:y val="1.6766908713070079E-2"/>
          <c:w val="0.82160946356802356"/>
          <c:h val="0.8220807312878996"/>
        </c:manualLayout>
      </c:layout>
      <c:barChart>
        <c:barDir val="col"/>
        <c:grouping val="clustered"/>
        <c:varyColors val="0"/>
        <c:ser>
          <c:idx val="0"/>
          <c:order val="0"/>
          <c:tx>
            <c:v>Естественный прирост/ убыль населения, чел.</c:v>
          </c:tx>
          <c:spPr>
            <a:solidFill>
              <a:srgbClr val="028CCA"/>
            </a:solidFill>
            <a:ln>
              <a:solidFill>
                <a:schemeClr val="tx1">
                  <a:lumMod val="50000"/>
                  <a:lumOff val="50000"/>
                </a:schemeClr>
              </a:solidFill>
            </a:ln>
          </c:spPr>
          <c:invertIfNegative val="0"/>
          <c:dLbls>
            <c:dLbl>
              <c:idx val="0"/>
              <c:layout>
                <c:manualLayout>
                  <c:x val="-7.8272536627303424E-5"/>
                  <c:y val="1.0335156703542899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208490555857361E-3"/>
                  <c:y val="-3.6029141217161285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218562389614521E-3"/>
                  <c:y val="-9.1753951316833268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9837416081066061E-3"/>
                  <c:y val="-3.058088269418189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2360454943133419E-3"/>
                  <c:y val="6.342711833918032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1344768483317657E-3"/>
                  <c:y val="-2.192672177660035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0759307705194791E-3"/>
                  <c:y val="-1.117652349531090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7656094952124832E-4"/>
                  <c:y val="-1.958610313897699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1041663449824993E-2"/>
                  <c:y val="8.9313099123906198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Mode val="edge"/>
                  <c:yMode val="edge"/>
                  <c:x val="0.89041155448118769"/>
                  <c:y val="0.5117743326370657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1.1721475991971764E-3"/>
                  <c:y val="8.195390367200884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7.8431372549019624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8.5744908896035268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Лист3!$G$7:$O$7</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Лист3!$G$4:$O$4</c:f>
              <c:numCache>
                <c:formatCode>General</c:formatCode>
                <c:ptCount val="9"/>
                <c:pt idx="0">
                  <c:v>-207</c:v>
                </c:pt>
                <c:pt idx="1">
                  <c:v>-177</c:v>
                </c:pt>
                <c:pt idx="2">
                  <c:v>-46</c:v>
                </c:pt>
                <c:pt idx="3">
                  <c:v>-7</c:v>
                </c:pt>
                <c:pt idx="4">
                  <c:v>12</c:v>
                </c:pt>
                <c:pt idx="5">
                  <c:v>-13</c:v>
                </c:pt>
                <c:pt idx="6">
                  <c:v>-40</c:v>
                </c:pt>
                <c:pt idx="7">
                  <c:v>-79</c:v>
                </c:pt>
                <c:pt idx="8">
                  <c:v>-139</c:v>
                </c:pt>
              </c:numCache>
            </c:numRef>
          </c:val>
        </c:ser>
        <c:ser>
          <c:idx val="1"/>
          <c:order val="1"/>
          <c:tx>
            <c:v>Миграционный прирост/ убыль населения, чел.</c:v>
          </c:tx>
          <c:spPr>
            <a:blipFill>
              <a:blip xmlns:r="http://schemas.openxmlformats.org/officeDocument/2006/relationships" r:embed="rId2"/>
              <a:tile tx="0" ty="0" sx="100000" sy="100000" flip="none" algn="tl"/>
            </a:blipFill>
            <a:ln>
              <a:solidFill>
                <a:schemeClr val="tx1">
                  <a:lumMod val="65000"/>
                  <a:lumOff val="35000"/>
                </a:schemeClr>
              </a:solidFill>
            </a:ln>
          </c:spPr>
          <c:invertIfNegative val="0"/>
          <c:dLbls>
            <c:dLbl>
              <c:idx val="0"/>
              <c:layout>
                <c:manualLayout>
                  <c:x val="-7.1678711393952468E-4"/>
                  <c:y val="4.4450487645089181E-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2042929565307833E-4"/>
                  <c:y val="1.3101109614045755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489039524723921E-3"/>
                  <c:y val="3.175607721931998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0868658540970766E-4"/>
                  <c:y val="3.14416741863314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762029746281977E-3"/>
                  <c:y val="-2.669152337266260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5830726638622452E-3"/>
                  <c:y val="5.773454142408051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8.6427529892097767E-4"/>
                  <c:y val="-2.307748914563237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1990084572761736E-3"/>
                  <c:y val="8.5368067309343348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8979555515102543E-2"/>
                  <c:y val="4.598590205693883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8.5101127064999226E-4"/>
                  <c:y val="7.063490054096937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1.9607843137254902E-2"/>
                  <c:y val="8.574490889603526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4.287245444801787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6.43086816720267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1.9607843137254923E-3"/>
                  <c:y val="6.430868167202679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Лист3!$G$7:$O$7</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Лист3!$G$5:$O$5</c:f>
              <c:numCache>
                <c:formatCode>General</c:formatCode>
                <c:ptCount val="9"/>
                <c:pt idx="0">
                  <c:v>385</c:v>
                </c:pt>
                <c:pt idx="1">
                  <c:v>675</c:v>
                </c:pt>
                <c:pt idx="2">
                  <c:v>1036</c:v>
                </c:pt>
                <c:pt idx="3">
                  <c:v>838</c:v>
                </c:pt>
                <c:pt idx="4">
                  <c:v>672</c:v>
                </c:pt>
                <c:pt idx="5">
                  <c:v>538</c:v>
                </c:pt>
                <c:pt idx="6">
                  <c:v>240</c:v>
                </c:pt>
                <c:pt idx="7">
                  <c:v>104</c:v>
                </c:pt>
                <c:pt idx="8">
                  <c:v>-98</c:v>
                </c:pt>
              </c:numCache>
            </c:numRef>
          </c:val>
        </c:ser>
        <c:dLbls>
          <c:showLegendKey val="0"/>
          <c:showVal val="0"/>
          <c:showCatName val="0"/>
          <c:showSerName val="0"/>
          <c:showPercent val="0"/>
          <c:showBubbleSize val="0"/>
        </c:dLbls>
        <c:gapWidth val="150"/>
        <c:axId val="234903048"/>
        <c:axId val="234903440"/>
      </c:barChart>
      <c:lineChart>
        <c:grouping val="standard"/>
        <c:varyColors val="0"/>
        <c:ser>
          <c:idx val="2"/>
          <c:order val="2"/>
          <c:tx>
            <c:v>Общий прирост/ убыль населения, чел.</c:v>
          </c:tx>
          <c:spPr>
            <a:ln w="25400">
              <a:solidFill>
                <a:srgbClr val="FF0000"/>
              </a:solidFill>
              <a:prstDash val="solid"/>
            </a:ln>
          </c:spPr>
          <c:marker>
            <c:symbol val="circle"/>
            <c:size val="3"/>
            <c:spPr>
              <a:solidFill>
                <a:srgbClr val="FF0000"/>
              </a:solidFill>
              <a:ln>
                <a:solidFill>
                  <a:srgbClr val="FF0000"/>
                </a:solidFill>
              </a:ln>
            </c:spPr>
          </c:marker>
          <c:cat>
            <c:numRef>
              <c:f>Лист3!$G$7:$O$7</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Лист3!$G$6:$O$6</c:f>
              <c:numCache>
                <c:formatCode>General</c:formatCode>
                <c:ptCount val="9"/>
                <c:pt idx="0">
                  <c:v>178</c:v>
                </c:pt>
                <c:pt idx="1">
                  <c:v>498</c:v>
                </c:pt>
                <c:pt idx="2">
                  <c:v>990</c:v>
                </c:pt>
                <c:pt idx="3">
                  <c:v>831</c:v>
                </c:pt>
                <c:pt idx="4">
                  <c:v>684</c:v>
                </c:pt>
                <c:pt idx="5">
                  <c:v>525</c:v>
                </c:pt>
                <c:pt idx="6">
                  <c:v>200</c:v>
                </c:pt>
                <c:pt idx="7">
                  <c:v>25</c:v>
                </c:pt>
                <c:pt idx="8">
                  <c:v>-237</c:v>
                </c:pt>
              </c:numCache>
            </c:numRef>
          </c:val>
          <c:smooth val="1"/>
        </c:ser>
        <c:dLbls>
          <c:showLegendKey val="0"/>
          <c:showVal val="0"/>
          <c:showCatName val="0"/>
          <c:showSerName val="0"/>
          <c:showPercent val="0"/>
          <c:showBubbleSize val="0"/>
        </c:dLbls>
        <c:marker val="1"/>
        <c:smooth val="0"/>
        <c:axId val="234903048"/>
        <c:axId val="234903440"/>
      </c:lineChart>
      <c:catAx>
        <c:axId val="234903048"/>
        <c:scaling>
          <c:orientation val="minMax"/>
        </c:scaling>
        <c:delete val="0"/>
        <c:axPos val="b"/>
        <c:title>
          <c:tx>
            <c:rich>
              <a:bodyPr/>
              <a:lstStyle/>
              <a:p>
                <a:pPr>
                  <a:defRPr/>
                </a:pPr>
                <a:r>
                  <a:rPr lang="ru-RU"/>
                  <a:t>Годы</a:t>
                </a:r>
              </a:p>
            </c:rich>
          </c:tx>
          <c:layout>
            <c:manualLayout>
              <c:xMode val="edge"/>
              <c:yMode val="edge"/>
              <c:x val="0.9379519393409157"/>
              <c:y val="0.63890205313120962"/>
            </c:manualLayout>
          </c:layout>
          <c:overlay val="0"/>
          <c:spPr>
            <a:noFill/>
            <a:ln w="25400">
              <a:noFill/>
            </a:ln>
          </c:spPr>
        </c:title>
        <c:numFmt formatCode="General" sourceLinked="1"/>
        <c:majorTickMark val="out"/>
        <c:minorTickMark val="none"/>
        <c:tickLblPos val="nextTo"/>
        <c:spPr>
          <a:solidFill>
            <a:sysClr val="window" lastClr="FFFFFF"/>
          </a:solidFill>
          <a:ln w="15875">
            <a:solidFill>
              <a:schemeClr val="tx1"/>
            </a:solidFill>
          </a:ln>
        </c:spPr>
        <c:crossAx val="234903440"/>
        <c:crosses val="autoZero"/>
        <c:auto val="1"/>
        <c:lblAlgn val="ctr"/>
        <c:lblOffset val="100"/>
        <c:noMultiLvlLbl val="0"/>
      </c:catAx>
      <c:valAx>
        <c:axId val="234903440"/>
        <c:scaling>
          <c:orientation val="minMax"/>
        </c:scaling>
        <c:delete val="0"/>
        <c:axPos val="l"/>
        <c:majorGridlines/>
        <c:numFmt formatCode="General" sourceLinked="1"/>
        <c:majorTickMark val="out"/>
        <c:minorTickMark val="none"/>
        <c:tickLblPos val="nextTo"/>
        <c:spPr>
          <a:ln w="15875">
            <a:solidFill>
              <a:schemeClr val="tx1"/>
            </a:solidFill>
          </a:ln>
        </c:spPr>
        <c:crossAx val="234903048"/>
        <c:crosses val="autoZero"/>
        <c:crossBetween val="between"/>
      </c:valAx>
      <c:spPr>
        <a:noFill/>
        <a:ln w="25400">
          <a:noFill/>
        </a:ln>
      </c:spPr>
    </c:plotArea>
    <c:legend>
      <c:legendPos val="r"/>
      <c:layout>
        <c:manualLayout>
          <c:xMode val="edge"/>
          <c:yMode val="edge"/>
          <c:x val="6.783648637996012E-2"/>
          <c:y val="0.86029258130552932"/>
          <c:w val="0.81780876389339063"/>
          <c:h val="0.1381477315335583"/>
        </c:manualLayout>
      </c:layout>
      <c:overlay val="0"/>
    </c:legend>
    <c:plotVisOnly val="1"/>
    <c:dispBlanksAs val="gap"/>
    <c:showDLblsOverMax val="0"/>
  </c:chart>
  <c:spPr>
    <a:ln>
      <a:noFill/>
    </a:ln>
  </c:spPr>
  <c:txPr>
    <a:bodyPr/>
    <a:lstStyle/>
    <a:p>
      <a:pPr>
        <a:defRPr sz="1100" b="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Лист1!$E$1</c:f>
              <c:strCache>
                <c:ptCount val="1"/>
                <c:pt idx="0">
                  <c:v>Мужчины</c:v>
                </c:pt>
              </c:strCache>
            </c:strRef>
          </c:tx>
          <c:spPr>
            <a:solidFill>
              <a:srgbClr val="7DC7FF"/>
            </a:solidFill>
            <a:ln>
              <a:solidFill>
                <a:schemeClr val="tx2">
                  <a:lumMod val="50000"/>
                </a:schemeClr>
              </a:solidFill>
            </a:ln>
            <a:effectLst/>
          </c:spPr>
          <c:invertIfNegative val="0"/>
          <c:dLbls>
            <c:numFmt formatCode="#;#"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0-5</c:v>
                </c:pt>
                <c:pt idx="1">
                  <c:v>6-10</c:v>
                </c:pt>
                <c:pt idx="2">
                  <c:v>11-15</c:v>
                </c:pt>
                <c:pt idx="3">
                  <c:v>16-20</c:v>
                </c:pt>
                <c:pt idx="4">
                  <c:v>21-25</c:v>
                </c:pt>
                <c:pt idx="5">
                  <c:v>26-30</c:v>
                </c:pt>
                <c:pt idx="6">
                  <c:v>31-35</c:v>
                </c:pt>
                <c:pt idx="7">
                  <c:v>36-40</c:v>
                </c:pt>
                <c:pt idx="8">
                  <c:v>41-45</c:v>
                </c:pt>
                <c:pt idx="9">
                  <c:v>46-50</c:v>
                </c:pt>
                <c:pt idx="10">
                  <c:v>51-55</c:v>
                </c:pt>
                <c:pt idx="11">
                  <c:v>56-60</c:v>
                </c:pt>
                <c:pt idx="12">
                  <c:v>61-65</c:v>
                </c:pt>
                <c:pt idx="13">
                  <c:v>66-70</c:v>
                </c:pt>
                <c:pt idx="14">
                  <c:v>старше 70</c:v>
                </c:pt>
              </c:strCache>
            </c:strRef>
          </c:cat>
          <c:val>
            <c:numRef>
              <c:f>Лист1!$E$2:$E$16</c:f>
              <c:numCache>
                <c:formatCode>General</c:formatCode>
                <c:ptCount val="15"/>
                <c:pt idx="0">
                  <c:v>-3156</c:v>
                </c:pt>
                <c:pt idx="1">
                  <c:v>-2677</c:v>
                </c:pt>
                <c:pt idx="2">
                  <c:v>-2121</c:v>
                </c:pt>
                <c:pt idx="3">
                  <c:v>-1653</c:v>
                </c:pt>
                <c:pt idx="4">
                  <c:v>-1839</c:v>
                </c:pt>
                <c:pt idx="5">
                  <c:v>-3044</c:v>
                </c:pt>
                <c:pt idx="6">
                  <c:v>-3064</c:v>
                </c:pt>
                <c:pt idx="7">
                  <c:v>-2659</c:v>
                </c:pt>
                <c:pt idx="8">
                  <c:v>-2567</c:v>
                </c:pt>
                <c:pt idx="9">
                  <c:v>-2099</c:v>
                </c:pt>
                <c:pt idx="10">
                  <c:v>-1974</c:v>
                </c:pt>
                <c:pt idx="11">
                  <c:v>-2112</c:v>
                </c:pt>
                <c:pt idx="12">
                  <c:v>-1931</c:v>
                </c:pt>
                <c:pt idx="13">
                  <c:v>-1241</c:v>
                </c:pt>
                <c:pt idx="14">
                  <c:v>-1666</c:v>
                </c:pt>
              </c:numCache>
            </c:numRef>
          </c:val>
        </c:ser>
        <c:ser>
          <c:idx val="1"/>
          <c:order val="1"/>
          <c:tx>
            <c:strRef>
              <c:f>Лист1!$F$1</c:f>
              <c:strCache>
                <c:ptCount val="1"/>
                <c:pt idx="0">
                  <c:v>Женщины</c:v>
                </c:pt>
              </c:strCache>
            </c:strRef>
          </c:tx>
          <c:spPr>
            <a:solidFill>
              <a:srgbClr val="FFB985"/>
            </a:solidFill>
            <a:ln>
              <a:solidFill>
                <a:schemeClr val="tx2">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0-5</c:v>
                </c:pt>
                <c:pt idx="1">
                  <c:v>6-10</c:v>
                </c:pt>
                <c:pt idx="2">
                  <c:v>11-15</c:v>
                </c:pt>
                <c:pt idx="3">
                  <c:v>16-20</c:v>
                </c:pt>
                <c:pt idx="4">
                  <c:v>21-25</c:v>
                </c:pt>
                <c:pt idx="5">
                  <c:v>26-30</c:v>
                </c:pt>
                <c:pt idx="6">
                  <c:v>31-35</c:v>
                </c:pt>
                <c:pt idx="7">
                  <c:v>36-40</c:v>
                </c:pt>
                <c:pt idx="8">
                  <c:v>41-45</c:v>
                </c:pt>
                <c:pt idx="9">
                  <c:v>46-50</c:v>
                </c:pt>
                <c:pt idx="10">
                  <c:v>51-55</c:v>
                </c:pt>
                <c:pt idx="11">
                  <c:v>56-60</c:v>
                </c:pt>
                <c:pt idx="12">
                  <c:v>61-65</c:v>
                </c:pt>
                <c:pt idx="13">
                  <c:v>66-70</c:v>
                </c:pt>
                <c:pt idx="14">
                  <c:v>старше 70</c:v>
                </c:pt>
              </c:strCache>
            </c:strRef>
          </c:cat>
          <c:val>
            <c:numRef>
              <c:f>Лист1!$F$2:$F$16</c:f>
              <c:numCache>
                <c:formatCode>General</c:formatCode>
                <c:ptCount val="15"/>
                <c:pt idx="0">
                  <c:v>3003</c:v>
                </c:pt>
                <c:pt idx="1">
                  <c:v>2514</c:v>
                </c:pt>
                <c:pt idx="2">
                  <c:v>2002</c:v>
                </c:pt>
                <c:pt idx="3">
                  <c:v>1701</c:v>
                </c:pt>
                <c:pt idx="4">
                  <c:v>1953</c:v>
                </c:pt>
                <c:pt idx="5">
                  <c:v>2726</c:v>
                </c:pt>
                <c:pt idx="6">
                  <c:v>2946</c:v>
                </c:pt>
                <c:pt idx="7">
                  <c:v>2850</c:v>
                </c:pt>
                <c:pt idx="8">
                  <c:v>2866</c:v>
                </c:pt>
                <c:pt idx="9">
                  <c:v>2431</c:v>
                </c:pt>
                <c:pt idx="10">
                  <c:v>2409</c:v>
                </c:pt>
                <c:pt idx="11">
                  <c:v>2968</c:v>
                </c:pt>
                <c:pt idx="12">
                  <c:v>3061</c:v>
                </c:pt>
                <c:pt idx="13">
                  <c:v>2162</c:v>
                </c:pt>
                <c:pt idx="14">
                  <c:v>4674</c:v>
                </c:pt>
              </c:numCache>
            </c:numRef>
          </c:val>
        </c:ser>
        <c:dLbls>
          <c:showLegendKey val="0"/>
          <c:showVal val="0"/>
          <c:showCatName val="0"/>
          <c:showSerName val="0"/>
          <c:showPercent val="0"/>
          <c:showBubbleSize val="0"/>
        </c:dLbls>
        <c:gapWidth val="0"/>
        <c:overlap val="100"/>
        <c:axId val="234904224"/>
        <c:axId val="301291472"/>
      </c:barChart>
      <c:catAx>
        <c:axId val="23490422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291472"/>
        <c:crosses val="autoZero"/>
        <c:auto val="1"/>
        <c:lblAlgn val="ctr"/>
        <c:lblOffset val="100"/>
        <c:noMultiLvlLbl val="0"/>
      </c:catAx>
      <c:valAx>
        <c:axId val="301291472"/>
        <c:scaling>
          <c:orientation val="minMax"/>
        </c:scaling>
        <c:delete val="1"/>
        <c:axPos val="b"/>
        <c:majorGridlines>
          <c:spPr>
            <a:ln w="9525" cap="flat" cmpd="sng" algn="ctr">
              <a:noFill/>
              <a:round/>
            </a:ln>
            <a:effectLst/>
          </c:spPr>
        </c:majorGridlines>
        <c:numFmt formatCode="General" sourceLinked="1"/>
        <c:majorTickMark val="none"/>
        <c:minorTickMark val="none"/>
        <c:tickLblPos val="none"/>
        <c:crossAx val="234904224"/>
        <c:crosses val="autoZero"/>
        <c:crossBetween val="between"/>
      </c:valAx>
      <c:spPr>
        <a:noFill/>
        <a:ln>
          <a:noFill/>
        </a:ln>
        <a:effectLst/>
      </c:spPr>
    </c:plotArea>
    <c:legend>
      <c:legendPos val="b"/>
      <c:layout>
        <c:manualLayout>
          <c:xMode val="edge"/>
          <c:yMode val="edge"/>
          <c:x val="0.23251986665562491"/>
          <c:y val="0.93237217210580814"/>
          <c:w val="0.43849973367386513"/>
          <c:h val="4.988947282167412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551517857903103E-2"/>
          <c:y val="2.8276454129295584E-2"/>
          <c:w val="0.91444848214209684"/>
          <c:h val="0.62911044056189735"/>
        </c:manualLayout>
      </c:layout>
      <c:barChart>
        <c:barDir val="col"/>
        <c:grouping val="stacked"/>
        <c:varyColors val="0"/>
        <c:ser>
          <c:idx val="0"/>
          <c:order val="0"/>
          <c:tx>
            <c:strRef>
              <c:f>Лист7!$C$252</c:f>
              <c:strCache>
                <c:ptCount val="1"/>
                <c:pt idx="0">
                  <c:v>   Доля населения моложе трудоспособного возраста, %</c:v>
                </c:pt>
              </c:strCache>
            </c:strRef>
          </c:tx>
          <c:spPr>
            <a:solidFill>
              <a:srgbClr val="7DC7FF"/>
            </a:solidFill>
            <a:ln>
              <a:solidFill>
                <a:schemeClr val="tx1"/>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Лист7!$D$251:$H$251</c:f>
              <c:numCache>
                <c:formatCode>General</c:formatCode>
                <c:ptCount val="5"/>
                <c:pt idx="0">
                  <c:v>2015</c:v>
                </c:pt>
                <c:pt idx="1">
                  <c:v>2016</c:v>
                </c:pt>
                <c:pt idx="2">
                  <c:v>2017</c:v>
                </c:pt>
                <c:pt idx="3">
                  <c:v>2018</c:v>
                </c:pt>
                <c:pt idx="4">
                  <c:v>2019</c:v>
                </c:pt>
              </c:numCache>
            </c:numRef>
          </c:cat>
          <c:val>
            <c:numRef>
              <c:f>Лист7!$D$252:$H$252</c:f>
              <c:numCache>
                <c:formatCode>0.0</c:formatCode>
                <c:ptCount val="5"/>
                <c:pt idx="0">
                  <c:v>20</c:v>
                </c:pt>
                <c:pt idx="1">
                  <c:v>20.399999999999999</c:v>
                </c:pt>
                <c:pt idx="2">
                  <c:v>20.7</c:v>
                </c:pt>
                <c:pt idx="3">
                  <c:v>20.9</c:v>
                </c:pt>
                <c:pt idx="4">
                  <c:v>21</c:v>
                </c:pt>
              </c:numCache>
            </c:numRef>
          </c:val>
        </c:ser>
        <c:dLbls>
          <c:showLegendKey val="0"/>
          <c:showVal val="0"/>
          <c:showCatName val="0"/>
          <c:showSerName val="0"/>
          <c:showPercent val="0"/>
          <c:showBubbleSize val="0"/>
        </c:dLbls>
        <c:gapWidth val="150"/>
        <c:overlap val="100"/>
        <c:axId val="301292256"/>
        <c:axId val="301292648"/>
      </c:barChart>
      <c:catAx>
        <c:axId val="301292256"/>
        <c:scaling>
          <c:orientation val="minMax"/>
        </c:scaling>
        <c:delete val="0"/>
        <c:axPos val="b"/>
        <c:numFmt formatCode="General" sourceLinked="1"/>
        <c:majorTickMark val="out"/>
        <c:minorTickMark val="none"/>
        <c:tickLblPos val="nextTo"/>
        <c:spPr>
          <a:ln w="15875">
            <a:solidFill>
              <a:schemeClr val="tx1"/>
            </a:solidFill>
          </a:ln>
        </c:spPr>
        <c:crossAx val="301292648"/>
        <c:crosses val="autoZero"/>
        <c:auto val="1"/>
        <c:lblAlgn val="ctr"/>
        <c:lblOffset val="100"/>
        <c:noMultiLvlLbl val="0"/>
      </c:catAx>
      <c:valAx>
        <c:axId val="301292648"/>
        <c:scaling>
          <c:orientation val="minMax"/>
        </c:scaling>
        <c:delete val="0"/>
        <c:axPos val="l"/>
        <c:majorGridlines/>
        <c:numFmt formatCode="0.0" sourceLinked="1"/>
        <c:majorTickMark val="out"/>
        <c:minorTickMark val="none"/>
        <c:tickLblPos val="nextTo"/>
        <c:spPr>
          <a:ln w="15875">
            <a:solidFill>
              <a:schemeClr val="tx1"/>
            </a:solidFill>
          </a:ln>
        </c:spPr>
        <c:crossAx val="301292256"/>
        <c:crosses val="autoZero"/>
        <c:crossBetween val="between"/>
      </c:valAx>
    </c:plotArea>
    <c:legend>
      <c:legendPos val="r"/>
      <c:layout>
        <c:manualLayout>
          <c:xMode val="edge"/>
          <c:yMode val="edge"/>
          <c:x val="6.4912461563072121E-2"/>
          <c:y val="0.8229531792396918"/>
          <c:w val="0.90832230181753526"/>
          <c:h val="0.14909716930544981"/>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081343014357026E-2"/>
          <c:y val="5.144430576164389E-2"/>
          <c:w val="0.88290252699701477"/>
          <c:h val="0.65000127411258157"/>
        </c:manualLayout>
      </c:layout>
      <c:barChart>
        <c:barDir val="col"/>
        <c:grouping val="stacked"/>
        <c:varyColors val="0"/>
        <c:ser>
          <c:idx val="0"/>
          <c:order val="0"/>
          <c:tx>
            <c:strRef>
              <c:f>Лист7!$C$253</c:f>
              <c:strCache>
                <c:ptCount val="1"/>
                <c:pt idx="0">
                  <c:v>   Доля населения трудоспособного возраста, %</c:v>
                </c:pt>
              </c:strCache>
            </c:strRef>
          </c:tx>
          <c:spPr>
            <a:solidFill>
              <a:srgbClr val="0070C0"/>
            </a:solidFill>
          </c:spPr>
          <c:invertIfNegative val="0"/>
          <c:dLbls>
            <c:numFmt formatCode="#,##0.0" sourceLinked="0"/>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Лист7!$D$251:$H$251</c:f>
              <c:numCache>
                <c:formatCode>General</c:formatCode>
                <c:ptCount val="5"/>
                <c:pt idx="0">
                  <c:v>2015</c:v>
                </c:pt>
                <c:pt idx="1">
                  <c:v>2016</c:v>
                </c:pt>
                <c:pt idx="2">
                  <c:v>2017</c:v>
                </c:pt>
                <c:pt idx="3">
                  <c:v>2018</c:v>
                </c:pt>
                <c:pt idx="4">
                  <c:v>2019</c:v>
                </c:pt>
              </c:numCache>
            </c:numRef>
          </c:cat>
          <c:val>
            <c:numRef>
              <c:f>Лист7!$D$253:$H$253</c:f>
              <c:numCache>
                <c:formatCode>0.0</c:formatCode>
                <c:ptCount val="5"/>
                <c:pt idx="0">
                  <c:v>56.1</c:v>
                </c:pt>
                <c:pt idx="1">
                  <c:v>55.1</c:v>
                </c:pt>
                <c:pt idx="2">
                  <c:v>54.4</c:v>
                </c:pt>
                <c:pt idx="3">
                  <c:v>53.9</c:v>
                </c:pt>
                <c:pt idx="4">
                  <c:v>53.4</c:v>
                </c:pt>
              </c:numCache>
            </c:numRef>
          </c:val>
        </c:ser>
        <c:dLbls>
          <c:showLegendKey val="0"/>
          <c:showVal val="0"/>
          <c:showCatName val="0"/>
          <c:showSerName val="0"/>
          <c:showPercent val="0"/>
          <c:showBubbleSize val="0"/>
        </c:dLbls>
        <c:gapWidth val="150"/>
        <c:overlap val="100"/>
        <c:axId val="301293432"/>
        <c:axId val="301293824"/>
      </c:barChart>
      <c:catAx>
        <c:axId val="301293432"/>
        <c:scaling>
          <c:orientation val="minMax"/>
        </c:scaling>
        <c:delete val="0"/>
        <c:axPos val="b"/>
        <c:numFmt formatCode="General" sourceLinked="1"/>
        <c:majorTickMark val="out"/>
        <c:minorTickMark val="none"/>
        <c:tickLblPos val="nextTo"/>
        <c:spPr>
          <a:ln w="15875">
            <a:solidFill>
              <a:schemeClr val="tx1"/>
            </a:solidFill>
          </a:ln>
        </c:spPr>
        <c:crossAx val="301293824"/>
        <c:crosses val="autoZero"/>
        <c:auto val="1"/>
        <c:lblAlgn val="ctr"/>
        <c:lblOffset val="100"/>
        <c:noMultiLvlLbl val="0"/>
      </c:catAx>
      <c:valAx>
        <c:axId val="301293824"/>
        <c:scaling>
          <c:orientation val="minMax"/>
        </c:scaling>
        <c:delete val="0"/>
        <c:axPos val="l"/>
        <c:majorGridlines/>
        <c:numFmt formatCode="0.0" sourceLinked="1"/>
        <c:majorTickMark val="out"/>
        <c:minorTickMark val="none"/>
        <c:tickLblPos val="nextTo"/>
        <c:spPr>
          <a:ln w="15875">
            <a:solidFill>
              <a:schemeClr val="tx1"/>
            </a:solidFill>
          </a:ln>
        </c:spPr>
        <c:crossAx val="301293432"/>
        <c:crosses val="autoZero"/>
        <c:crossBetween val="between"/>
      </c:valAx>
    </c:plotArea>
    <c:legend>
      <c:legendPos val="r"/>
      <c:layout>
        <c:manualLayout>
          <c:xMode val="edge"/>
          <c:yMode val="edge"/>
          <c:x val="3.1455445926019461E-2"/>
          <c:y val="0.84230792665240595"/>
          <c:w val="0.92128214019270815"/>
          <c:h val="0.12439663287309526"/>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081343014357013E-2"/>
          <c:y val="5.1444305761643973E-2"/>
          <c:w val="0.88362238053707953"/>
          <c:h val="0.66566856399818086"/>
        </c:manualLayout>
      </c:layout>
      <c:barChart>
        <c:barDir val="col"/>
        <c:grouping val="stacked"/>
        <c:varyColors val="0"/>
        <c:ser>
          <c:idx val="0"/>
          <c:order val="0"/>
          <c:tx>
            <c:strRef>
              <c:f>Лист7!$C$254</c:f>
              <c:strCache>
                <c:ptCount val="1"/>
                <c:pt idx="0">
                  <c:v>   Доля населения старше трудоспособного возраста, %</c:v>
                </c:pt>
              </c:strCache>
            </c:strRef>
          </c:tx>
          <c:spPr>
            <a:solidFill>
              <a:srgbClr val="FFB985"/>
            </a:solidFill>
            <a:ln>
              <a:solidFill>
                <a:prstClr val="black"/>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Лист7!$D$251:$H$251</c:f>
              <c:numCache>
                <c:formatCode>General</c:formatCode>
                <c:ptCount val="5"/>
                <c:pt idx="0">
                  <c:v>2015</c:v>
                </c:pt>
                <c:pt idx="1">
                  <c:v>2016</c:v>
                </c:pt>
                <c:pt idx="2">
                  <c:v>2017</c:v>
                </c:pt>
                <c:pt idx="3">
                  <c:v>2018</c:v>
                </c:pt>
                <c:pt idx="4">
                  <c:v>2019</c:v>
                </c:pt>
              </c:numCache>
            </c:numRef>
          </c:cat>
          <c:val>
            <c:numRef>
              <c:f>Лист7!$D$254:$H$254</c:f>
              <c:numCache>
                <c:formatCode>0.0</c:formatCode>
                <c:ptCount val="5"/>
                <c:pt idx="0">
                  <c:v>23.9</c:v>
                </c:pt>
                <c:pt idx="1">
                  <c:v>24.5</c:v>
                </c:pt>
                <c:pt idx="2">
                  <c:v>24.8</c:v>
                </c:pt>
                <c:pt idx="3">
                  <c:v>25.2</c:v>
                </c:pt>
                <c:pt idx="4">
                  <c:v>25.6</c:v>
                </c:pt>
              </c:numCache>
            </c:numRef>
          </c:val>
        </c:ser>
        <c:dLbls>
          <c:showLegendKey val="0"/>
          <c:showVal val="0"/>
          <c:showCatName val="0"/>
          <c:showSerName val="0"/>
          <c:showPercent val="0"/>
          <c:showBubbleSize val="0"/>
        </c:dLbls>
        <c:gapWidth val="150"/>
        <c:overlap val="100"/>
        <c:axId val="301294608"/>
        <c:axId val="301295000"/>
      </c:barChart>
      <c:catAx>
        <c:axId val="301294608"/>
        <c:scaling>
          <c:orientation val="minMax"/>
        </c:scaling>
        <c:delete val="0"/>
        <c:axPos val="b"/>
        <c:numFmt formatCode="General" sourceLinked="1"/>
        <c:majorTickMark val="out"/>
        <c:minorTickMark val="none"/>
        <c:tickLblPos val="nextTo"/>
        <c:spPr>
          <a:ln w="15875">
            <a:solidFill>
              <a:schemeClr val="tx1"/>
            </a:solidFill>
          </a:ln>
        </c:spPr>
        <c:crossAx val="301295000"/>
        <c:crosses val="autoZero"/>
        <c:auto val="1"/>
        <c:lblAlgn val="ctr"/>
        <c:lblOffset val="100"/>
        <c:noMultiLvlLbl val="0"/>
      </c:catAx>
      <c:valAx>
        <c:axId val="301295000"/>
        <c:scaling>
          <c:orientation val="minMax"/>
        </c:scaling>
        <c:delete val="0"/>
        <c:axPos val="l"/>
        <c:majorGridlines/>
        <c:numFmt formatCode="0.0" sourceLinked="1"/>
        <c:majorTickMark val="out"/>
        <c:minorTickMark val="none"/>
        <c:tickLblPos val="nextTo"/>
        <c:spPr>
          <a:ln w="15875">
            <a:solidFill>
              <a:schemeClr val="tx1"/>
            </a:solidFill>
          </a:ln>
        </c:spPr>
        <c:crossAx val="301294608"/>
        <c:crosses val="autoZero"/>
        <c:crossBetween val="between"/>
      </c:valAx>
    </c:plotArea>
    <c:legend>
      <c:legendPos val="r"/>
      <c:legendEntry>
        <c:idx val="0"/>
        <c:txPr>
          <a:bodyPr/>
          <a:lstStyle/>
          <a:p>
            <a:pPr>
              <a:defRPr sz="1100"/>
            </a:pPr>
            <a:endParaRPr lang="ru-RU"/>
          </a:p>
        </c:txPr>
      </c:legendEntry>
      <c:layout>
        <c:manualLayout>
          <c:xMode val="edge"/>
          <c:yMode val="edge"/>
          <c:x val="2.311345323079747E-2"/>
          <c:y val="0.82837128549286076"/>
          <c:w val="0.96020405591263469"/>
          <c:h val="9.8457586418718934E-2"/>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106381972523711E-2"/>
          <c:y val="0.12082798038403096"/>
          <c:w val="0.88766536615355562"/>
          <c:h val="0.74076788921121706"/>
        </c:manualLayout>
      </c:layout>
      <c:barChart>
        <c:barDir val="col"/>
        <c:grouping val="stacked"/>
        <c:varyColors val="0"/>
        <c:ser>
          <c:idx val="0"/>
          <c:order val="0"/>
          <c:tx>
            <c:v>Многоквартирные жилые дома</c:v>
          </c:tx>
          <c:spPr>
            <a:solidFill>
              <a:srgbClr val="7DC7FF"/>
            </a:solidFill>
            <a:ln w="12700">
              <a:solidFill>
                <a:schemeClr val="tx2">
                  <a:lumMod val="50000"/>
                </a:schemeClr>
              </a:solidFill>
              <a:prstDash val="solid"/>
            </a:ln>
          </c:spPr>
          <c:invertIfNegative val="0"/>
          <c:dLbls>
            <c:dLbl>
              <c:idx val="1"/>
              <c:layout>
                <c:manualLayout>
                  <c:x val="0"/>
                  <c:y val="-3.0215154026799296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2111663902708678E-3"/>
                  <c:y val="-3.4647359901268382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2.6278318828567519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8"/>
              <c:delete val="1"/>
              <c:extLst>
                <c:ext xmlns:c15="http://schemas.microsoft.com/office/drawing/2012/chart" uri="{CE6537A1-D6FC-4f65-9D91-7224C49458BB}"/>
              </c:extLst>
            </c:dLbl>
            <c:numFmt formatCode="#,##0.0" sourceLinked="0"/>
            <c:spPr>
              <a:solidFill>
                <a:schemeClr val="bg1"/>
              </a:solidFill>
            </c:spPr>
            <c:txPr>
              <a:bodyPr/>
              <a:lstStyle/>
              <a:p>
                <a:pPr>
                  <a:defRPr sz="1000" b="1">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Лист1!$G$245:$O$245</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Лист1!$G$248:$O$248</c:f>
              <c:numCache>
                <c:formatCode>0.0</c:formatCode>
                <c:ptCount val="9"/>
                <c:pt idx="0">
                  <c:v>9.7979999999999983</c:v>
                </c:pt>
                <c:pt idx="1">
                  <c:v>0.95399999999999885</c:v>
                </c:pt>
                <c:pt idx="2">
                  <c:v>6.6919999999999975</c:v>
                </c:pt>
                <c:pt idx="3">
                  <c:v>1.4810000000000016</c:v>
                </c:pt>
                <c:pt idx="4">
                  <c:v>3.5670000000000002</c:v>
                </c:pt>
                <c:pt idx="5">
                  <c:v>12.481000000000002</c:v>
                </c:pt>
                <c:pt idx="6">
                  <c:v>23.027999999999999</c:v>
                </c:pt>
                <c:pt idx="7">
                  <c:v>0.29199999999999843</c:v>
                </c:pt>
                <c:pt idx="8">
                  <c:v>0</c:v>
                </c:pt>
              </c:numCache>
            </c:numRef>
          </c:val>
        </c:ser>
        <c:ser>
          <c:idx val="1"/>
          <c:order val="1"/>
          <c:tx>
            <c:v>Индивидуальные жилые дома</c:v>
          </c:tx>
          <c:spPr>
            <a:solidFill>
              <a:srgbClr val="FFFFCC"/>
            </a:solidFill>
            <a:ln w="12700">
              <a:solidFill>
                <a:schemeClr val="tx2">
                  <a:lumMod val="50000"/>
                </a:schemeClr>
              </a:solidFill>
              <a:prstDash val="solid"/>
            </a:ln>
          </c:spPr>
          <c:invertIfNegative val="0"/>
          <c:dLbls>
            <c:dLbl>
              <c:idx val="0"/>
              <c:layout>
                <c:manualLayout>
                  <c:x val="-2.3068050749711438E-3"/>
                  <c:y val="-5.6338028169014088E-3"/>
                </c:manualLayout>
              </c:layout>
              <c:numFmt formatCode="#,##0.0" sourceLinked="0"/>
              <c:spPr>
                <a:noFill/>
                <a:ln w="25400">
                  <a:noFill/>
                </a:ln>
              </c:spPr>
              <c:txPr>
                <a:bodyPr/>
                <a:lstStyle/>
                <a:p>
                  <a:pPr>
                    <a:defRPr sz="10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7.5117370892018856E-3"/>
                </c:manualLayout>
              </c:layout>
              <c:numFmt formatCode="#,##0.0" sourceLinked="0"/>
              <c:spPr>
                <a:noFill/>
                <a:ln w="25400">
                  <a:noFill/>
                </a:ln>
              </c:spPr>
              <c:txPr>
                <a:bodyPr/>
                <a:lstStyle/>
                <a:p>
                  <a:pPr>
                    <a:defRPr sz="10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dLblPos val="ctr"/>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Лист1!$G$245:$O$245</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Лист1!$G$249:$O$249</c:f>
              <c:numCache>
                <c:formatCode>0.0</c:formatCode>
                <c:ptCount val="9"/>
                <c:pt idx="0">
                  <c:v>5.2839999999999998</c:v>
                </c:pt>
                <c:pt idx="1">
                  <c:v>8.9320000000000004</c:v>
                </c:pt>
                <c:pt idx="2">
                  <c:v>10.615</c:v>
                </c:pt>
                <c:pt idx="3">
                  <c:v>16.738</c:v>
                </c:pt>
                <c:pt idx="4">
                  <c:v>25.164000000000001</c:v>
                </c:pt>
                <c:pt idx="5">
                  <c:v>24.121900000000014</c:v>
                </c:pt>
                <c:pt idx="6">
                  <c:v>9.3650000000000073</c:v>
                </c:pt>
                <c:pt idx="7">
                  <c:v>17.731000000000005</c:v>
                </c:pt>
                <c:pt idx="8">
                  <c:v>20.141999999999999</c:v>
                </c:pt>
              </c:numCache>
            </c:numRef>
          </c:val>
        </c:ser>
        <c:dLbls>
          <c:showLegendKey val="0"/>
          <c:showVal val="1"/>
          <c:showCatName val="0"/>
          <c:showSerName val="0"/>
          <c:showPercent val="0"/>
          <c:showBubbleSize val="0"/>
        </c:dLbls>
        <c:gapWidth val="150"/>
        <c:overlap val="100"/>
        <c:axId val="301432512"/>
        <c:axId val="301432904"/>
      </c:barChart>
      <c:dateAx>
        <c:axId val="301432512"/>
        <c:scaling>
          <c:orientation val="minMax"/>
        </c:scaling>
        <c:delete val="0"/>
        <c:axPos val="b"/>
        <c:title>
          <c:tx>
            <c:rich>
              <a:bodyPr/>
              <a:lstStyle/>
              <a:p>
                <a:pPr>
                  <a:defRPr sz="1200" b="0" i="0" u="none" strike="noStrike" baseline="0">
                    <a:solidFill>
                      <a:srgbClr val="000000"/>
                    </a:solidFill>
                    <a:latin typeface="Times New Roman"/>
                    <a:ea typeface="Times New Roman"/>
                    <a:cs typeface="Times New Roman"/>
                  </a:defRPr>
                </a:pPr>
                <a:r>
                  <a:rPr lang="ru-RU" sz="1200" baseline="0"/>
                  <a:t>Годы</a:t>
                </a:r>
              </a:p>
            </c:rich>
          </c:tx>
          <c:layout>
            <c:manualLayout>
              <c:xMode val="edge"/>
              <c:yMode val="edge"/>
              <c:x val="0.92911380672010602"/>
              <c:y val="0.91359027489984801"/>
            </c:manualLayout>
          </c:layout>
          <c:overlay val="0"/>
          <c:spPr>
            <a:noFill/>
            <a:ln w="25400">
              <a:noFill/>
            </a:ln>
          </c:spPr>
        </c:title>
        <c:numFmt formatCode="General" sourceLinked="0"/>
        <c:majorTickMark val="out"/>
        <c:minorTickMark val="none"/>
        <c:tickLblPos val="nextTo"/>
        <c:spPr>
          <a:ln w="158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01432904"/>
        <c:crossesAt val="0"/>
        <c:auto val="0"/>
        <c:lblOffset val="100"/>
        <c:baseTimeUnit val="days"/>
        <c:majorUnit val="1"/>
        <c:majorTimeUnit val="days"/>
        <c:minorUnit val="1"/>
        <c:minorTimeUnit val="days"/>
      </c:dateAx>
      <c:valAx>
        <c:axId val="301432904"/>
        <c:scaling>
          <c:orientation val="minMax"/>
        </c:scaling>
        <c:delete val="0"/>
        <c:axPos val="l"/>
        <c:majorGridlines>
          <c:spPr>
            <a:ln w="3175">
              <a:solidFill>
                <a:srgbClr val="000000"/>
              </a:solidFill>
              <a:prstDash val="solid"/>
            </a:ln>
          </c:spPr>
        </c:majorGridlines>
        <c:title>
          <c:tx>
            <c:rich>
              <a:bodyPr rot="0" vert="horz"/>
              <a:lstStyle/>
              <a:p>
                <a:pPr algn="ctr">
                  <a:defRPr sz="1200" b="0" i="0" u="none" strike="noStrike" baseline="0">
                    <a:solidFill>
                      <a:srgbClr val="000000"/>
                    </a:solidFill>
                    <a:latin typeface="Times New Roman"/>
                    <a:ea typeface="Times New Roman"/>
                    <a:cs typeface="Times New Roman"/>
                  </a:defRPr>
                </a:pPr>
                <a:r>
                  <a:rPr lang="ru-RU" sz="1200" baseline="0"/>
                  <a:t>Общая площадь жилищного фонда, тыс. кв.м </a:t>
                </a:r>
              </a:p>
            </c:rich>
          </c:tx>
          <c:layout>
            <c:manualLayout>
              <c:xMode val="edge"/>
              <c:yMode val="edge"/>
              <c:x val="8.4621314227613532E-3"/>
              <c:y val="4.266300594004702E-3"/>
            </c:manualLayout>
          </c:layout>
          <c:overlay val="0"/>
          <c:spPr>
            <a:noFill/>
            <a:ln w="25400">
              <a:noFill/>
            </a:ln>
          </c:spPr>
        </c:title>
        <c:numFmt formatCode="0.0" sourceLinked="1"/>
        <c:majorTickMark val="out"/>
        <c:minorTickMark val="none"/>
        <c:tickLblPos val="nextTo"/>
        <c:spPr>
          <a:ln w="158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01432512"/>
        <c:crossesAt val="2010"/>
        <c:crossBetween val="between"/>
      </c:valAx>
      <c:spPr>
        <a:noFill/>
        <a:ln w="25400">
          <a:noFill/>
        </a:ln>
      </c:spPr>
    </c:plotArea>
    <c:legend>
      <c:legendPos val="r"/>
      <c:legendEntry>
        <c:idx val="0"/>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2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4.3360904211297922E-2"/>
          <c:y val="0.91223442464428794"/>
          <c:w val="0.48438183064954754"/>
          <c:h val="8.3904199475065749E-2"/>
        </c:manualLayout>
      </c:layout>
      <c:overlay val="0"/>
      <c:spPr>
        <a:solidFill>
          <a:srgbClr val="FFFFFF"/>
        </a:solidFill>
        <a:ln w="25400">
          <a:noFill/>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Годы</a:t>
            </a:r>
          </a:p>
        </c:rich>
      </c:tx>
      <c:layout>
        <c:manualLayout>
          <c:xMode val="edge"/>
          <c:yMode val="edge"/>
          <c:x val="0.93140462280924552"/>
          <c:y val="0.73849646066968944"/>
        </c:manualLayout>
      </c:layout>
      <c:overlay val="0"/>
      <c:spPr>
        <a:noFill/>
        <a:ln w="25400">
          <a:noFill/>
        </a:ln>
      </c:spPr>
    </c:title>
    <c:autoTitleDeleted val="0"/>
    <c:plotArea>
      <c:layout>
        <c:manualLayout>
          <c:layoutTarget val="inner"/>
          <c:xMode val="edge"/>
          <c:yMode val="edge"/>
          <c:x val="9.0159584766464823E-2"/>
          <c:y val="0.12020106577586892"/>
          <c:w val="0.82540736531644832"/>
          <c:h val="0.59006537819136207"/>
        </c:manualLayout>
      </c:layout>
      <c:lineChart>
        <c:grouping val="standard"/>
        <c:varyColors val="0"/>
        <c:ser>
          <c:idx val="0"/>
          <c:order val="0"/>
          <c:tx>
            <c:v>Учащиеся общеобразовательных школ</c:v>
          </c:tx>
          <c:spPr>
            <a:ln w="25400">
              <a:solidFill>
                <a:srgbClr val="3366FF"/>
              </a:solidFill>
              <a:prstDash val="solid"/>
            </a:ln>
          </c:spPr>
          <c:marker>
            <c:symbol val="circle"/>
            <c:size val="4"/>
            <c:spPr>
              <a:solidFill>
                <a:srgbClr val="3366FF"/>
              </a:solidFill>
              <a:ln>
                <a:solidFill>
                  <a:srgbClr val="3366FF"/>
                </a:solidFill>
                <a:prstDash val="solid"/>
              </a:ln>
            </c:spPr>
          </c:marker>
          <c:dLbls>
            <c:dLbl>
              <c:idx val="0"/>
              <c:layout>
                <c:manualLayout>
                  <c:x val="-2.8399458132249582E-2"/>
                  <c:y val="2.960725363874968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4328168656337312E-2"/>
                  <c:y val="-4.043680903523427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824824316315334E-2"/>
                  <c:y val="4.414507277499397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1648734230801795"/>
                  <c:y val="-4.215763938598587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4909829819660434E-3"/>
                  <c:y val="1.932553885309792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7836423672847424E-2"/>
                  <c:y val="2.425864948699596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3923122512911784E-2"/>
                  <c:y val="3.178016384315597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7098636863940413E-2"/>
                  <c:y val="-3.819867971049073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6963847261027888E-2"/>
                  <c:y val="-3.929881492086218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4075861485056362E-2"/>
                  <c:y val="-3.717139902966679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Mode val="edge"/>
                  <c:yMode val="edge"/>
                  <c:x val="0.49537680565813225"/>
                  <c:y val="0.15890102171658191"/>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Mode val="edge"/>
                  <c:yMode val="edge"/>
                  <c:x val="0.53236494048060556"/>
                  <c:y val="0.14217459837799429"/>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Mode val="edge"/>
                  <c:yMode val="edge"/>
                  <c:x val="0.59841518123502246"/>
                  <c:y val="0.12425343051522197"/>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3.3365198580946616E-2"/>
                  <c:y val="1.93845138913836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4"/>
              <c:layout>
                <c:manualLayout>
                  <c:x val="-5.0989010989010992E-2"/>
                  <c:y val="-1.82496889257569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1.7582417582417461E-2"/>
                  <c:y val="-1.824968892575694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Лист2!$A$13:$A$22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Лист2!$B$13:$B$22</c:f>
              <c:numCache>
                <c:formatCode>0.0</c:formatCode>
                <c:ptCount val="10"/>
                <c:pt idx="0">
                  <c:v>6.8339999999999996</c:v>
                </c:pt>
                <c:pt idx="1">
                  <c:v>7.1749999999999963</c:v>
                </c:pt>
                <c:pt idx="2">
                  <c:v>7.2210000000000001</c:v>
                </c:pt>
                <c:pt idx="3">
                  <c:v>7.218</c:v>
                </c:pt>
                <c:pt idx="4">
                  <c:v>7.46</c:v>
                </c:pt>
                <c:pt idx="5">
                  <c:v>7.6589999999999963</c:v>
                </c:pt>
                <c:pt idx="6">
                  <c:v>7.9080000000000004</c:v>
                </c:pt>
                <c:pt idx="7">
                  <c:v>8.2080000000000002</c:v>
                </c:pt>
                <c:pt idx="8">
                  <c:v>8.1960000000000015</c:v>
                </c:pt>
                <c:pt idx="9">
                  <c:v>8.6130000000000013</c:v>
                </c:pt>
              </c:numCache>
            </c:numRef>
          </c:val>
          <c:smooth val="1"/>
        </c:ser>
        <c:ser>
          <c:idx val="1"/>
          <c:order val="1"/>
          <c:tx>
            <c:v>Воспитанники дошкольных образовательных учреждений</c:v>
          </c:tx>
          <c:marker>
            <c:symbol val="square"/>
            <c:size val="4"/>
          </c:marker>
          <c:dLbls>
            <c:dLbl>
              <c:idx val="0"/>
              <c:layout>
                <c:manualLayout>
                  <c:x val="-4.5161290322580691E-2"/>
                  <c:y val="-4.04040404040404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8709677419354903E-2"/>
                  <c:y val="-4.44444444444444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5161290322580691E-2"/>
                  <c:y val="-3.636363636363651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6021505376344225E-3"/>
                  <c:y val="2.02020202020202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3010752688172046E-2"/>
                  <c:y val="-4.44444444444444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6559139784946341E-2"/>
                  <c:y val="-4.04040404040404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5161290322580733E-2"/>
                  <c:y val="-3.636363636363636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6.4516129032258134E-3"/>
                  <c:y val="2.42424242424242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9354838709677594E-2"/>
                  <c:y val="2.82828282828282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2258064516129219E-2"/>
                  <c:y val="-4.444444444444448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Лист2!$C$13:$C$22</c:f>
              <c:numCache>
                <c:formatCode>0.0</c:formatCode>
                <c:ptCount val="10"/>
                <c:pt idx="0">
                  <c:v>3.3239999999999998</c:v>
                </c:pt>
                <c:pt idx="1">
                  <c:v>3.2719999999999998</c:v>
                </c:pt>
                <c:pt idx="2">
                  <c:v>3.4179999999999997</c:v>
                </c:pt>
                <c:pt idx="3">
                  <c:v>3.5609999999999999</c:v>
                </c:pt>
                <c:pt idx="4">
                  <c:v>3.863</c:v>
                </c:pt>
                <c:pt idx="5">
                  <c:v>4.218</c:v>
                </c:pt>
                <c:pt idx="6">
                  <c:v>4.3839999999999995</c:v>
                </c:pt>
                <c:pt idx="7">
                  <c:v>4.5169999999999995</c:v>
                </c:pt>
                <c:pt idx="8">
                  <c:v>4.6209999999999969</c:v>
                </c:pt>
                <c:pt idx="9">
                  <c:v>4.8669999999999964</c:v>
                </c:pt>
              </c:numCache>
            </c:numRef>
          </c:val>
          <c:smooth val="0"/>
        </c:ser>
        <c:dLbls>
          <c:showLegendKey val="0"/>
          <c:showVal val="1"/>
          <c:showCatName val="0"/>
          <c:showSerName val="0"/>
          <c:showPercent val="0"/>
          <c:showBubbleSize val="0"/>
        </c:dLbls>
        <c:marker val="1"/>
        <c:smooth val="0"/>
        <c:axId val="301433688"/>
        <c:axId val="301434080"/>
      </c:lineChart>
      <c:catAx>
        <c:axId val="301433688"/>
        <c:scaling>
          <c:orientation val="minMax"/>
        </c:scaling>
        <c:delete val="0"/>
        <c:axPos val="b"/>
        <c:numFmt formatCode="General" sourceLinked="1"/>
        <c:majorTickMark val="out"/>
        <c:minorTickMark val="none"/>
        <c:tickLblPos val="nextTo"/>
        <c:spPr>
          <a:ln w="22225">
            <a:solidFill>
              <a:schemeClr val="tx1"/>
            </a:solidFill>
          </a:ln>
        </c:spPr>
        <c:txPr>
          <a:bodyPr rot="0" vert="horz"/>
          <a:lstStyle/>
          <a:p>
            <a:pPr>
              <a:defRPr/>
            </a:pPr>
            <a:endParaRPr lang="ru-RU"/>
          </a:p>
        </c:txPr>
        <c:crossAx val="301434080"/>
        <c:crossesAt val="3"/>
        <c:auto val="1"/>
        <c:lblAlgn val="ctr"/>
        <c:lblOffset val="100"/>
        <c:noMultiLvlLbl val="0"/>
      </c:catAx>
      <c:valAx>
        <c:axId val="301434080"/>
        <c:scaling>
          <c:orientation val="minMax"/>
          <c:max val="8.7000000000000011"/>
          <c:min val="3"/>
        </c:scaling>
        <c:delete val="0"/>
        <c:axPos val="l"/>
        <c:majorGridlines/>
        <c:numFmt formatCode="0.0" sourceLinked="1"/>
        <c:majorTickMark val="out"/>
        <c:minorTickMark val="none"/>
        <c:tickLblPos val="nextTo"/>
        <c:spPr>
          <a:solidFill>
            <a:schemeClr val="bg1"/>
          </a:solidFill>
          <a:ln w="22225">
            <a:solidFill>
              <a:schemeClr val="tx1"/>
            </a:solidFill>
          </a:ln>
        </c:spPr>
        <c:txPr>
          <a:bodyPr rot="0" vert="horz"/>
          <a:lstStyle/>
          <a:p>
            <a:pPr>
              <a:defRPr/>
            </a:pPr>
            <a:endParaRPr lang="ru-RU"/>
          </a:p>
        </c:txPr>
        <c:crossAx val="301433688"/>
        <c:crosses val="autoZero"/>
        <c:crossBetween val="between"/>
      </c:valAx>
      <c:spPr>
        <a:noFill/>
        <a:ln w="25400">
          <a:noFill/>
        </a:ln>
      </c:spPr>
    </c:plotArea>
    <c:legend>
      <c:legendPos val="r"/>
      <c:layout>
        <c:manualLayout>
          <c:xMode val="edge"/>
          <c:yMode val="edge"/>
          <c:x val="9.8447040894081794E-2"/>
          <c:y val="0.81203308677324437"/>
          <c:w val="0.80906578926094141"/>
          <c:h val="0.15549192714547069"/>
        </c:manualLayout>
      </c:layout>
      <c:overlay val="0"/>
      <c:txPr>
        <a:bodyPr/>
        <a:lstStyle/>
        <a:p>
          <a:pPr>
            <a:defRPr sz="1100"/>
          </a:pPr>
          <a:endParaRPr lang="ru-RU"/>
        </a:p>
      </c:txPr>
    </c:legend>
    <c:plotVisOnly val="1"/>
    <c:dispBlanksAs val="gap"/>
    <c:showDLblsOverMax val="0"/>
  </c:chart>
  <c:spPr>
    <a:ln>
      <a:noFill/>
    </a:ln>
  </c:spPr>
  <c:txPr>
    <a:bodyPr/>
    <a:lstStyle/>
    <a:p>
      <a:pPr>
        <a:defRPr sz="1100" b="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44017356085941"/>
          <c:y val="4.5689381419915097E-2"/>
          <c:w val="0.82848436780293344"/>
          <c:h val="0.38779527559055132"/>
        </c:manualLayout>
      </c:layout>
      <c:barChart>
        <c:barDir val="col"/>
        <c:grouping val="stacked"/>
        <c:varyColors val="0"/>
        <c:ser>
          <c:idx val="0"/>
          <c:order val="0"/>
          <c:spPr>
            <a:solidFill>
              <a:srgbClr val="0081E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Лист7!$A$206:$A$208</c:f>
              <c:strCache>
                <c:ptCount val="3"/>
                <c:pt idx="0">
                  <c:v>Дошкольные образовательные учреждения</c:v>
                </c:pt>
                <c:pt idx="1">
                  <c:v>Общеобразовательные школы</c:v>
                </c:pt>
                <c:pt idx="2">
                  <c:v>Учреждения дополнительного образования детей</c:v>
                </c:pt>
              </c:strCache>
            </c:strRef>
          </c:cat>
          <c:val>
            <c:numRef>
              <c:f>Лист7!$B$206:$B$208</c:f>
              <c:numCache>
                <c:formatCode>0.0</c:formatCode>
                <c:ptCount val="3"/>
                <c:pt idx="0">
                  <c:v>100</c:v>
                </c:pt>
                <c:pt idx="1">
                  <c:v>80.099999999999994</c:v>
                </c:pt>
                <c:pt idx="2">
                  <c:v>100</c:v>
                </c:pt>
              </c:numCache>
            </c:numRef>
          </c:val>
        </c:ser>
        <c:ser>
          <c:idx val="1"/>
          <c:order val="1"/>
          <c:spPr>
            <a:blipFill>
              <a:blip xmlns:r="http://schemas.openxmlformats.org/officeDocument/2006/relationships" r:embed="rId1"/>
              <a:tile tx="0" ty="0" sx="100000" sy="100000" flip="none" algn="tl"/>
            </a:blipFill>
          </c:spPr>
          <c:invertIfNegative val="0"/>
          <c:cat>
            <c:strRef>
              <c:f>Лист7!$A$206:$A$208</c:f>
              <c:strCache>
                <c:ptCount val="3"/>
                <c:pt idx="0">
                  <c:v>Дошкольные образовательные учреждения</c:v>
                </c:pt>
                <c:pt idx="1">
                  <c:v>Общеобразовательные школы</c:v>
                </c:pt>
                <c:pt idx="2">
                  <c:v>Учреждения дополнительного образования детей</c:v>
                </c:pt>
              </c:strCache>
            </c:strRef>
          </c:cat>
          <c:val>
            <c:numRef>
              <c:f>Лист7!$C$206:$C$208</c:f>
              <c:numCache>
                <c:formatCode>0.0</c:formatCode>
                <c:ptCount val="3"/>
                <c:pt idx="0">
                  <c:v>0</c:v>
                </c:pt>
                <c:pt idx="1">
                  <c:v>19.900000000000006</c:v>
                </c:pt>
                <c:pt idx="2">
                  <c:v>0</c:v>
                </c:pt>
              </c:numCache>
            </c:numRef>
          </c:val>
        </c:ser>
        <c:dLbls>
          <c:showLegendKey val="0"/>
          <c:showVal val="0"/>
          <c:showCatName val="0"/>
          <c:showSerName val="0"/>
          <c:showPercent val="0"/>
          <c:showBubbleSize val="0"/>
        </c:dLbls>
        <c:gapWidth val="150"/>
        <c:overlap val="100"/>
        <c:axId val="301434864"/>
        <c:axId val="301435256"/>
      </c:barChart>
      <c:catAx>
        <c:axId val="301434864"/>
        <c:scaling>
          <c:orientation val="minMax"/>
        </c:scaling>
        <c:delete val="0"/>
        <c:axPos val="b"/>
        <c:numFmt formatCode="General" sourceLinked="0"/>
        <c:majorTickMark val="out"/>
        <c:minorTickMark val="none"/>
        <c:tickLblPos val="nextTo"/>
        <c:spPr>
          <a:ln w="15875">
            <a:solidFill>
              <a:schemeClr val="tx1"/>
            </a:solidFill>
          </a:ln>
        </c:spPr>
        <c:txPr>
          <a:bodyPr rot="-5400000" vert="horz"/>
          <a:lstStyle/>
          <a:p>
            <a:pPr>
              <a:defRPr sz="1100" b="0">
                <a:latin typeface="Times New Roman" panose="02020603050405020304" pitchFamily="18" charset="0"/>
                <a:cs typeface="Times New Roman" panose="02020603050405020304" pitchFamily="18" charset="0"/>
              </a:defRPr>
            </a:pPr>
            <a:endParaRPr lang="ru-RU"/>
          </a:p>
        </c:txPr>
        <c:crossAx val="301435256"/>
        <c:crosses val="autoZero"/>
        <c:auto val="1"/>
        <c:lblAlgn val="ctr"/>
        <c:lblOffset val="100"/>
        <c:noMultiLvlLbl val="0"/>
      </c:catAx>
      <c:valAx>
        <c:axId val="301435256"/>
        <c:scaling>
          <c:orientation val="minMax"/>
          <c:max val="100"/>
        </c:scaling>
        <c:delete val="0"/>
        <c:axPos val="l"/>
        <c:majorGridlines/>
        <c:numFmt formatCode="0.0" sourceLinked="1"/>
        <c:majorTickMark val="out"/>
        <c:minorTickMark val="none"/>
        <c:tickLblPos val="nextTo"/>
        <c:spPr>
          <a:ln w="15875" cmpd="sng">
            <a:solidFill>
              <a:schemeClr val="tx1"/>
            </a:solidFill>
          </a:ln>
        </c:spPr>
        <c:txPr>
          <a:bodyPr/>
          <a:lstStyle/>
          <a:p>
            <a:pPr>
              <a:defRPr b="0"/>
            </a:pPr>
            <a:endParaRPr lang="ru-RU"/>
          </a:p>
        </c:txPr>
        <c:crossAx val="301434864"/>
        <c:crosses val="autoZero"/>
        <c:crossBetween val="between"/>
      </c:valAx>
    </c:plotArea>
    <c:plotVisOnly val="1"/>
    <c:dispBlanksAs val="gap"/>
    <c:showDLblsOverMax val="0"/>
  </c:chart>
  <c:spPr>
    <a:ln>
      <a:noFill/>
    </a:ln>
  </c:spPr>
  <c:txPr>
    <a:bodyPr/>
    <a:lstStyle/>
    <a:p>
      <a:pPr>
        <a:defRPr b="1"/>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0.04452</cdr:x>
      <cdr:y>0.01866</cdr:y>
    </cdr:from>
    <cdr:to>
      <cdr:x>0.20447</cdr:x>
      <cdr:y>0.11467</cdr:y>
    </cdr:to>
    <cdr:sp macro="" textlink="">
      <cdr:nvSpPr>
        <cdr:cNvPr id="250881" name="TextBox 1"/>
        <cdr:cNvSpPr txBox="1">
          <a:spLocks xmlns:a="http://schemas.openxmlformats.org/drawingml/2006/main" noChangeArrowheads="1"/>
        </cdr:cNvSpPr>
      </cdr:nvSpPr>
      <cdr:spPr bwMode="auto">
        <a:xfrm xmlns:a="http://schemas.openxmlformats.org/drawingml/2006/main">
          <a:off x="245384" y="68766"/>
          <a:ext cx="881588" cy="3539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none" lIns="0" tIns="0" rIns="0" bIns="0" anchor="ctr" anchorCtr="0">
          <a:spAutoFit/>
        </a:bodyPr>
        <a:lstStyle xmlns:a="http://schemas.openxmlformats.org/drawingml/2006/main"/>
        <a:p xmlns:a="http://schemas.openxmlformats.org/drawingml/2006/main">
          <a:pPr algn="l" rtl="1">
            <a:defRPr sz="1000"/>
          </a:pPr>
          <a:r>
            <a:rPr lang="ru-RU" sz="1200" b="0" i="0" strike="noStrike">
              <a:solidFill>
                <a:srgbClr val="000000"/>
              </a:solidFill>
              <a:latin typeface="Times New Roman"/>
              <a:cs typeface="Times New Roman"/>
            </a:rPr>
            <a:t>Численность </a:t>
          </a:r>
        </a:p>
        <a:p xmlns:a="http://schemas.openxmlformats.org/drawingml/2006/main">
          <a:pPr algn="l" rtl="1">
            <a:defRPr sz="1000"/>
          </a:pPr>
          <a:r>
            <a:rPr lang="ru-RU" sz="1200" b="0" i="0" strike="noStrike">
              <a:solidFill>
                <a:srgbClr val="000000"/>
              </a:solidFill>
              <a:latin typeface="Times New Roman"/>
              <a:cs typeface="Times New Roman"/>
            </a:rPr>
            <a:t>населения  </a:t>
          </a:r>
        </a:p>
      </cdr:txBody>
    </cdr:sp>
  </cdr:relSizeAnchor>
</c:userShapes>
</file>

<file path=word/drawings/drawing2.xml><?xml version="1.0" encoding="utf-8"?>
<c:userShapes xmlns:c="http://schemas.openxmlformats.org/drawingml/2006/chart">
  <cdr:relSizeAnchor xmlns:cdr="http://schemas.openxmlformats.org/drawingml/2006/chartDrawing">
    <cdr:from>
      <cdr:x>0.03192</cdr:x>
      <cdr:y>0.02084</cdr:y>
    </cdr:from>
    <cdr:to>
      <cdr:x>0.178</cdr:x>
      <cdr:y>0.09091</cdr:y>
    </cdr:to>
    <cdr:sp macro="" textlink="">
      <cdr:nvSpPr>
        <cdr:cNvPr id="250881" name="TextBox 1"/>
        <cdr:cNvSpPr txBox="1">
          <a:spLocks xmlns:a="http://schemas.openxmlformats.org/drawingml/2006/main" noChangeArrowheads="1"/>
        </cdr:cNvSpPr>
      </cdr:nvSpPr>
      <cdr:spPr bwMode="auto">
        <a:xfrm xmlns:a="http://schemas.openxmlformats.org/drawingml/2006/main">
          <a:off x="186665" y="65502"/>
          <a:ext cx="854334" cy="22024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1">
            <a:lnSpc>
              <a:spcPts val="1100"/>
            </a:lnSpc>
            <a:defRPr sz="1000"/>
          </a:pPr>
          <a:r>
            <a:rPr lang="ru-RU" sz="1100" b="0" i="0" strike="noStrike">
              <a:solidFill>
                <a:srgbClr val="000000"/>
              </a:solidFill>
              <a:latin typeface="Times New Roman"/>
              <a:cs typeface="Times New Roman"/>
            </a:rPr>
            <a:t>Тыс. чел.</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D243E-3E26-4E2C-A8E3-721AB5792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208</Pages>
  <Words>51091</Words>
  <Characters>291225</Characters>
  <Application>Microsoft Office Word</Application>
  <DocSecurity>0</DocSecurity>
  <Lines>2426</Lines>
  <Paragraphs>683</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341633</CharactersWithSpaces>
  <SharedDoc>false</SharedDoc>
  <HLinks>
    <vt:vector size="6" baseType="variant">
      <vt:variant>
        <vt:i4>5767192</vt:i4>
      </vt:variant>
      <vt:variant>
        <vt:i4>111</vt:i4>
      </vt:variant>
      <vt:variant>
        <vt:i4>0</vt:i4>
      </vt:variant>
      <vt:variant>
        <vt:i4>5</vt:i4>
      </vt:variant>
      <vt:variant>
        <vt:lpwstr>garantf1://2225092.0/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Aleksey</dc:creator>
  <cp:lastModifiedBy>Татьяна Дудина</cp:lastModifiedBy>
  <cp:revision>13</cp:revision>
  <cp:lastPrinted>2020-09-22T04:31:00Z</cp:lastPrinted>
  <dcterms:created xsi:type="dcterms:W3CDTF">2021-02-04T08:58:00Z</dcterms:created>
  <dcterms:modified xsi:type="dcterms:W3CDTF">2021-02-04T10:19:00Z</dcterms:modified>
</cp:coreProperties>
</file>